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6A87E6" w14:textId="77777777" w:rsidR="00232030" w:rsidRPr="007D7214" w:rsidRDefault="00722255">
      <w:pPr>
        <w:keepNext/>
        <w:keepLines/>
        <w:suppressAutoHyphens w:val="0"/>
        <w:spacing w:after="113"/>
        <w:jc w:val="left"/>
        <w:outlineLvl w:val="0"/>
      </w:pPr>
      <w:r w:rsidRPr="007D7214">
        <w:rPr>
          <w:rFonts w:cs="Arial"/>
          <w:bCs/>
          <w:szCs w:val="20"/>
        </w:rPr>
        <w:t xml:space="preserve">5. </w:t>
      </w:r>
      <w:r w:rsidRPr="007D7214">
        <w:t xml:space="preserve">Ochrana přírody a krajiny </w:t>
      </w:r>
    </w:p>
    <w:p w14:paraId="04EC45D8" w14:textId="77777777" w:rsidR="00232030" w:rsidRPr="007D7214" w:rsidRDefault="00722255">
      <w:pPr>
        <w:suppressAutoHyphens w:val="0"/>
        <w:spacing w:after="0"/>
        <w:jc w:val="left"/>
        <w:rPr>
          <w:rFonts w:cs="Arial"/>
          <w:szCs w:val="20"/>
        </w:rPr>
      </w:pPr>
      <w:r w:rsidRPr="007D7214">
        <w:rPr>
          <w:rFonts w:cs="Arial"/>
          <w:szCs w:val="20"/>
        </w:rPr>
        <w:t>I.</w:t>
      </w:r>
      <w:r w:rsidRPr="007D7214">
        <w:rPr>
          <w:rFonts w:cs="Arial"/>
          <w:szCs w:val="20"/>
        </w:rPr>
        <w:tab/>
      </w:r>
      <w:r w:rsidRPr="007D7214">
        <w:rPr>
          <w:rFonts w:cs="Arial"/>
          <w:szCs w:val="20"/>
        </w:rPr>
        <w:tab/>
        <w:t>Úvod k tématu</w:t>
      </w:r>
    </w:p>
    <w:p w14:paraId="7740274A" w14:textId="77777777" w:rsidR="00232030" w:rsidRPr="007D7214" w:rsidRDefault="00722255">
      <w:pPr>
        <w:suppressAutoHyphens w:val="0"/>
        <w:spacing w:after="0"/>
        <w:jc w:val="left"/>
        <w:rPr>
          <w:rFonts w:cs="Arial"/>
          <w:szCs w:val="20"/>
        </w:rPr>
      </w:pPr>
      <w:r w:rsidRPr="007D7214">
        <w:rPr>
          <w:rFonts w:cs="Arial"/>
          <w:szCs w:val="20"/>
        </w:rPr>
        <w:t>II.</w:t>
      </w:r>
      <w:r w:rsidRPr="007D7214">
        <w:rPr>
          <w:rFonts w:cs="Arial"/>
          <w:szCs w:val="20"/>
        </w:rPr>
        <w:tab/>
      </w:r>
      <w:r w:rsidRPr="007D7214">
        <w:rPr>
          <w:rFonts w:cs="Arial"/>
          <w:szCs w:val="20"/>
        </w:rPr>
        <w:tab/>
        <w:t>Sledované jevy ÚAP ČR</w:t>
      </w:r>
    </w:p>
    <w:p w14:paraId="73302815" w14:textId="77777777" w:rsidR="00232030" w:rsidRPr="007D7214" w:rsidRDefault="00722255">
      <w:pPr>
        <w:suppressAutoHyphens w:val="0"/>
        <w:spacing w:after="0"/>
        <w:jc w:val="left"/>
      </w:pPr>
      <w:r w:rsidRPr="007D7214">
        <w:rPr>
          <w:rFonts w:cs="Arial"/>
          <w:szCs w:val="20"/>
        </w:rPr>
        <w:tab/>
      </w:r>
      <w:r w:rsidRPr="007D7214">
        <w:rPr>
          <w:rFonts w:cs="Arial"/>
          <w:szCs w:val="20"/>
        </w:rPr>
        <w:tab/>
        <w:t xml:space="preserve">5.1. </w:t>
      </w:r>
      <w:r w:rsidRPr="007D7214">
        <w:rPr>
          <w:rFonts w:cs="Arial"/>
          <w:szCs w:val="20"/>
        </w:rPr>
        <w:tab/>
      </w:r>
      <w:r w:rsidRPr="007D7214">
        <w:t>Územní systém ekologické stability</w:t>
      </w:r>
      <w:r w:rsidRPr="007D7214">
        <w:rPr>
          <w:rFonts w:cs="Arial"/>
          <w:szCs w:val="20"/>
        </w:rPr>
        <w:t xml:space="preserve"> krajiny</w:t>
      </w:r>
    </w:p>
    <w:p w14:paraId="197EA48B"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5.1.1 </w:t>
      </w:r>
      <w:r w:rsidRPr="007D7214">
        <w:rPr>
          <w:rFonts w:cs="Arial"/>
          <w:szCs w:val="20"/>
        </w:rPr>
        <w:tab/>
        <w:t>Nadregionální a regionální systém ekologické stability krajiny</w:t>
      </w:r>
    </w:p>
    <w:p w14:paraId="2A7B262A"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5.1.2 </w:t>
      </w:r>
      <w:r w:rsidRPr="007D7214">
        <w:rPr>
          <w:rFonts w:cs="Arial"/>
          <w:szCs w:val="20"/>
        </w:rPr>
        <w:tab/>
        <w:t xml:space="preserve">Ochrana krajinného rázu </w:t>
      </w:r>
    </w:p>
    <w:p w14:paraId="5173DF8A" w14:textId="77777777" w:rsidR="00232030" w:rsidRPr="007D7214" w:rsidRDefault="00722255">
      <w:pPr>
        <w:suppressAutoHyphens w:val="0"/>
        <w:spacing w:after="0"/>
        <w:jc w:val="left"/>
      </w:pPr>
      <w:r w:rsidRPr="007D7214">
        <w:rPr>
          <w:rFonts w:cs="Arial"/>
          <w:szCs w:val="20"/>
        </w:rPr>
        <w:tab/>
      </w:r>
      <w:r w:rsidRPr="007D7214">
        <w:rPr>
          <w:rFonts w:cs="Arial"/>
          <w:szCs w:val="20"/>
        </w:rPr>
        <w:tab/>
        <w:t>5.2.</w:t>
      </w:r>
      <w:r w:rsidRPr="007D7214">
        <w:t xml:space="preserve"> </w:t>
      </w:r>
      <w:r w:rsidRPr="007D7214">
        <w:tab/>
        <w:t>Zvláště chráněná území</w:t>
      </w:r>
    </w:p>
    <w:p w14:paraId="65539982" w14:textId="77777777" w:rsidR="00232030" w:rsidRPr="007D7214" w:rsidRDefault="00722255">
      <w:pPr>
        <w:suppressAutoHyphens w:val="0"/>
        <w:spacing w:after="0"/>
        <w:jc w:val="left"/>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5.2.1 </w:t>
      </w:r>
      <w:r w:rsidRPr="007D7214">
        <w:rPr>
          <w:rFonts w:cs="Arial"/>
          <w:szCs w:val="20"/>
        </w:rPr>
        <w:tab/>
      </w:r>
      <w:r w:rsidRPr="007D7214">
        <w:t>Velkoplošná z</w:t>
      </w:r>
      <w:r w:rsidRPr="007D7214">
        <w:rPr>
          <w:rFonts w:cs="Arial"/>
          <w:szCs w:val="20"/>
        </w:rPr>
        <w:t>vláště chráněná území</w:t>
      </w:r>
    </w:p>
    <w:p w14:paraId="5334EB0A" w14:textId="77777777" w:rsidR="00232030" w:rsidRPr="007D7214" w:rsidRDefault="00722255">
      <w:pPr>
        <w:suppressAutoHyphens w:val="0"/>
        <w:spacing w:after="0"/>
        <w:jc w:val="left"/>
        <w:rPr>
          <w:rFonts w:cs="Arial"/>
          <w:szCs w:val="20"/>
        </w:rPr>
      </w:pPr>
      <w:r w:rsidRPr="007D7214">
        <w:rPr>
          <w:rFonts w:cs="Arial"/>
          <w:szCs w:val="20"/>
        </w:rPr>
        <w:t xml:space="preserve">            </w:t>
      </w:r>
      <w:r w:rsidRPr="007D7214">
        <w:rPr>
          <w:rFonts w:cs="Arial"/>
          <w:szCs w:val="20"/>
        </w:rPr>
        <w:tab/>
      </w:r>
      <w:r w:rsidRPr="007D7214">
        <w:rPr>
          <w:rFonts w:cs="Arial"/>
          <w:szCs w:val="20"/>
        </w:rPr>
        <w:tab/>
        <w:t xml:space="preserve">5.2.2 </w:t>
      </w:r>
      <w:r w:rsidRPr="007D7214">
        <w:rPr>
          <w:rFonts w:cs="Arial"/>
          <w:szCs w:val="20"/>
        </w:rPr>
        <w:tab/>
        <w:t>Maloplošná zvláště chráněná území</w:t>
      </w:r>
    </w:p>
    <w:p w14:paraId="3029BE2B"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5.3. </w:t>
      </w:r>
      <w:r w:rsidRPr="007D7214">
        <w:rPr>
          <w:rFonts w:cs="Arial"/>
          <w:szCs w:val="20"/>
        </w:rPr>
        <w:tab/>
        <w:t>Ochrana přírody a krajiny vyplývající z mezinárodních smluv a závazků</w:t>
      </w:r>
    </w:p>
    <w:p w14:paraId="4C7141CD"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5.3.1 </w:t>
      </w:r>
      <w:r w:rsidRPr="007D7214">
        <w:rPr>
          <w:rFonts w:cs="Arial"/>
          <w:szCs w:val="20"/>
        </w:rPr>
        <w:tab/>
        <w:t>Biosférické rezervace UNESCO</w:t>
      </w:r>
    </w:p>
    <w:p w14:paraId="2FF62892"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5.4. </w:t>
      </w:r>
      <w:r w:rsidRPr="007D7214">
        <w:rPr>
          <w:rFonts w:cs="Arial"/>
          <w:szCs w:val="20"/>
        </w:rPr>
        <w:tab/>
        <w:t xml:space="preserve">Soustava NATURA 2000 </w:t>
      </w:r>
    </w:p>
    <w:p w14:paraId="117F2D60"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5.4.1 </w:t>
      </w:r>
      <w:r w:rsidRPr="007D7214">
        <w:rPr>
          <w:rFonts w:cs="Arial"/>
          <w:szCs w:val="20"/>
        </w:rPr>
        <w:tab/>
        <w:t>Soustava NATURA 2000 – Evropsky významné lokality</w:t>
      </w:r>
    </w:p>
    <w:p w14:paraId="56FC8887"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r>
      <w:r w:rsidRPr="007D7214">
        <w:rPr>
          <w:rFonts w:cs="Arial"/>
          <w:szCs w:val="20"/>
        </w:rPr>
        <w:tab/>
      </w:r>
      <w:r w:rsidRPr="007D7214">
        <w:rPr>
          <w:rFonts w:cs="Arial"/>
          <w:szCs w:val="20"/>
        </w:rPr>
        <w:tab/>
        <w:t xml:space="preserve">5.4.2 </w:t>
      </w:r>
      <w:r w:rsidRPr="007D7214">
        <w:rPr>
          <w:rFonts w:cs="Arial"/>
          <w:szCs w:val="20"/>
        </w:rPr>
        <w:tab/>
        <w:t>Soustava NATURA 2000 – Ptačí oblasti</w:t>
      </w:r>
    </w:p>
    <w:p w14:paraId="310E75EA"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5.5. </w:t>
      </w:r>
      <w:r w:rsidRPr="007D7214">
        <w:rPr>
          <w:rFonts w:cs="Arial"/>
          <w:szCs w:val="20"/>
        </w:rPr>
        <w:tab/>
        <w:t xml:space="preserve">Mokřady mezinárodního významu dle </w:t>
      </w:r>
      <w:proofErr w:type="spellStart"/>
      <w:r w:rsidRPr="007D7214">
        <w:rPr>
          <w:rFonts w:cs="Arial"/>
          <w:szCs w:val="20"/>
        </w:rPr>
        <w:t>Ramsarské</w:t>
      </w:r>
      <w:proofErr w:type="spellEnd"/>
      <w:r w:rsidRPr="007D7214">
        <w:rPr>
          <w:rFonts w:cs="Arial"/>
          <w:szCs w:val="20"/>
        </w:rPr>
        <w:t xml:space="preserve"> úmluvy</w:t>
      </w:r>
    </w:p>
    <w:p w14:paraId="12CE67CE"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5.6. </w:t>
      </w:r>
      <w:r w:rsidRPr="007D7214">
        <w:rPr>
          <w:rFonts w:cs="Arial"/>
          <w:szCs w:val="20"/>
        </w:rPr>
        <w:tab/>
        <w:t>Přírodní parky</w:t>
      </w:r>
    </w:p>
    <w:p w14:paraId="1370FC7E"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5.7. </w:t>
      </w:r>
      <w:r w:rsidRPr="007D7214">
        <w:rPr>
          <w:rFonts w:cs="Arial"/>
          <w:szCs w:val="20"/>
        </w:rPr>
        <w:tab/>
        <w:t>Geoparky</w:t>
      </w:r>
    </w:p>
    <w:p w14:paraId="70931927" w14:textId="77777777" w:rsidR="00232030" w:rsidRPr="007D7214" w:rsidRDefault="00722255">
      <w:pPr>
        <w:suppressAutoHyphens w:val="0"/>
        <w:spacing w:after="0"/>
        <w:jc w:val="left"/>
        <w:rPr>
          <w:rFonts w:cs="Arial"/>
          <w:szCs w:val="20"/>
        </w:rPr>
      </w:pPr>
      <w:r w:rsidRPr="007D7214">
        <w:rPr>
          <w:rFonts w:cs="Arial"/>
          <w:szCs w:val="20"/>
        </w:rPr>
        <w:tab/>
      </w:r>
      <w:r w:rsidRPr="007D7214">
        <w:rPr>
          <w:rFonts w:cs="Arial"/>
          <w:szCs w:val="20"/>
        </w:rPr>
        <w:tab/>
        <w:t xml:space="preserve">5.8. </w:t>
      </w:r>
      <w:r w:rsidRPr="007D7214">
        <w:rPr>
          <w:rFonts w:cs="Arial"/>
          <w:szCs w:val="20"/>
        </w:rPr>
        <w:tab/>
        <w:t>Biotop vybraných zvláště chráněných druhů velkých savců</w:t>
      </w:r>
    </w:p>
    <w:p w14:paraId="5638F3E3" w14:textId="77777777" w:rsidR="00232030" w:rsidRPr="007D7214" w:rsidRDefault="00722255">
      <w:pPr>
        <w:suppressAutoHyphens w:val="0"/>
        <w:spacing w:after="0"/>
        <w:jc w:val="left"/>
        <w:rPr>
          <w:rFonts w:cs="Arial"/>
        </w:rPr>
      </w:pPr>
      <w:r w:rsidRPr="007D7214">
        <w:rPr>
          <w:rFonts w:cs="Arial"/>
          <w:szCs w:val="20"/>
        </w:rPr>
        <w:tab/>
      </w:r>
      <w:r w:rsidRPr="007D7214">
        <w:rPr>
          <w:rFonts w:cs="Arial"/>
          <w:szCs w:val="20"/>
        </w:rPr>
        <w:tab/>
        <w:t xml:space="preserve">5.9. </w:t>
      </w:r>
      <w:r w:rsidRPr="007D7214">
        <w:rPr>
          <w:rFonts w:cs="Arial"/>
          <w:szCs w:val="20"/>
        </w:rPr>
        <w:tab/>
        <w:t>Cílové kvality krajiny</w:t>
      </w:r>
    </w:p>
    <w:p w14:paraId="61F13C15" w14:textId="77777777" w:rsidR="00232030" w:rsidRPr="007D7214" w:rsidRDefault="00722255">
      <w:pPr>
        <w:suppressAutoHyphens w:val="0"/>
        <w:spacing w:after="0"/>
        <w:jc w:val="left"/>
        <w:rPr>
          <w:rFonts w:cs="Arial"/>
        </w:rPr>
      </w:pPr>
      <w:r w:rsidRPr="007D7214">
        <w:rPr>
          <w:rFonts w:cs="Arial"/>
          <w:szCs w:val="20"/>
        </w:rPr>
        <w:tab/>
      </w:r>
      <w:r w:rsidRPr="007D7214">
        <w:rPr>
          <w:rFonts w:cs="Arial"/>
          <w:szCs w:val="20"/>
        </w:rPr>
        <w:tab/>
        <w:t xml:space="preserve">5.10. </w:t>
      </w:r>
      <w:r w:rsidRPr="007D7214">
        <w:rPr>
          <w:rFonts w:cs="Arial"/>
          <w:szCs w:val="20"/>
        </w:rPr>
        <w:tab/>
        <w:t>Podíl zvláště chráněných území a lokalit soustavy Natura 2000 z celkové výměry území</w:t>
      </w:r>
    </w:p>
    <w:p w14:paraId="7E9ACBB0" w14:textId="77777777" w:rsidR="00232030" w:rsidRPr="007D7214" w:rsidRDefault="00722255">
      <w:pPr>
        <w:spacing w:after="0"/>
        <w:rPr>
          <w:rFonts w:cs="Arial"/>
        </w:rPr>
      </w:pPr>
      <w:r w:rsidRPr="007D7214">
        <w:rPr>
          <w:rFonts w:cs="Arial"/>
          <w:szCs w:val="20"/>
        </w:rPr>
        <w:t>III.</w:t>
      </w:r>
      <w:r w:rsidRPr="007D7214">
        <w:rPr>
          <w:rFonts w:cs="Arial"/>
          <w:szCs w:val="20"/>
        </w:rPr>
        <w:tab/>
      </w:r>
      <w:r w:rsidRPr="007D7214">
        <w:rPr>
          <w:rFonts w:cs="Arial"/>
          <w:szCs w:val="20"/>
        </w:rPr>
        <w:tab/>
        <w:t xml:space="preserve">Závěrečný souhrn </w:t>
      </w:r>
    </w:p>
    <w:p w14:paraId="13852BE1" w14:textId="77777777" w:rsidR="00232030" w:rsidRPr="007D7214" w:rsidRDefault="00722255">
      <w:pPr>
        <w:spacing w:after="0"/>
        <w:rPr>
          <w:rFonts w:cs="Arial"/>
        </w:rPr>
      </w:pPr>
      <w:r w:rsidRPr="007D7214">
        <w:rPr>
          <w:rFonts w:cs="Arial"/>
          <w:szCs w:val="20"/>
        </w:rPr>
        <w:t>IV.</w:t>
      </w:r>
      <w:r w:rsidRPr="007D7214">
        <w:rPr>
          <w:rFonts w:cs="Arial"/>
          <w:szCs w:val="20"/>
        </w:rPr>
        <w:tab/>
      </w:r>
      <w:r w:rsidRPr="007D7214">
        <w:rPr>
          <w:rFonts w:cs="Arial"/>
          <w:szCs w:val="20"/>
        </w:rPr>
        <w:tab/>
        <w:t>Právní rámec, zákony a vyhlášky</w:t>
      </w:r>
    </w:p>
    <w:p w14:paraId="76F123D6" w14:textId="77777777" w:rsidR="00232030" w:rsidRPr="007D7214" w:rsidRDefault="00722255">
      <w:pPr>
        <w:spacing w:after="0"/>
        <w:rPr>
          <w:rFonts w:cs="Arial"/>
        </w:rPr>
      </w:pPr>
      <w:r w:rsidRPr="007D7214">
        <w:rPr>
          <w:rFonts w:cs="Arial"/>
          <w:szCs w:val="20"/>
        </w:rPr>
        <w:t>V.</w:t>
      </w:r>
      <w:r w:rsidRPr="007D7214">
        <w:rPr>
          <w:rFonts w:cs="Arial"/>
          <w:szCs w:val="20"/>
        </w:rPr>
        <w:tab/>
      </w:r>
      <w:r w:rsidRPr="007D7214">
        <w:rPr>
          <w:rFonts w:cs="Arial"/>
          <w:szCs w:val="20"/>
        </w:rPr>
        <w:tab/>
        <w:t>Použité zdroje</w:t>
      </w:r>
    </w:p>
    <w:p w14:paraId="1BF8C56D" w14:textId="77777777" w:rsidR="00232030" w:rsidRPr="007D7214" w:rsidRDefault="00722255">
      <w:pPr>
        <w:spacing w:after="0"/>
        <w:rPr>
          <w:rFonts w:cs="Arial"/>
        </w:rPr>
      </w:pPr>
      <w:r w:rsidRPr="007D7214">
        <w:rPr>
          <w:rFonts w:cs="Arial"/>
          <w:szCs w:val="20"/>
        </w:rPr>
        <w:t>VI.</w:t>
      </w:r>
      <w:r w:rsidRPr="007D7214">
        <w:rPr>
          <w:rFonts w:cs="Arial"/>
          <w:szCs w:val="20"/>
        </w:rPr>
        <w:tab/>
      </w:r>
      <w:r w:rsidRPr="007D7214">
        <w:rPr>
          <w:rFonts w:cs="Arial"/>
          <w:szCs w:val="20"/>
        </w:rPr>
        <w:tab/>
        <w:t>Použité zkratky</w:t>
      </w:r>
    </w:p>
    <w:p w14:paraId="31BAA3AA" w14:textId="77777777" w:rsidR="00232030" w:rsidRPr="007D7214" w:rsidRDefault="00722255">
      <w:pPr>
        <w:spacing w:after="0"/>
        <w:rPr>
          <w:rFonts w:cs="Arial"/>
        </w:rPr>
      </w:pPr>
      <w:r w:rsidRPr="007D7214">
        <w:rPr>
          <w:rFonts w:cs="Arial"/>
          <w:szCs w:val="20"/>
        </w:rPr>
        <w:t>VII.</w:t>
      </w:r>
      <w:r w:rsidRPr="007D7214">
        <w:rPr>
          <w:rFonts w:cs="Arial"/>
          <w:szCs w:val="20"/>
        </w:rPr>
        <w:tab/>
        <w:t>Seznam grafických listů</w:t>
      </w:r>
    </w:p>
    <w:p w14:paraId="60258C05" w14:textId="77777777" w:rsidR="00232030" w:rsidRPr="007D7214" w:rsidRDefault="00722255">
      <w:pPr>
        <w:pStyle w:val="Nadpisek2"/>
        <w:suppressAutoHyphens w:val="0"/>
        <w:spacing w:before="454" w:after="340"/>
        <w:ind w:left="567" w:hanging="567"/>
      </w:pPr>
      <w:r w:rsidRPr="007D7214">
        <w:t>5.</w:t>
      </w:r>
      <w:r w:rsidRPr="007D7214">
        <w:tab/>
      </w:r>
      <w:bookmarkStart w:id="0" w:name="__DdeLink__5091_1679498392"/>
      <w:r w:rsidRPr="007D7214">
        <w:t>Ochrana přírody a krajiny</w:t>
      </w:r>
      <w:bookmarkEnd w:id="0"/>
      <w:r w:rsidRPr="007D7214">
        <w:t xml:space="preserve"> </w:t>
      </w:r>
    </w:p>
    <w:p w14:paraId="1B797ECD" w14:textId="77777777" w:rsidR="00232030" w:rsidRPr="007D7214" w:rsidRDefault="00722255">
      <w:pPr>
        <w:pStyle w:val="nadpisek3"/>
        <w:shd w:val="clear" w:color="auto" w:fill="D9D9D9"/>
        <w:suppressAutoHyphens w:val="0"/>
        <w:spacing w:before="454" w:after="340"/>
        <w:jc w:val="center"/>
        <w:rPr>
          <w:color w:val="000099"/>
        </w:rPr>
      </w:pPr>
      <w:r w:rsidRPr="007D7214">
        <w:rPr>
          <w:color w:val="000099"/>
        </w:rPr>
        <w:t>I. Úvod k tématu</w:t>
      </w:r>
    </w:p>
    <w:p w14:paraId="1F022FED" w14:textId="77777777" w:rsidR="00232030" w:rsidRPr="007D7214" w:rsidRDefault="00722255">
      <w:pPr>
        <w:pStyle w:val="Nadpisek2"/>
        <w:suppressAutoHyphens w:val="0"/>
        <w:spacing w:before="113" w:after="113"/>
        <w:ind w:left="567" w:hanging="567"/>
        <w:rPr>
          <w:rFonts w:eastAsia="Times New Roman"/>
          <w:sz w:val="20"/>
          <w:szCs w:val="20"/>
          <w:lang w:eastAsia="cs-CZ"/>
        </w:rPr>
      </w:pPr>
      <w:r w:rsidRPr="007D7214">
        <w:rPr>
          <w:rFonts w:eastAsia="Times New Roman"/>
          <w:sz w:val="20"/>
          <w:szCs w:val="20"/>
          <w:lang w:eastAsia="cs-CZ"/>
        </w:rPr>
        <w:t>Ochrana přírody a krajiny</w:t>
      </w:r>
    </w:p>
    <w:p w14:paraId="31F56C71" w14:textId="1141ED1A" w:rsidR="00232030" w:rsidRPr="007D7214" w:rsidRDefault="00722255">
      <w:pPr>
        <w:spacing w:after="113"/>
      </w:pPr>
      <w:r w:rsidRPr="007D7214">
        <w:rPr>
          <w:b/>
          <w:bCs/>
        </w:rPr>
        <w:t>Příroda a krajina</w:t>
      </w:r>
      <w:r w:rsidRPr="007D7214">
        <w:t>, jejich živé i neživé součásti, jsou nenahraditelným základem našeho životního prostředí. Neobejdou se bez trvalé péče a ochrany, která zajistí kvalitu a zachování jejich hodnot, zejména ochranou před</w:t>
      </w:r>
      <w:r w:rsidR="002333FA">
        <w:t> </w:t>
      </w:r>
      <w:r w:rsidRPr="007D7214">
        <w:t>antropogenními riziky, jejich předcházením a napravováním jejich následků.</w:t>
      </w:r>
    </w:p>
    <w:p w14:paraId="2F4E009F" w14:textId="742CE943" w:rsidR="00232030" w:rsidRPr="007D7214" w:rsidRDefault="00722255">
      <w:pPr>
        <w:spacing w:after="113"/>
      </w:pPr>
      <w:r w:rsidRPr="007D7214">
        <w:t xml:space="preserve">V </w:t>
      </w:r>
      <w:r w:rsidR="002333FA">
        <w:t>Č</w:t>
      </w:r>
      <w:r w:rsidRPr="007D7214">
        <w:t xml:space="preserve">eské republice je </w:t>
      </w:r>
      <w:r w:rsidRPr="007D7214">
        <w:rPr>
          <w:b/>
          <w:bCs/>
        </w:rPr>
        <w:t xml:space="preserve">ochrana přírody a krajiny </w:t>
      </w:r>
      <w:r w:rsidRPr="007D7214">
        <w:t xml:space="preserve">legislativně zakotvena v zákoně č. 114/1992 Sb., o ochraně přírody a krajiny, v platném znění (dále též ZOPK). Z hlediska územního plánování má největší význam územní ochrana, která se ve smyslu ZOPK rozlišuje na </w:t>
      </w:r>
      <w:r w:rsidRPr="007D7214">
        <w:rPr>
          <w:b/>
          <w:bCs/>
        </w:rPr>
        <w:t xml:space="preserve">obecnou územní ochranu </w:t>
      </w:r>
      <w:r w:rsidRPr="007D7214">
        <w:t xml:space="preserve">a </w:t>
      </w:r>
      <w:r w:rsidRPr="007D7214">
        <w:rPr>
          <w:b/>
          <w:bCs/>
        </w:rPr>
        <w:t>zvláštní územní ochranu</w:t>
      </w:r>
      <w:r w:rsidRPr="007D7214">
        <w:t xml:space="preserve">. </w:t>
      </w:r>
    </w:p>
    <w:p w14:paraId="5E7A97DF" w14:textId="77777777" w:rsidR="00232030" w:rsidRPr="007D7214" w:rsidRDefault="00722255">
      <w:pPr>
        <w:spacing w:after="113"/>
      </w:pPr>
      <w:r w:rsidRPr="007D7214">
        <w:rPr>
          <w:rFonts w:cs="Arial"/>
          <w:b/>
          <w:szCs w:val="20"/>
        </w:rPr>
        <w:t>Obecná územní ochrana</w:t>
      </w:r>
      <w:r w:rsidRPr="007D7214">
        <w:rPr>
          <w:rFonts w:cs="Arial"/>
          <w:b/>
          <w:bCs/>
          <w:szCs w:val="20"/>
        </w:rPr>
        <w:t xml:space="preserve"> </w:t>
      </w:r>
      <w:r w:rsidRPr="007D7214">
        <w:rPr>
          <w:rFonts w:cs="Arial"/>
          <w:szCs w:val="20"/>
        </w:rPr>
        <w:t xml:space="preserve">se zaměřuje na ochranu a vytváření </w:t>
      </w:r>
      <w:hyperlink r:id="rId8" w:tgtFrame="Územní systém ekologické stability">
        <w:r w:rsidRPr="007D7214">
          <w:rPr>
            <w:rFonts w:cs="Arial"/>
            <w:b/>
            <w:szCs w:val="20"/>
          </w:rPr>
          <w:t>územního systému ekologické stability</w:t>
        </w:r>
      </w:hyperlink>
      <w:r w:rsidRPr="007D7214">
        <w:rPr>
          <w:rFonts w:cs="Arial"/>
          <w:szCs w:val="20"/>
        </w:rPr>
        <w:t xml:space="preserve">, ochranu </w:t>
      </w:r>
      <w:r w:rsidRPr="007D7214">
        <w:rPr>
          <w:rFonts w:cs="Arial"/>
          <w:b/>
          <w:szCs w:val="20"/>
        </w:rPr>
        <w:t>významných krajinných prvků</w:t>
      </w:r>
      <w:r w:rsidRPr="007D7214">
        <w:rPr>
          <w:rFonts w:cs="Arial"/>
          <w:szCs w:val="20"/>
        </w:rPr>
        <w:t xml:space="preserve">, ochranu </w:t>
      </w:r>
      <w:r w:rsidRPr="007D7214">
        <w:rPr>
          <w:rFonts w:cs="Arial"/>
          <w:b/>
          <w:szCs w:val="20"/>
        </w:rPr>
        <w:t>krajinného rázu</w:t>
      </w:r>
      <w:r w:rsidRPr="007D7214">
        <w:rPr>
          <w:rFonts w:cs="Arial"/>
          <w:szCs w:val="20"/>
        </w:rPr>
        <w:t xml:space="preserve"> a </w:t>
      </w:r>
      <w:hyperlink r:id="rId9" w:tgtFrame="Přírodní park">
        <w:r w:rsidRPr="007D7214">
          <w:rPr>
            <w:rFonts w:cs="Arial"/>
            <w:b/>
            <w:szCs w:val="20"/>
          </w:rPr>
          <w:t>přírodních park</w:t>
        </w:r>
      </w:hyperlink>
      <w:r w:rsidRPr="007D7214">
        <w:rPr>
          <w:rFonts w:cs="Arial"/>
          <w:b/>
          <w:szCs w:val="20"/>
        </w:rPr>
        <w:t>ů</w:t>
      </w:r>
      <w:r w:rsidRPr="007D7214">
        <w:rPr>
          <w:rFonts w:cs="Arial"/>
          <w:szCs w:val="20"/>
        </w:rPr>
        <w:t xml:space="preserve">, ochranu </w:t>
      </w:r>
      <w:r w:rsidRPr="007D7214">
        <w:rPr>
          <w:rFonts w:cs="Arial"/>
          <w:b/>
          <w:szCs w:val="20"/>
        </w:rPr>
        <w:t xml:space="preserve">jeskyní </w:t>
      </w:r>
      <w:r w:rsidRPr="007D7214">
        <w:rPr>
          <w:rFonts w:cs="Arial"/>
          <w:szCs w:val="20"/>
        </w:rPr>
        <w:t>a </w:t>
      </w:r>
      <w:r w:rsidRPr="007D7214">
        <w:t xml:space="preserve">vyhlašování </w:t>
      </w:r>
      <w:hyperlink r:id="rId10" w:tgtFrame="Přechodně chráněná plocha (stránka neexistuje)">
        <w:r w:rsidRPr="007D7214">
          <w:rPr>
            <w:rFonts w:cs="Arial"/>
            <w:b/>
            <w:szCs w:val="20"/>
          </w:rPr>
          <w:t>přechodně chráněných ploch</w:t>
        </w:r>
      </w:hyperlink>
      <w:r w:rsidRPr="007D7214">
        <w:rPr>
          <w:rFonts w:cs="Arial"/>
          <w:szCs w:val="20"/>
        </w:rPr>
        <w:t xml:space="preserve">. Omezený význam z hlediska územního plánování má ochrana rostlin a živočichů, </w:t>
      </w:r>
      <w:hyperlink r:id="rId11" w:tgtFrame="Dřeviny rostoucí mimo les (stránka neexistuje)">
        <w:r w:rsidRPr="007D7214">
          <w:rPr>
            <w:rFonts w:cs="Arial"/>
            <w:szCs w:val="20"/>
          </w:rPr>
          <w:t>dřevin rostoucích mimo les</w:t>
        </w:r>
      </w:hyperlink>
      <w:r w:rsidRPr="007D7214">
        <w:rPr>
          <w:rFonts w:cs="Arial"/>
          <w:szCs w:val="20"/>
        </w:rPr>
        <w:t>, jeskyní a s nimi souvisejících přírodních jevů na povrchu, minerálů a paleontologických nálezů.</w:t>
      </w:r>
    </w:p>
    <w:p w14:paraId="20212420" w14:textId="77777777" w:rsidR="00232030" w:rsidRPr="007D7214" w:rsidRDefault="00722255">
      <w:pPr>
        <w:spacing w:after="113"/>
      </w:pPr>
      <w:r w:rsidRPr="007D7214">
        <w:rPr>
          <w:rFonts w:cs="Arial"/>
          <w:szCs w:val="20"/>
        </w:rPr>
        <w:t xml:space="preserve">V rámci </w:t>
      </w:r>
      <w:r w:rsidRPr="007D7214">
        <w:rPr>
          <w:rFonts w:cs="Arial"/>
          <w:b/>
          <w:bCs/>
          <w:szCs w:val="20"/>
        </w:rPr>
        <w:t>zvláštní územní ochrany</w:t>
      </w:r>
      <w:r w:rsidRPr="007D7214">
        <w:rPr>
          <w:rFonts w:cs="Arial"/>
          <w:szCs w:val="20"/>
        </w:rPr>
        <w:t xml:space="preserve"> jsou dle zá</w:t>
      </w:r>
      <w:r w:rsidRPr="007D7214">
        <w:t xml:space="preserve">kona vymezována </w:t>
      </w:r>
      <w:r w:rsidRPr="007D7214">
        <w:rPr>
          <w:b/>
          <w:bCs/>
        </w:rPr>
        <w:t>zvláště chráněná území</w:t>
      </w:r>
      <w:r w:rsidRPr="007D7214">
        <w:t xml:space="preserve"> (ZCHÚ). </w:t>
      </w:r>
      <w:r w:rsidRPr="007D7214">
        <w:rPr>
          <w:b/>
          <w:bCs/>
        </w:rPr>
        <w:t>Velkoplošná zvláště chráněná území</w:t>
      </w:r>
      <w:r w:rsidRPr="007D7214">
        <w:t xml:space="preserve"> zahrnují kategorie </w:t>
      </w:r>
      <w:r w:rsidRPr="007D7214">
        <w:rPr>
          <w:b/>
          <w:bCs/>
        </w:rPr>
        <w:t>národní park</w:t>
      </w:r>
      <w:r w:rsidRPr="007D7214">
        <w:t xml:space="preserve"> (NP) a </w:t>
      </w:r>
      <w:r w:rsidRPr="007D7214">
        <w:rPr>
          <w:b/>
          <w:bCs/>
        </w:rPr>
        <w:t>chráněná krajinná oblast</w:t>
      </w:r>
      <w:r w:rsidRPr="007D7214">
        <w:t xml:space="preserve"> (CHKO). </w:t>
      </w:r>
      <w:r w:rsidRPr="007D7214">
        <w:rPr>
          <w:b/>
          <w:bCs/>
        </w:rPr>
        <w:t>Maloplošná</w:t>
      </w:r>
      <w:r w:rsidRPr="007D7214">
        <w:t xml:space="preserve"> </w:t>
      </w:r>
      <w:r w:rsidRPr="007D7214">
        <w:rPr>
          <w:b/>
          <w:bCs/>
        </w:rPr>
        <w:t>zvláště chráněná území</w:t>
      </w:r>
      <w:r w:rsidRPr="007D7214">
        <w:t xml:space="preserve"> zahrnují kategorie </w:t>
      </w:r>
      <w:r w:rsidRPr="007D7214">
        <w:rPr>
          <w:b/>
          <w:bCs/>
        </w:rPr>
        <w:t>národní přírodní rezervace</w:t>
      </w:r>
      <w:r w:rsidRPr="007D7214">
        <w:t xml:space="preserve"> (NPR), </w:t>
      </w:r>
      <w:r w:rsidRPr="007D7214">
        <w:rPr>
          <w:b/>
          <w:bCs/>
        </w:rPr>
        <w:t>přírodní rezervace</w:t>
      </w:r>
      <w:r w:rsidRPr="007D7214">
        <w:t xml:space="preserve"> (PR), </w:t>
      </w:r>
      <w:r w:rsidRPr="007D7214">
        <w:rPr>
          <w:b/>
          <w:bCs/>
        </w:rPr>
        <w:t xml:space="preserve">národní přírodní památka </w:t>
      </w:r>
      <w:r w:rsidRPr="007D7214">
        <w:t xml:space="preserve">(NPP) a </w:t>
      </w:r>
      <w:r w:rsidRPr="007D7214">
        <w:rPr>
          <w:b/>
          <w:bCs/>
        </w:rPr>
        <w:t xml:space="preserve">přírodní památka </w:t>
      </w:r>
      <w:r w:rsidRPr="007D7214">
        <w:t>(PP). Z hlediska územního plánování má omezený význam ochrana zvláště chráněných druhů rostlin a živočichů, dle míry ohrožení členěné na kriticky ohrožené, silně ohrožené a ohrožené.</w:t>
      </w:r>
    </w:p>
    <w:p w14:paraId="3273987F" w14:textId="77777777" w:rsidR="00232030" w:rsidRPr="007D7214" w:rsidRDefault="00722255">
      <w:pPr>
        <w:spacing w:after="113"/>
      </w:pPr>
      <w:r w:rsidRPr="007D7214">
        <w:t xml:space="preserve">Významnou součástí ochrany přírody a krajiny je </w:t>
      </w:r>
      <w:r w:rsidRPr="007D7214">
        <w:rPr>
          <w:b/>
          <w:bCs/>
        </w:rPr>
        <w:t>územní ochrana vyplývající z mezinárodních smluv a závazků</w:t>
      </w:r>
      <w:r w:rsidRPr="007D7214">
        <w:t xml:space="preserve">, která zahrnuje </w:t>
      </w:r>
      <w:r w:rsidRPr="007D7214">
        <w:rPr>
          <w:b/>
          <w:bCs/>
          <w:szCs w:val="20"/>
        </w:rPr>
        <w:t xml:space="preserve">soustavu </w:t>
      </w:r>
      <w:hyperlink r:id="rId12" w:tgtFrame="Chráněné území">
        <w:r w:rsidRPr="007D7214">
          <w:rPr>
            <w:b/>
            <w:bCs/>
          </w:rPr>
          <w:t>chráněných území</w:t>
        </w:r>
      </w:hyperlink>
      <w:r w:rsidRPr="007D7214">
        <w:rPr>
          <w:b/>
          <w:bCs/>
        </w:rPr>
        <w:t xml:space="preserve"> </w:t>
      </w:r>
      <w:r w:rsidRPr="007D7214">
        <w:rPr>
          <w:b/>
          <w:szCs w:val="20"/>
        </w:rPr>
        <w:t>NATURA 2000</w:t>
      </w:r>
      <w:r w:rsidRPr="007D7214">
        <w:rPr>
          <w:szCs w:val="20"/>
        </w:rPr>
        <w:t xml:space="preserve"> (té je věnována zvláštní část zákona o ochraně přírody a krajiny), </w:t>
      </w:r>
      <w:r w:rsidRPr="007D7214">
        <w:rPr>
          <w:b/>
          <w:bCs/>
          <w:szCs w:val="20"/>
        </w:rPr>
        <w:t>biosférické rezervace UNESCO</w:t>
      </w:r>
      <w:r w:rsidRPr="007D7214">
        <w:rPr>
          <w:szCs w:val="20"/>
        </w:rPr>
        <w:t xml:space="preserve">, </w:t>
      </w:r>
      <w:r w:rsidRPr="007D7214">
        <w:rPr>
          <w:b/>
          <w:bCs/>
          <w:szCs w:val="20"/>
        </w:rPr>
        <w:t>geoparky UNESCO</w:t>
      </w:r>
      <w:r w:rsidRPr="007D7214">
        <w:rPr>
          <w:szCs w:val="20"/>
        </w:rPr>
        <w:t xml:space="preserve"> a </w:t>
      </w:r>
      <w:r w:rsidRPr="007D7214">
        <w:rPr>
          <w:b/>
          <w:bCs/>
          <w:szCs w:val="20"/>
        </w:rPr>
        <w:t xml:space="preserve">mokřady mezinárodního významu dle </w:t>
      </w:r>
      <w:proofErr w:type="spellStart"/>
      <w:r w:rsidRPr="007D7214">
        <w:rPr>
          <w:b/>
          <w:bCs/>
          <w:szCs w:val="20"/>
        </w:rPr>
        <w:t>Ramsarské</w:t>
      </w:r>
      <w:proofErr w:type="spellEnd"/>
      <w:r w:rsidRPr="007D7214">
        <w:rPr>
          <w:b/>
          <w:bCs/>
          <w:szCs w:val="20"/>
        </w:rPr>
        <w:t xml:space="preserve"> úmluvy</w:t>
      </w:r>
      <w:r w:rsidRPr="007D7214">
        <w:rPr>
          <w:szCs w:val="20"/>
        </w:rPr>
        <w:t>.</w:t>
      </w:r>
    </w:p>
    <w:p w14:paraId="17AE14CF" w14:textId="77777777" w:rsidR="00232030" w:rsidRPr="007D7214" w:rsidRDefault="00722255">
      <w:pPr>
        <w:spacing w:after="113"/>
      </w:pPr>
      <w:r w:rsidRPr="007D7214">
        <w:t xml:space="preserve">K územní ochraně se též řadí </w:t>
      </w:r>
      <w:r w:rsidRPr="007D7214">
        <w:rPr>
          <w:b/>
          <w:bCs/>
        </w:rPr>
        <w:t>migračně významná území,</w:t>
      </w:r>
      <w:r w:rsidRPr="007D7214">
        <w:t xml:space="preserve"> </w:t>
      </w:r>
      <w:r w:rsidRPr="007D7214">
        <w:rPr>
          <w:b/>
          <w:bCs/>
        </w:rPr>
        <w:t xml:space="preserve">migrační koridory pro velké savce </w:t>
      </w:r>
      <w:r w:rsidRPr="007D7214">
        <w:t xml:space="preserve">a </w:t>
      </w:r>
      <w:r w:rsidRPr="007D7214">
        <w:rPr>
          <w:b/>
          <w:bCs/>
        </w:rPr>
        <w:t>síť národních geoparků České republiky</w:t>
      </w:r>
      <w:r w:rsidRPr="007D7214">
        <w:t xml:space="preserve">, tyto kategorie však nejsou v ČR legislativně zakotveny. </w:t>
      </w:r>
      <w:r w:rsidRPr="007D7214">
        <w:rPr>
          <w:rFonts w:cs="Arial"/>
          <w:szCs w:val="20"/>
        </w:rPr>
        <w:t xml:space="preserve">Z pohledu územního plánování je významným zákonem chráněným zájmem </w:t>
      </w:r>
      <w:r w:rsidRPr="007D7214">
        <w:rPr>
          <w:rFonts w:cs="Arial"/>
          <w:b/>
          <w:bCs/>
          <w:szCs w:val="20"/>
        </w:rPr>
        <w:t xml:space="preserve">veřejná přístupnost krajiny </w:t>
      </w:r>
      <w:r w:rsidRPr="007D7214">
        <w:rPr>
          <w:rFonts w:cs="Arial"/>
          <w:szCs w:val="20"/>
        </w:rPr>
        <w:t>(§ 63 ZOPK).</w:t>
      </w:r>
    </w:p>
    <w:p w14:paraId="0C61066B" w14:textId="77777777" w:rsidR="00232030" w:rsidRPr="007D7214" w:rsidRDefault="00722255">
      <w:pPr>
        <w:spacing w:after="113"/>
      </w:pPr>
      <w:r w:rsidRPr="007D7214">
        <w:t>Posláním územní ochrany přírody a krajiny je chránit živé i neživé součásti přírody a krajiny před zničením, poškozováním a dalšími činnostmi, které by mohly vést k jejich ohrožení,</w:t>
      </w:r>
      <w:r w:rsidRPr="007D7214">
        <w:rPr>
          <w:rFonts w:cs="Arial"/>
          <w:szCs w:val="20"/>
        </w:rPr>
        <w:t xml:space="preserve"> </w:t>
      </w:r>
      <w:r w:rsidRPr="007D7214">
        <w:t>udržení nebo zlepšení dochovaného stavu zvláště chráněných území nebo ponechání těchto území či jejich částí samovolnému vývoji a</w:t>
      </w:r>
      <w:r w:rsidRPr="007D7214">
        <w:rPr>
          <w:szCs w:val="20"/>
        </w:rPr>
        <w:t xml:space="preserve"> ochrana mezinárodně významných částí přírody, krajiny nebo přírodních fenoménů, která plyne z mezinárodních smluv a</w:t>
      </w:r>
      <w:r w:rsidRPr="007D7214">
        <w:rPr>
          <w:rFonts w:eastAsia="Times New Roman" w:cs="Arial"/>
          <w:szCs w:val="20"/>
          <w:lang w:eastAsia="cs-CZ"/>
        </w:rPr>
        <w:t> </w:t>
      </w:r>
      <w:r w:rsidRPr="007D7214">
        <w:rPr>
          <w:szCs w:val="20"/>
        </w:rPr>
        <w:t xml:space="preserve">závazků. </w:t>
      </w:r>
    </w:p>
    <w:p w14:paraId="013FF9B6" w14:textId="77777777" w:rsidR="00232030" w:rsidRPr="007D7214" w:rsidRDefault="00722255">
      <w:pPr>
        <w:pStyle w:val="Nadpisek2"/>
        <w:suppressAutoHyphens w:val="0"/>
        <w:spacing w:before="113" w:after="113"/>
        <w:ind w:left="567" w:hanging="567"/>
        <w:rPr>
          <w:rFonts w:eastAsia="Times New Roman"/>
          <w:sz w:val="20"/>
          <w:szCs w:val="20"/>
          <w:lang w:eastAsia="cs-CZ"/>
        </w:rPr>
      </w:pPr>
      <w:r w:rsidRPr="007D7214">
        <w:rPr>
          <w:rFonts w:eastAsia="Times New Roman"/>
          <w:sz w:val="20"/>
          <w:szCs w:val="20"/>
          <w:lang w:eastAsia="cs-CZ"/>
        </w:rPr>
        <w:t>Ochrana zemědělského půdního fondu a pozemků určených k plnění funkce lesa</w:t>
      </w:r>
    </w:p>
    <w:p w14:paraId="0E5B6F7F" w14:textId="77777777" w:rsidR="00232030" w:rsidRPr="007D7214" w:rsidRDefault="00722255">
      <w:pPr>
        <w:shd w:val="clear" w:color="auto" w:fill="FFFFFF"/>
        <w:spacing w:after="113"/>
      </w:pPr>
      <w:r w:rsidRPr="007D7214">
        <w:rPr>
          <w:b/>
          <w:bCs/>
        </w:rPr>
        <w:t>Zemědělský půdní fond</w:t>
      </w:r>
      <w:r w:rsidRPr="007D7214">
        <w:t xml:space="preserve"> (ZPF) a </w:t>
      </w:r>
      <w:r w:rsidRPr="007D7214">
        <w:rPr>
          <w:b/>
          <w:bCs/>
        </w:rPr>
        <w:t xml:space="preserve">pozemky určené k plnění funkce lesa </w:t>
      </w:r>
      <w:r w:rsidRPr="007D7214">
        <w:t>(PUPFL) jsou nedílnou součástí a složkou přírody a krajiny, základním přírodním bohatstvím země, patří k hlavním složkám životního prostředí a jsou nenahraditelným přírodním zdrojem i výrobním prostředkem, tvoří přirozený ekologický potenciál krajiny.</w:t>
      </w:r>
    </w:p>
    <w:p w14:paraId="64D10D57" w14:textId="77777777" w:rsidR="00232030" w:rsidRPr="007D7214" w:rsidRDefault="00722255">
      <w:pPr>
        <w:shd w:val="clear" w:color="auto" w:fill="FFFFFF"/>
        <w:spacing w:after="113"/>
      </w:pPr>
      <w:r w:rsidRPr="007D7214">
        <w:t xml:space="preserve">V České republice je </w:t>
      </w:r>
      <w:r w:rsidRPr="007D7214">
        <w:rPr>
          <w:b/>
          <w:bCs/>
        </w:rPr>
        <w:t xml:space="preserve">ochrana zemědělského půdního fondu </w:t>
      </w:r>
      <w:r w:rsidRPr="007D7214">
        <w:t xml:space="preserve">legislativně upravena v zákoně č. 334/1992 Sb., o ochraně zemědělského půdního fondu, ve znění pozdějších předpisů a problematika </w:t>
      </w:r>
      <w:r w:rsidRPr="007D7214">
        <w:rPr>
          <w:b/>
          <w:bCs/>
        </w:rPr>
        <w:t xml:space="preserve">pozemků určených k plnění funkce lesa </w:t>
      </w:r>
      <w:r w:rsidRPr="007D7214">
        <w:t>je upravena v zákoně č. 289/1995 Sb., o lesích a o změně a doplnění některých zákonů (lesní zákon), ve znění pozdějších předpisů.</w:t>
      </w:r>
    </w:p>
    <w:p w14:paraId="42F99C68" w14:textId="77777777" w:rsidR="00232030" w:rsidRPr="007D7214" w:rsidRDefault="00722255">
      <w:pPr>
        <w:shd w:val="clear" w:color="auto" w:fill="FFFFFF"/>
        <w:spacing w:after="113"/>
      </w:pPr>
      <w:r w:rsidRPr="007D7214">
        <w:t xml:space="preserve">Cílem ochrany ZPF a PUPFL je zejména zachování a uvážlivé využívání zemědělské půdy a lesů, posilování odolnosti lesa a půdy jako ekosystému, zlepšování jejich zdravotního stavu, zejm. postupy šetrnými k životnímu prostředí se zřetelem na zdraví obyvatel a ochranu přírody a krajiny a zachování její biodiverzity (mj. včetně vhodného způsobu zpracování půdy, zachování a obnovy optimálního vodního režimu, optimálního zavlažování půdy, vhodného střídání plodin, uplatnění vhodné </w:t>
      </w:r>
      <w:proofErr w:type="spellStart"/>
      <w:r w:rsidRPr="007D7214">
        <w:t>agrobiodiverzity</w:t>
      </w:r>
      <w:proofErr w:type="spellEnd"/>
      <w:r w:rsidRPr="007D7214">
        <w:t xml:space="preserve">, přiměřeného používání hnojiv a prostředků na ochranu rostlin, zachování a obnovy krajinných prvků, realizace potřebných protierozních opatření, zachování kvality a vydatnosti vodních zdrojů, postupné přibližování k přírodě blízké druhové skladbě lesů). </w:t>
      </w:r>
    </w:p>
    <w:p w14:paraId="7CF2232F" w14:textId="77777777" w:rsidR="00232030" w:rsidRPr="007D7214" w:rsidRDefault="00722255">
      <w:pPr>
        <w:shd w:val="clear" w:color="auto" w:fill="FFFFFF"/>
        <w:spacing w:after="113"/>
      </w:pPr>
      <w:r w:rsidRPr="007D7214">
        <w:t>Z hlediska územního plánování je důležitá ochrana ZPF a PUPFL před nadměrným úbytkem v souvislosti se zastavováním půdy (rozrůstání měst a obcí, výstavba průmyslových zón, výstavba dopravní infrastruktury, zábory těžební činností, suburbanizace).</w:t>
      </w:r>
    </w:p>
    <w:p w14:paraId="703CC75E" w14:textId="77777777" w:rsidR="00232030" w:rsidRPr="007D7214" w:rsidRDefault="00232030">
      <w:pPr>
        <w:shd w:val="clear" w:color="auto" w:fill="FFFFFF"/>
        <w:spacing w:after="113"/>
      </w:pPr>
    </w:p>
    <w:p w14:paraId="66B966BE" w14:textId="77777777" w:rsidR="00232030" w:rsidRPr="007D7214" w:rsidRDefault="00722255">
      <w:pPr>
        <w:pStyle w:val="nadpisek3"/>
        <w:shd w:val="clear" w:color="auto" w:fill="D9D9D9"/>
        <w:spacing w:after="340"/>
        <w:jc w:val="center"/>
        <w:rPr>
          <w:color w:val="000099"/>
        </w:rPr>
      </w:pPr>
      <w:r w:rsidRPr="007D7214">
        <w:rPr>
          <w:color w:val="000099"/>
        </w:rPr>
        <w:t>II. Sledované jevy ÚAP ČR</w:t>
      </w:r>
    </w:p>
    <w:p w14:paraId="71A78221" w14:textId="77777777" w:rsidR="00232030" w:rsidRPr="007D7214" w:rsidRDefault="00722255">
      <w:pPr>
        <w:pStyle w:val="nadpisek3"/>
        <w:suppressAutoHyphens w:val="0"/>
        <w:spacing w:before="340" w:after="227"/>
        <w:ind w:left="567" w:hanging="567"/>
        <w:rPr>
          <w:color w:val="000099"/>
        </w:rPr>
      </w:pPr>
      <w:r w:rsidRPr="007D7214">
        <w:rPr>
          <w:color w:val="000099"/>
        </w:rPr>
        <w:t>5.1. Územní systém ekologické stability krajiny</w:t>
      </w:r>
    </w:p>
    <w:p w14:paraId="42381689" w14:textId="77777777" w:rsidR="00232030" w:rsidRPr="007D7214" w:rsidRDefault="00722255">
      <w:pPr>
        <w:suppressAutoHyphens w:val="0"/>
        <w:spacing w:before="227" w:after="113"/>
        <w:rPr>
          <w:sz w:val="22"/>
        </w:rPr>
      </w:pPr>
      <w:r w:rsidRPr="007D7214">
        <w:rPr>
          <w:b/>
          <w:bCs/>
          <w:color w:val="000099"/>
          <w:sz w:val="22"/>
        </w:rPr>
        <w:t>5.1.1</w:t>
      </w:r>
      <w:r w:rsidRPr="007D7214">
        <w:rPr>
          <w:b/>
          <w:bCs/>
          <w:color w:val="000099"/>
          <w:sz w:val="22"/>
        </w:rPr>
        <w:tab/>
        <w:t>Nadregionální a regionální systém ekologické stability krajiny</w:t>
      </w:r>
    </w:p>
    <w:p w14:paraId="7CC56AFF" w14:textId="124ECC47" w:rsidR="00232030" w:rsidRPr="007D7214" w:rsidRDefault="00722255">
      <w:pPr>
        <w:spacing w:after="113"/>
      </w:pPr>
      <w:r w:rsidRPr="007D7214">
        <w:rPr>
          <w:rFonts w:eastAsia="Times New Roman" w:cs="Arial"/>
          <w:b/>
          <w:bCs/>
          <w:szCs w:val="20"/>
          <w:lang w:eastAsia="cs-CZ"/>
        </w:rPr>
        <w:t xml:space="preserve">Územní systém ekologické stability krajiny (dále ÚSES) </w:t>
      </w:r>
      <w:r w:rsidRPr="007D7214">
        <w:rPr>
          <w:rFonts w:eastAsia="Times New Roman" w:cs="Arial"/>
          <w:szCs w:val="20"/>
          <w:lang w:eastAsia="cs-CZ"/>
        </w:rPr>
        <w:t xml:space="preserve">je podle § 3 písmene a) zákona </w:t>
      </w:r>
      <w:r w:rsidRPr="007D7214">
        <w:t xml:space="preserve">č. 114/1992 Sb., </w:t>
      </w:r>
      <w:r w:rsidRPr="007D7214">
        <w:rPr>
          <w:rFonts w:eastAsia="Times New Roman" w:cs="Arial"/>
          <w:szCs w:val="20"/>
          <w:lang w:eastAsia="cs-CZ"/>
        </w:rPr>
        <w:t>o</w:t>
      </w:r>
      <w:r w:rsidR="00E81832">
        <w:rPr>
          <w:rFonts w:eastAsia="Times New Roman" w:cs="Arial"/>
          <w:szCs w:val="20"/>
          <w:lang w:eastAsia="cs-CZ"/>
        </w:rPr>
        <w:t> </w:t>
      </w:r>
      <w:r w:rsidRPr="007D7214">
        <w:rPr>
          <w:rFonts w:eastAsia="Times New Roman" w:cs="Arial"/>
          <w:szCs w:val="20"/>
          <w:lang w:eastAsia="cs-CZ"/>
        </w:rPr>
        <w:t xml:space="preserve">ochraně přírody a krajiny „vzájemně propojený soubor přirozených i pozměněných, avšak přírodě blízkých ekosystémů, které udržují přírodní rovnováhu“. </w:t>
      </w:r>
    </w:p>
    <w:p w14:paraId="3CA6A1B0" w14:textId="77777777" w:rsidR="00232030" w:rsidRPr="007D7214" w:rsidRDefault="00722255">
      <w:pPr>
        <w:spacing w:after="113"/>
      </w:pPr>
      <w:r w:rsidRPr="007D7214">
        <w:rPr>
          <w:rFonts w:eastAsia="Times New Roman" w:cs="Arial"/>
          <w:szCs w:val="20"/>
          <w:lang w:eastAsia="cs-CZ"/>
        </w:rPr>
        <w:t xml:space="preserve">Smyslem vytváření a ochrany ÚSES je </w:t>
      </w:r>
      <w:r w:rsidRPr="007D7214">
        <w:rPr>
          <w:rFonts w:eastAsia="Times New Roman" w:cs="Arial"/>
          <w:b/>
          <w:bCs/>
          <w:szCs w:val="20"/>
          <w:lang w:eastAsia="cs-CZ"/>
        </w:rPr>
        <w:t>zajištění základních prostorových podmínek pro dlouhodobé udržení a posílení ekologické stability krajiny</w:t>
      </w:r>
      <w:r w:rsidRPr="007D7214">
        <w:rPr>
          <w:rFonts w:eastAsia="Times New Roman" w:cs="Arial"/>
          <w:szCs w:val="20"/>
          <w:lang w:eastAsia="cs-CZ"/>
        </w:rPr>
        <w:t xml:space="preserve">, zejména zachováním nebo obnovením stabilních ekosystémů a jejich vzájemných vazeb. Cílem ÚSES je proto </w:t>
      </w:r>
      <w:r w:rsidRPr="007D7214">
        <w:rPr>
          <w:rFonts w:eastAsia="Times New Roman" w:cs="Arial"/>
          <w:b/>
          <w:bCs/>
          <w:szCs w:val="20"/>
          <w:lang w:eastAsia="cs-CZ"/>
        </w:rPr>
        <w:t>vytvoření spojité sítě relativně ekologicky stabilních ploch s</w:t>
      </w:r>
      <w:r w:rsidRPr="007D7214">
        <w:rPr>
          <w:rFonts w:eastAsia="Times New Roman" w:cs="Arial"/>
          <w:szCs w:val="20"/>
          <w:lang w:eastAsia="cs-CZ"/>
        </w:rPr>
        <w:t> </w:t>
      </w:r>
      <w:r w:rsidRPr="007D7214">
        <w:rPr>
          <w:rFonts w:eastAsia="Times New Roman" w:cs="Arial"/>
          <w:b/>
          <w:bCs/>
          <w:szCs w:val="20"/>
          <w:lang w:eastAsia="cs-CZ"/>
        </w:rPr>
        <w:t>vysokou ekologickou stabilitou</w:t>
      </w:r>
      <w:r w:rsidRPr="007D7214">
        <w:rPr>
          <w:rFonts w:eastAsia="Times New Roman" w:cs="Arial"/>
          <w:szCs w:val="20"/>
          <w:lang w:eastAsia="cs-CZ"/>
        </w:rPr>
        <w:t xml:space="preserve">, ovlivňujících příznivě okolní, ekologicky méně stabilní krajinu, </w:t>
      </w:r>
      <w:r w:rsidRPr="007D7214">
        <w:rPr>
          <w:rFonts w:eastAsia="Times New Roman" w:cs="Arial"/>
          <w:b/>
          <w:bCs/>
          <w:szCs w:val="20"/>
          <w:lang w:eastAsia="cs-CZ"/>
        </w:rPr>
        <w:t xml:space="preserve">zachování či znovuobnovení přirozeného genofondu krajiny </w:t>
      </w:r>
      <w:r w:rsidRPr="007D7214">
        <w:rPr>
          <w:rFonts w:eastAsia="Times New Roman" w:cs="Arial"/>
          <w:szCs w:val="20"/>
          <w:lang w:eastAsia="cs-CZ"/>
        </w:rPr>
        <w:t>a</w:t>
      </w:r>
      <w:r w:rsidRPr="007D7214">
        <w:rPr>
          <w:rFonts w:eastAsia="Times New Roman" w:cs="Arial"/>
          <w:b/>
          <w:bCs/>
          <w:szCs w:val="20"/>
          <w:lang w:eastAsia="cs-CZ"/>
        </w:rPr>
        <w:t xml:space="preserve"> zachování či podpoření rozmanitosti původních biologických druhů a jejich společenstev</w:t>
      </w:r>
      <w:r w:rsidRPr="007D7214">
        <w:rPr>
          <w:rFonts w:eastAsia="Times New Roman" w:cs="Arial"/>
          <w:szCs w:val="20"/>
          <w:lang w:eastAsia="cs-CZ"/>
        </w:rPr>
        <w:t xml:space="preserve"> (biodiverzity). </w:t>
      </w:r>
      <w:r w:rsidRPr="007D7214">
        <w:t xml:space="preserve">Vytváření územního systému ekologické stability je podle § 4 odst. 1 zákona o ochraně přírody a krajiny veřejným zájmem, na kterém se podílejí vlastníci pozemků, obce i stát. </w:t>
      </w:r>
    </w:p>
    <w:p w14:paraId="5F95A9E3" w14:textId="77777777" w:rsidR="00232030" w:rsidRPr="007D7214" w:rsidRDefault="00722255">
      <w:pPr>
        <w:shd w:val="clear" w:color="auto" w:fill="FFFFFF"/>
        <w:spacing w:after="113"/>
      </w:pPr>
      <w:r w:rsidRPr="007D7214">
        <w:rPr>
          <w:rFonts w:eastAsia="Times New Roman" w:cs="Arial"/>
          <w:color w:val="000000"/>
          <w:szCs w:val="20"/>
          <w:lang w:eastAsia="cs-CZ"/>
        </w:rPr>
        <w:t xml:space="preserve">Vymezení ÚSES vychází z požadavku reprezentovat celou škálu trvalých ekologických podmínek v rámci každé biogeografické jednotky a logické migrační vazby, a to v minimálních parametrech limitujících funkčnost systému. Podle významu a šíře spektra reprezentativních biogeografických jednotek se rozlišuje </w:t>
      </w:r>
      <w:r w:rsidRPr="007D7214">
        <w:rPr>
          <w:rFonts w:eastAsia="Times New Roman" w:cs="Arial"/>
          <w:b/>
          <w:bCs/>
          <w:color w:val="000000"/>
          <w:szCs w:val="20"/>
          <w:lang w:eastAsia="cs-CZ"/>
        </w:rPr>
        <w:t>nadregionální systém ekologické stability</w:t>
      </w:r>
      <w:r w:rsidRPr="007D7214">
        <w:rPr>
          <w:rFonts w:eastAsia="Times New Roman" w:cs="Arial"/>
          <w:color w:val="000000"/>
          <w:szCs w:val="20"/>
          <w:lang w:eastAsia="cs-CZ"/>
        </w:rPr>
        <w:t xml:space="preserve">, </w:t>
      </w:r>
      <w:r w:rsidRPr="007D7214">
        <w:rPr>
          <w:rFonts w:eastAsia="Times New Roman" w:cs="Arial"/>
          <w:b/>
          <w:bCs/>
          <w:color w:val="000000"/>
          <w:szCs w:val="20"/>
          <w:lang w:eastAsia="cs-CZ"/>
        </w:rPr>
        <w:t>regionální systém ekologické stability</w:t>
      </w:r>
      <w:r w:rsidRPr="007D7214">
        <w:rPr>
          <w:rFonts w:eastAsia="Times New Roman" w:cs="Arial"/>
          <w:color w:val="000000"/>
          <w:szCs w:val="20"/>
          <w:lang w:eastAsia="cs-CZ"/>
        </w:rPr>
        <w:t xml:space="preserve"> a </w:t>
      </w:r>
      <w:r w:rsidRPr="007D7214">
        <w:rPr>
          <w:rFonts w:eastAsia="Times New Roman" w:cs="Arial"/>
          <w:b/>
          <w:bCs/>
          <w:color w:val="000000"/>
          <w:szCs w:val="20"/>
          <w:lang w:eastAsia="cs-CZ"/>
        </w:rPr>
        <w:t>místní systém ekologické stability</w:t>
      </w:r>
      <w:r w:rsidRPr="007D7214">
        <w:rPr>
          <w:rFonts w:eastAsia="Times New Roman" w:cs="Arial"/>
          <w:color w:val="000000"/>
          <w:szCs w:val="20"/>
          <w:lang w:eastAsia="cs-CZ"/>
        </w:rPr>
        <w:t xml:space="preserve">. Na všech úrovních tvoří ÚSES </w:t>
      </w:r>
      <w:r w:rsidRPr="007D7214">
        <w:rPr>
          <w:rFonts w:eastAsia="Times New Roman" w:cs="Arial"/>
          <w:b/>
          <w:bCs/>
          <w:color w:val="000000"/>
          <w:szCs w:val="20"/>
          <w:lang w:eastAsia="cs-CZ"/>
        </w:rPr>
        <w:t>biocentra</w:t>
      </w:r>
      <w:r w:rsidRPr="007D7214">
        <w:rPr>
          <w:rFonts w:eastAsia="Times New Roman" w:cs="Arial"/>
          <w:color w:val="000000"/>
          <w:szCs w:val="20"/>
          <w:lang w:eastAsia="cs-CZ"/>
        </w:rPr>
        <w:t xml:space="preserve"> (tj. biotop či soubor biotopů v krajině, který svým stavem a velikostí umožňuje trvalou existenci přirozeného či pozměněného, avšak přírodě blízkého ekosystému) a </w:t>
      </w:r>
      <w:r w:rsidRPr="007D7214">
        <w:rPr>
          <w:rFonts w:eastAsia="Times New Roman" w:cs="Arial"/>
          <w:b/>
          <w:bCs/>
          <w:color w:val="000000"/>
          <w:szCs w:val="20"/>
          <w:lang w:eastAsia="cs-CZ"/>
        </w:rPr>
        <w:t>biokoridory</w:t>
      </w:r>
      <w:r w:rsidRPr="007D7214">
        <w:rPr>
          <w:rFonts w:eastAsia="Times New Roman" w:cs="Arial"/>
          <w:color w:val="000000"/>
          <w:szCs w:val="20"/>
          <w:lang w:eastAsia="cs-CZ"/>
        </w:rPr>
        <w:t xml:space="preserve"> (tj. území, které umožňuje migraci organismů mezi biocentry, a tím vytváří z oddělených biocenter síť). Součástí ÚSES jsou rovněž </w:t>
      </w:r>
      <w:r w:rsidRPr="007D7214">
        <w:rPr>
          <w:rFonts w:eastAsia="Times New Roman" w:cs="Arial"/>
          <w:b/>
          <w:bCs/>
          <w:color w:val="000000"/>
          <w:szCs w:val="20"/>
          <w:lang w:eastAsia="cs-CZ"/>
        </w:rPr>
        <w:t xml:space="preserve">interakční prvky </w:t>
      </w:r>
      <w:r w:rsidRPr="007D7214">
        <w:rPr>
          <w:rFonts w:eastAsia="Times New Roman" w:cs="Arial"/>
          <w:color w:val="000000"/>
          <w:szCs w:val="20"/>
          <w:lang w:eastAsia="cs-CZ"/>
        </w:rPr>
        <w:t>(tj. krajinné segmenty, které na lokální úrovni zprostředkovávají příznivé působení biocenter a biokoridorů na okolní méně stabilní krajinu do větší vzdálenosti), v ÚAP ČR nejsou sledovány.</w:t>
      </w:r>
    </w:p>
    <w:p w14:paraId="0BA35836" w14:textId="77777777" w:rsidR="00232030" w:rsidRPr="007D7214" w:rsidRDefault="00722255">
      <w:pPr>
        <w:spacing w:after="113"/>
      </w:pPr>
      <w:r w:rsidRPr="007D7214">
        <w:rPr>
          <w:rFonts w:eastAsia="Times New Roman" w:cs="Arial"/>
          <w:b/>
          <w:bCs/>
          <w:szCs w:val="20"/>
          <w:lang w:eastAsia="cs-CZ"/>
        </w:rPr>
        <w:lastRenderedPageBreak/>
        <w:t xml:space="preserve">Nadregionální ÚSES </w:t>
      </w:r>
      <w:r w:rsidRPr="007D7214">
        <w:rPr>
          <w:rFonts w:eastAsia="Times New Roman" w:cs="Arial"/>
          <w:szCs w:val="20"/>
          <w:lang w:eastAsia="cs-CZ"/>
        </w:rPr>
        <w:t xml:space="preserve">je vymezen jako síť </w:t>
      </w:r>
      <w:r w:rsidRPr="007D7214">
        <w:rPr>
          <w:rFonts w:eastAsia="Times New Roman" w:cs="Arial"/>
          <w:color w:val="000000"/>
          <w:szCs w:val="20"/>
          <w:lang w:eastAsia="cs-CZ"/>
        </w:rPr>
        <w:t xml:space="preserve">nezbytných </w:t>
      </w:r>
      <w:r w:rsidRPr="007D7214">
        <w:rPr>
          <w:rFonts w:eastAsia="Times New Roman" w:cs="Arial"/>
          <w:b/>
          <w:bCs/>
          <w:szCs w:val="20"/>
          <w:lang w:eastAsia="cs-CZ"/>
        </w:rPr>
        <w:t>nadregionálních biocenter</w:t>
      </w:r>
      <w:r w:rsidRPr="007D7214">
        <w:rPr>
          <w:rFonts w:eastAsia="Times New Roman" w:cs="Arial"/>
          <w:szCs w:val="20"/>
          <w:lang w:eastAsia="cs-CZ"/>
        </w:rPr>
        <w:t xml:space="preserve"> (NRBC) a </w:t>
      </w:r>
      <w:r w:rsidRPr="007D7214">
        <w:rPr>
          <w:rFonts w:eastAsia="Times New Roman" w:cs="Arial"/>
          <w:b/>
          <w:bCs/>
          <w:szCs w:val="20"/>
          <w:lang w:eastAsia="cs-CZ"/>
        </w:rPr>
        <w:t xml:space="preserve">nadregionálních biokoridorů </w:t>
      </w:r>
      <w:r w:rsidRPr="007D7214">
        <w:rPr>
          <w:rFonts w:eastAsia="Times New Roman" w:cs="Arial"/>
          <w:szCs w:val="20"/>
          <w:lang w:eastAsia="cs-CZ"/>
        </w:rPr>
        <w:t xml:space="preserve">(NRBK) a reprezentuje škálu biogeografických regionů (bioregionů) příslušné biogeografické </w:t>
      </w:r>
      <w:proofErr w:type="spellStart"/>
      <w:r w:rsidRPr="007D7214">
        <w:rPr>
          <w:rFonts w:eastAsia="Times New Roman" w:cs="Arial"/>
          <w:szCs w:val="20"/>
          <w:lang w:eastAsia="cs-CZ"/>
        </w:rPr>
        <w:t>podprovincie</w:t>
      </w:r>
      <w:proofErr w:type="spellEnd"/>
      <w:r w:rsidRPr="007D7214">
        <w:rPr>
          <w:rFonts w:eastAsia="Times New Roman" w:cs="Arial"/>
          <w:szCs w:val="20"/>
          <w:lang w:eastAsia="cs-CZ"/>
        </w:rPr>
        <w:t xml:space="preserve"> a potřebu jejich propojení na celém území ČR tak, aby vytvořily osnovu pro vymezování navazujících systémů regionálních a místních. NRBC tvoří</w:t>
      </w:r>
      <w:r w:rsidRPr="007D7214">
        <w:rPr>
          <w:rFonts w:eastAsia="Times New Roman" w:cs="Arial"/>
          <w:color w:val="000000"/>
          <w:szCs w:val="20"/>
          <w:lang w:eastAsia="cs-CZ"/>
        </w:rPr>
        <w:t xml:space="preserve"> r</w:t>
      </w:r>
      <w:r w:rsidRPr="007D7214">
        <w:rPr>
          <w:rFonts w:eastAsia="Times New Roman" w:cs="Arial"/>
          <w:szCs w:val="20"/>
          <w:lang w:eastAsia="cs-CZ"/>
        </w:rPr>
        <w:t xml:space="preserve">ozlehlé ekologicky významné krajinné celky a oblasti s minimální plochou alespoň 1000 ha, jejichž síť má zajistit podmínky existence charakteristických společenstev s úplnou druhovou rozmanitostí bioty v rámci </w:t>
      </w:r>
      <w:r w:rsidRPr="007D7214">
        <w:rPr>
          <w:rFonts w:eastAsia="Times New Roman" w:cs="Arial"/>
          <w:color w:val="000000"/>
          <w:szCs w:val="20"/>
          <w:lang w:eastAsia="cs-CZ"/>
        </w:rPr>
        <w:t xml:space="preserve">všech biogeografických regionů ČR. NRBK propojují NRBC a respektují existující hlavní přirozené migrační trasy živočichů, semen a pylu rostlin. </w:t>
      </w:r>
      <w:r w:rsidRPr="007D7214">
        <w:rPr>
          <w:rFonts w:eastAsia="Times New Roman" w:cs="Arial"/>
          <w:szCs w:val="20"/>
          <w:lang w:eastAsia="cs-CZ"/>
        </w:rPr>
        <w:t>Nadregionální ÚSES vymezuje a hodnotí Ministerstvo životního prostředí.</w:t>
      </w:r>
    </w:p>
    <w:p w14:paraId="147BD4EE" w14:textId="77777777" w:rsidR="00232030" w:rsidRPr="007D7214" w:rsidRDefault="00722255">
      <w:pPr>
        <w:spacing w:after="113"/>
      </w:pPr>
      <w:r w:rsidRPr="007D7214">
        <w:rPr>
          <w:rFonts w:eastAsia="Times New Roman" w:cs="Arial"/>
          <w:b/>
          <w:bCs/>
          <w:color w:val="000000"/>
          <w:szCs w:val="20"/>
          <w:lang w:eastAsia="cs-CZ"/>
        </w:rPr>
        <w:t xml:space="preserve">Regionální ÚSES </w:t>
      </w:r>
      <w:r w:rsidRPr="007D7214">
        <w:rPr>
          <w:rFonts w:eastAsia="Times New Roman" w:cs="Arial"/>
          <w:color w:val="000000"/>
          <w:szCs w:val="20"/>
          <w:lang w:eastAsia="cs-CZ"/>
        </w:rPr>
        <w:t xml:space="preserve">je vymezen jako síť nezbytných </w:t>
      </w:r>
      <w:r w:rsidRPr="007D7214">
        <w:rPr>
          <w:rFonts w:eastAsia="Times New Roman" w:cs="Arial"/>
          <w:b/>
          <w:bCs/>
          <w:color w:val="000000"/>
          <w:szCs w:val="20"/>
          <w:lang w:eastAsia="cs-CZ"/>
        </w:rPr>
        <w:t>regionálních biocenter</w:t>
      </w:r>
      <w:r w:rsidRPr="007D7214">
        <w:rPr>
          <w:rFonts w:eastAsia="Times New Roman" w:cs="Arial"/>
          <w:color w:val="000000"/>
          <w:szCs w:val="20"/>
          <w:lang w:eastAsia="cs-CZ"/>
        </w:rPr>
        <w:t xml:space="preserve"> (RBC) a </w:t>
      </w:r>
      <w:r w:rsidRPr="007D7214">
        <w:rPr>
          <w:rFonts w:eastAsia="Times New Roman" w:cs="Arial"/>
          <w:b/>
          <w:bCs/>
          <w:color w:val="000000"/>
          <w:szCs w:val="20"/>
          <w:lang w:eastAsia="cs-CZ"/>
        </w:rPr>
        <w:t>regionálních biokoridorů</w:t>
      </w:r>
      <w:r w:rsidRPr="007D7214">
        <w:rPr>
          <w:rFonts w:eastAsia="Times New Roman" w:cs="Arial"/>
          <w:color w:val="000000"/>
          <w:szCs w:val="20"/>
          <w:lang w:eastAsia="cs-CZ"/>
        </w:rPr>
        <w:t xml:space="preserve"> (RBK) tvořící ekologicky významné krajinné celky s minimální plochou podle typů společenstev od 10 do 50 ha, které mají reprezentovat rozmanitost typů </w:t>
      </w:r>
      <w:proofErr w:type="spellStart"/>
      <w:r w:rsidRPr="007D7214">
        <w:rPr>
          <w:rFonts w:eastAsia="Times New Roman" w:cs="Arial"/>
          <w:color w:val="000000"/>
          <w:szCs w:val="20"/>
          <w:lang w:eastAsia="cs-CZ"/>
        </w:rPr>
        <w:t>biochor</w:t>
      </w:r>
      <w:proofErr w:type="spellEnd"/>
      <w:r w:rsidRPr="007D7214">
        <w:rPr>
          <w:rFonts w:eastAsia="Times New Roman" w:cs="Arial"/>
          <w:color w:val="000000"/>
          <w:szCs w:val="20"/>
          <w:lang w:eastAsia="cs-CZ"/>
        </w:rPr>
        <w:t xml:space="preserve"> v rámci určitého biogeografického regionu a respektují maximální délky regionálních i nadregionálních biokoridorů. Regionální ÚSES propojuje území více obcí s rozšířenou působností i území více krajů. Regionální ÚSES vymezují a hodnotí krajské úřady a příslušné správy národních parků a chráněných krajinných oblastí, na území vojenských újezdů vymezují ÚSES újezdní úřady.</w:t>
      </w:r>
    </w:p>
    <w:p w14:paraId="6DA4629C" w14:textId="07A4C8B0" w:rsidR="00232030" w:rsidRPr="007D7214" w:rsidRDefault="00722255">
      <w:pPr>
        <w:spacing w:after="113" w:line="0" w:lineRule="atLeast"/>
      </w:pPr>
      <w:r w:rsidRPr="007D7214">
        <w:rPr>
          <w:rFonts w:eastAsia="Times New Roman" w:cs="Arial"/>
          <w:b/>
          <w:bCs/>
          <w:szCs w:val="20"/>
          <w:lang w:eastAsia="cs-CZ"/>
        </w:rPr>
        <w:t>Místní (lokální) ÚSES</w:t>
      </w:r>
      <w:r w:rsidRPr="007D7214">
        <w:rPr>
          <w:rFonts w:eastAsia="Times New Roman" w:cs="Arial"/>
          <w:szCs w:val="20"/>
          <w:lang w:eastAsia="cs-CZ"/>
        </w:rPr>
        <w:t xml:space="preserve"> </w:t>
      </w:r>
      <w:r w:rsidRPr="007D7214">
        <w:rPr>
          <w:rFonts w:eastAsia="Times New Roman" w:cs="Arial"/>
          <w:color w:val="000000"/>
          <w:szCs w:val="20"/>
          <w:lang w:eastAsia="cs-CZ"/>
        </w:rPr>
        <w:t xml:space="preserve">je vymezen jako síť nezbytných </w:t>
      </w:r>
      <w:r w:rsidRPr="007D7214">
        <w:rPr>
          <w:rFonts w:eastAsia="Times New Roman" w:cs="Arial"/>
          <w:b/>
          <w:bCs/>
          <w:color w:val="000000"/>
          <w:szCs w:val="20"/>
          <w:lang w:eastAsia="cs-CZ"/>
        </w:rPr>
        <w:t>místních biocenter</w:t>
      </w:r>
      <w:r w:rsidRPr="007D7214">
        <w:rPr>
          <w:rFonts w:eastAsia="Times New Roman" w:cs="Arial"/>
          <w:color w:val="000000"/>
          <w:szCs w:val="20"/>
          <w:lang w:eastAsia="cs-CZ"/>
        </w:rPr>
        <w:t xml:space="preserve"> (LBC) a </w:t>
      </w:r>
      <w:r w:rsidRPr="007D7214">
        <w:rPr>
          <w:rFonts w:eastAsia="Times New Roman" w:cs="Arial"/>
          <w:b/>
          <w:bCs/>
          <w:color w:val="000000"/>
          <w:szCs w:val="20"/>
          <w:lang w:eastAsia="cs-CZ"/>
        </w:rPr>
        <w:t>místních biokoridorů</w:t>
      </w:r>
      <w:r w:rsidRPr="007D7214">
        <w:rPr>
          <w:rFonts w:eastAsia="Times New Roman" w:cs="Arial"/>
          <w:color w:val="000000"/>
          <w:szCs w:val="20"/>
          <w:lang w:eastAsia="cs-CZ"/>
        </w:rPr>
        <w:t xml:space="preserve">, </w:t>
      </w:r>
      <w:r w:rsidRPr="007D7214">
        <w:rPr>
          <w:rFonts w:eastAsia="Times New Roman" w:cs="Arial"/>
          <w:szCs w:val="20"/>
          <w:lang w:eastAsia="cs-CZ"/>
        </w:rPr>
        <w:t xml:space="preserve">(LBK) reprezentující škálu skupin typů </w:t>
      </w:r>
      <w:proofErr w:type="spellStart"/>
      <w:r w:rsidRPr="007D7214">
        <w:rPr>
          <w:rFonts w:eastAsia="Times New Roman" w:cs="Arial"/>
          <w:szCs w:val="20"/>
          <w:lang w:eastAsia="cs-CZ"/>
        </w:rPr>
        <w:t>geobiocénů</w:t>
      </w:r>
      <w:proofErr w:type="spellEnd"/>
      <w:r w:rsidRPr="007D7214">
        <w:rPr>
          <w:rFonts w:eastAsia="Times New Roman" w:cs="Arial"/>
          <w:szCs w:val="20"/>
          <w:lang w:eastAsia="cs-CZ"/>
        </w:rPr>
        <w:t xml:space="preserve"> (</w:t>
      </w:r>
      <w:proofErr w:type="spellStart"/>
      <w:r w:rsidRPr="007D7214">
        <w:rPr>
          <w:rFonts w:eastAsia="Times New Roman" w:cs="Arial"/>
          <w:szCs w:val="20"/>
          <w:lang w:eastAsia="cs-CZ"/>
        </w:rPr>
        <w:t>STG</w:t>
      </w:r>
      <w:proofErr w:type="spellEnd"/>
      <w:r w:rsidRPr="007D7214">
        <w:rPr>
          <w:rFonts w:eastAsia="Times New Roman" w:cs="Arial"/>
          <w:szCs w:val="20"/>
          <w:lang w:eastAsia="cs-CZ"/>
        </w:rPr>
        <w:t xml:space="preserve">) dané </w:t>
      </w:r>
      <w:proofErr w:type="spellStart"/>
      <w:r w:rsidRPr="007D7214">
        <w:rPr>
          <w:rFonts w:eastAsia="Times New Roman" w:cs="Arial"/>
          <w:szCs w:val="20"/>
          <w:lang w:eastAsia="cs-CZ"/>
        </w:rPr>
        <w:t>biochory</w:t>
      </w:r>
      <w:proofErr w:type="spellEnd"/>
      <w:r w:rsidRPr="007D7214">
        <w:rPr>
          <w:rFonts w:eastAsia="Times New Roman" w:cs="Arial"/>
          <w:szCs w:val="20"/>
          <w:lang w:eastAsia="cs-CZ"/>
        </w:rPr>
        <w:t xml:space="preserve">. Místní ÚSES doplňují </w:t>
      </w:r>
      <w:r w:rsidR="00E346C1" w:rsidRPr="007D7214">
        <w:rPr>
          <w:rFonts w:eastAsia="Times New Roman" w:cs="Arial"/>
          <w:b/>
          <w:bCs/>
          <w:szCs w:val="20"/>
          <w:lang w:eastAsia="cs-CZ"/>
        </w:rPr>
        <w:t>interakční</w:t>
      </w:r>
      <w:r w:rsidRPr="007D7214">
        <w:rPr>
          <w:rFonts w:eastAsia="Times New Roman" w:cs="Arial"/>
          <w:b/>
          <w:bCs/>
          <w:szCs w:val="20"/>
          <w:lang w:eastAsia="cs-CZ"/>
        </w:rPr>
        <w:t xml:space="preserve"> prvky</w:t>
      </w:r>
      <w:r w:rsidRPr="007D7214">
        <w:rPr>
          <w:rFonts w:eastAsia="Times New Roman" w:cs="Arial"/>
          <w:szCs w:val="20"/>
          <w:lang w:eastAsia="cs-CZ"/>
        </w:rPr>
        <w:t xml:space="preserve"> jako důležité přírodní nebo přírodě blízké biotopy planě rostoucích rostlin, volně žijících živočichů a dalších organismů (lesní okraje, remízky, skupiny stromů, prameniště, meze a kamenice, sady, břehové porosty, parky, aleje). Místní ÚSES ve svém správním obvodu vymezují a hodnotí obecní úřady obcí s rozšířenou působností s výjimkou  národních parků a jejich ochranných pásem a chráněných krajinných oblastí, kde je k vymezení a hodnocení místního ÚSES příslušná správa národního parku nebo správa chráněné krajinné oblasti</w:t>
      </w:r>
      <w:r w:rsidRPr="007D7214">
        <w:rPr>
          <w:rFonts w:eastAsia="Times New Roman" w:cs="Arial"/>
          <w:color w:val="000000"/>
          <w:szCs w:val="20"/>
          <w:lang w:eastAsia="cs-CZ"/>
        </w:rPr>
        <w:t xml:space="preserve">, na území vojenských újezdů pak újezdní </w:t>
      </w:r>
      <w:r w:rsidR="00F7473F" w:rsidRPr="007D7214">
        <w:rPr>
          <w:rFonts w:eastAsia="Times New Roman" w:cs="Arial"/>
          <w:color w:val="000000"/>
          <w:szCs w:val="20"/>
          <w:lang w:eastAsia="cs-CZ"/>
        </w:rPr>
        <w:t>úřad</w:t>
      </w:r>
      <w:r w:rsidRPr="007D7214">
        <w:rPr>
          <w:rFonts w:eastAsia="Times New Roman" w:cs="Arial"/>
          <w:color w:val="000000"/>
          <w:szCs w:val="20"/>
          <w:lang w:eastAsia="cs-CZ"/>
        </w:rPr>
        <w:t>. Místní ÚSES není v ÚAP ČR sledován.</w:t>
      </w:r>
    </w:p>
    <w:p w14:paraId="5667E4B2" w14:textId="77777777" w:rsidR="00232030" w:rsidRPr="007D7214" w:rsidRDefault="00722255">
      <w:pPr>
        <w:spacing w:after="113"/>
      </w:pPr>
      <w:r w:rsidRPr="007D7214">
        <w:rPr>
          <w:rFonts w:eastAsia="Times New Roman" w:cs="Arial"/>
          <w:b/>
          <w:bCs/>
          <w:color w:val="000000"/>
          <w:szCs w:val="20"/>
          <w:lang w:eastAsia="cs-CZ"/>
        </w:rPr>
        <w:t>Celoevropská ekologická síť</w:t>
      </w:r>
      <w:r w:rsidRPr="007D7214">
        <w:rPr>
          <w:rFonts w:eastAsia="Times New Roman" w:cs="Arial"/>
          <w:color w:val="000000"/>
          <w:szCs w:val="20"/>
          <w:lang w:eastAsia="cs-CZ"/>
        </w:rPr>
        <w:t xml:space="preserve"> (Pan-</w:t>
      </w:r>
      <w:proofErr w:type="spellStart"/>
      <w:r w:rsidRPr="007D7214">
        <w:rPr>
          <w:rFonts w:eastAsia="Times New Roman" w:cs="Arial"/>
          <w:color w:val="000000"/>
          <w:szCs w:val="20"/>
          <w:lang w:eastAsia="cs-CZ"/>
        </w:rPr>
        <w:t>European</w:t>
      </w:r>
      <w:proofErr w:type="spellEnd"/>
      <w:r w:rsidRPr="007D7214">
        <w:rPr>
          <w:rFonts w:eastAsia="Times New Roman" w:cs="Arial"/>
          <w:color w:val="000000"/>
          <w:szCs w:val="20"/>
          <w:lang w:eastAsia="cs-CZ"/>
        </w:rPr>
        <w:t xml:space="preserve"> </w:t>
      </w:r>
      <w:proofErr w:type="spellStart"/>
      <w:r w:rsidRPr="007D7214">
        <w:rPr>
          <w:rFonts w:eastAsia="Times New Roman" w:cs="Arial"/>
          <w:color w:val="000000"/>
          <w:szCs w:val="20"/>
          <w:lang w:eastAsia="cs-CZ"/>
        </w:rPr>
        <w:t>Ecological</w:t>
      </w:r>
      <w:proofErr w:type="spellEnd"/>
      <w:r w:rsidRPr="007D7214">
        <w:rPr>
          <w:rFonts w:eastAsia="Times New Roman" w:cs="Arial"/>
          <w:color w:val="000000"/>
          <w:szCs w:val="20"/>
          <w:lang w:eastAsia="cs-CZ"/>
        </w:rPr>
        <w:t xml:space="preserve"> Network, </w:t>
      </w:r>
      <w:proofErr w:type="spellStart"/>
      <w:r w:rsidRPr="007D7214">
        <w:rPr>
          <w:rFonts w:eastAsia="Times New Roman" w:cs="Arial"/>
          <w:color w:val="000000"/>
          <w:szCs w:val="20"/>
          <w:lang w:eastAsia="cs-CZ"/>
        </w:rPr>
        <w:t>PEEN</w:t>
      </w:r>
      <w:proofErr w:type="spellEnd"/>
      <w:r w:rsidRPr="007D7214">
        <w:rPr>
          <w:rFonts w:eastAsia="Times New Roman" w:cs="Arial"/>
          <w:color w:val="000000"/>
          <w:szCs w:val="20"/>
          <w:lang w:eastAsia="cs-CZ"/>
        </w:rPr>
        <w:t xml:space="preserve">, též známá jako </w:t>
      </w:r>
      <w:proofErr w:type="spellStart"/>
      <w:r w:rsidRPr="007D7214">
        <w:rPr>
          <w:rFonts w:eastAsia="Times New Roman" w:cs="Arial"/>
          <w:color w:val="000000"/>
          <w:szCs w:val="20"/>
          <w:lang w:eastAsia="cs-CZ"/>
        </w:rPr>
        <w:t>European</w:t>
      </w:r>
      <w:proofErr w:type="spellEnd"/>
      <w:r w:rsidRPr="007D7214">
        <w:rPr>
          <w:rFonts w:eastAsia="Times New Roman" w:cs="Arial"/>
          <w:color w:val="000000"/>
          <w:szCs w:val="20"/>
          <w:lang w:eastAsia="cs-CZ"/>
        </w:rPr>
        <w:t xml:space="preserve"> </w:t>
      </w:r>
      <w:proofErr w:type="spellStart"/>
      <w:r w:rsidRPr="007D7214">
        <w:rPr>
          <w:rFonts w:eastAsia="Times New Roman" w:cs="Arial"/>
          <w:color w:val="000000"/>
          <w:szCs w:val="20"/>
          <w:lang w:eastAsia="cs-CZ"/>
        </w:rPr>
        <w:t>Ecological</w:t>
      </w:r>
      <w:proofErr w:type="spellEnd"/>
      <w:r w:rsidRPr="007D7214">
        <w:rPr>
          <w:rFonts w:eastAsia="Times New Roman" w:cs="Arial"/>
          <w:color w:val="000000"/>
          <w:szCs w:val="20"/>
          <w:lang w:eastAsia="cs-CZ"/>
        </w:rPr>
        <w:t xml:space="preserve"> Network, </w:t>
      </w:r>
      <w:proofErr w:type="spellStart"/>
      <w:r w:rsidRPr="007D7214">
        <w:rPr>
          <w:rFonts w:eastAsia="Times New Roman" w:cs="Arial"/>
          <w:color w:val="000000"/>
          <w:szCs w:val="20"/>
          <w:lang w:eastAsia="cs-CZ"/>
        </w:rPr>
        <w:t>EECONET</w:t>
      </w:r>
      <w:proofErr w:type="spellEnd"/>
      <w:r w:rsidRPr="007D7214">
        <w:rPr>
          <w:rFonts w:eastAsia="Times New Roman" w:cs="Arial"/>
          <w:color w:val="000000"/>
          <w:szCs w:val="20"/>
          <w:lang w:eastAsia="cs-CZ"/>
        </w:rPr>
        <w:t>) představuje další úroveň, jejíž kostru tvoří na území ČR národní parky, chráněné krajinné oblasti, maloplošná zvláště chráněná území, evropsky významné lokality, ptačí oblasti a části nadregionálního ÚSES. PEEN nemá v ČR přímou právní oporu. ÚAP ČR PEEN nesledují.</w:t>
      </w:r>
    </w:p>
    <w:p w14:paraId="6ABD5B66" w14:textId="77777777" w:rsidR="00232030" w:rsidRPr="007D7214" w:rsidRDefault="00722255">
      <w:pPr>
        <w:spacing w:after="113"/>
        <w:rPr>
          <w:rFonts w:eastAsia="Times New Roman" w:cs="Arial"/>
          <w:b/>
          <w:color w:val="000000"/>
          <w:szCs w:val="20"/>
          <w:lang w:eastAsia="cs-CZ"/>
        </w:rPr>
      </w:pPr>
      <w:r w:rsidRPr="007D7214">
        <w:rPr>
          <w:rFonts w:eastAsia="Times New Roman" w:cs="Arial"/>
          <w:b/>
          <w:color w:val="000000"/>
          <w:szCs w:val="20"/>
          <w:lang w:eastAsia="cs-CZ"/>
        </w:rPr>
        <w:t>Nadregionální a regionální systém ekologické stability krajiny viz grafické listy 5.1. a 5.2.</w:t>
      </w:r>
    </w:p>
    <w:p w14:paraId="7D6856FB" w14:textId="77777777" w:rsidR="00232030" w:rsidRPr="007D7214" w:rsidRDefault="00722255">
      <w:pPr>
        <w:suppressAutoHyphens w:val="0"/>
        <w:spacing w:before="227" w:after="113"/>
        <w:rPr>
          <w:sz w:val="22"/>
        </w:rPr>
      </w:pPr>
      <w:r w:rsidRPr="007D7214">
        <w:rPr>
          <w:b/>
          <w:bCs/>
          <w:color w:val="000099"/>
          <w:sz w:val="22"/>
        </w:rPr>
        <w:t>5.1.2</w:t>
      </w:r>
      <w:r w:rsidRPr="007D7214">
        <w:rPr>
          <w:b/>
          <w:bCs/>
          <w:color w:val="000099"/>
          <w:sz w:val="22"/>
        </w:rPr>
        <w:tab/>
        <w:t>Ochrana krajinného rázu a přírodní park</w:t>
      </w:r>
    </w:p>
    <w:p w14:paraId="26DDCFD9" w14:textId="77777777" w:rsidR="00232030" w:rsidRPr="007D7214" w:rsidRDefault="00722255">
      <w:pPr>
        <w:spacing w:before="113" w:after="113"/>
        <w:rPr>
          <w:color w:val="000099"/>
        </w:rPr>
      </w:pPr>
      <w:r w:rsidRPr="007D7214">
        <w:rPr>
          <w:rFonts w:cs="Arial"/>
          <w:b/>
          <w:bCs/>
          <w:color w:val="000099"/>
          <w:szCs w:val="20"/>
        </w:rPr>
        <w:t>Ochrana krajinného rázu</w:t>
      </w:r>
    </w:p>
    <w:p w14:paraId="267B8AA1" w14:textId="77777777" w:rsidR="00232030" w:rsidRPr="007D7214" w:rsidRDefault="00722255">
      <w:pPr>
        <w:spacing w:after="113"/>
      </w:pPr>
      <w:r w:rsidRPr="007D7214">
        <w:rPr>
          <w:rFonts w:cs="Arial"/>
          <w:color w:val="000000"/>
          <w:szCs w:val="20"/>
        </w:rPr>
        <w:t>Ochrana krajinného rázu v</w:t>
      </w:r>
      <w:r w:rsidRPr="007D7214">
        <w:rPr>
          <w:rFonts w:cs="Arial"/>
          <w:bCs/>
          <w:color w:val="000000"/>
          <w:szCs w:val="20"/>
        </w:rPr>
        <w:t>ychází z celoevropsky přijatého standardu, že existuje celoplošný zájem na zachování krajinného rázu jako součásti kulturního dědictví minulosti a příznivého životního prostředí budoucích generací, zejména z hlediska zachování bohatosti a pestrosti krajinných typů, jejich estetických a přírodních hodnot.</w:t>
      </w:r>
    </w:p>
    <w:p w14:paraId="6C82114F" w14:textId="44541AF6" w:rsidR="00232030" w:rsidRPr="007D7214" w:rsidRDefault="00722255">
      <w:pPr>
        <w:spacing w:after="113"/>
      </w:pPr>
      <w:r w:rsidRPr="007D7214">
        <w:rPr>
          <w:rFonts w:cs="Arial"/>
          <w:b/>
          <w:bCs/>
          <w:color w:val="000000"/>
          <w:szCs w:val="20"/>
        </w:rPr>
        <w:t xml:space="preserve">Krajinný ráz </w:t>
      </w:r>
      <w:r w:rsidRPr="007D7214">
        <w:rPr>
          <w:rFonts w:cs="Arial"/>
          <w:bCs/>
          <w:color w:val="000000"/>
          <w:szCs w:val="20"/>
        </w:rPr>
        <w:t>je zejména přírodní, kulturní a historická charakteristika určitého místa či oblasti, je chráněn před</w:t>
      </w:r>
      <w:r w:rsidR="00634793">
        <w:rPr>
          <w:rFonts w:cs="Arial"/>
          <w:bCs/>
          <w:color w:val="000000"/>
          <w:szCs w:val="20"/>
        </w:rPr>
        <w:t> </w:t>
      </w:r>
      <w:r w:rsidRPr="007D7214">
        <w:rPr>
          <w:rFonts w:cs="Arial"/>
          <w:bCs/>
          <w:color w:val="000000"/>
          <w:szCs w:val="20"/>
        </w:rPr>
        <w:t>činností snižující jeho estetickou a přírodní hodnotu. Tento nástroj má přispět k regulaci změn v krajině vyvolaných činnostmi spojenými s využíváním krajiny zejm. výstavbou. Ze zákazu snižovat přírodní a</w:t>
      </w:r>
      <w:r w:rsidRPr="007D7214">
        <w:rPr>
          <w:rFonts w:eastAsia="Times New Roman" w:cs="Arial"/>
          <w:bCs/>
          <w:color w:val="000000"/>
          <w:szCs w:val="20"/>
          <w:lang w:eastAsia="cs-CZ"/>
        </w:rPr>
        <w:t> </w:t>
      </w:r>
      <w:r w:rsidRPr="007D7214">
        <w:rPr>
          <w:rFonts w:cs="Arial"/>
          <w:bCs/>
          <w:color w:val="000000"/>
          <w:szCs w:val="20"/>
        </w:rPr>
        <w:t>estetickou hodnotu krajinného rázu nelze udělit výjimku. K umísťování a povolování staveb a</w:t>
      </w:r>
      <w:r w:rsidRPr="007D7214">
        <w:rPr>
          <w:rFonts w:eastAsia="Times New Roman" w:cs="Arial"/>
          <w:bCs/>
          <w:color w:val="000000"/>
          <w:szCs w:val="20"/>
          <w:lang w:eastAsia="cs-CZ"/>
        </w:rPr>
        <w:t> </w:t>
      </w:r>
      <w:r w:rsidRPr="007D7214">
        <w:rPr>
          <w:rFonts w:cs="Arial"/>
          <w:bCs/>
          <w:color w:val="000000"/>
          <w:szCs w:val="20"/>
        </w:rPr>
        <w:t>k</w:t>
      </w:r>
      <w:r w:rsidRPr="007D7214">
        <w:rPr>
          <w:rFonts w:eastAsia="Times New Roman" w:cs="Arial"/>
          <w:bCs/>
          <w:color w:val="000000"/>
          <w:szCs w:val="20"/>
          <w:lang w:eastAsia="cs-CZ"/>
        </w:rPr>
        <w:t> </w:t>
      </w:r>
      <w:r w:rsidRPr="007D7214">
        <w:rPr>
          <w:rFonts w:cs="Arial"/>
          <w:bCs/>
          <w:color w:val="000000"/>
          <w:szCs w:val="20"/>
        </w:rPr>
        <w:t>dalším činnostem, které by</w:t>
      </w:r>
      <w:r w:rsidR="00634793">
        <w:rPr>
          <w:rFonts w:cs="Arial"/>
          <w:bCs/>
          <w:color w:val="000000"/>
          <w:szCs w:val="20"/>
        </w:rPr>
        <w:t> </w:t>
      </w:r>
      <w:r w:rsidRPr="007D7214">
        <w:rPr>
          <w:rFonts w:cs="Arial"/>
          <w:bCs/>
          <w:color w:val="000000"/>
          <w:szCs w:val="20"/>
        </w:rPr>
        <w:t xml:space="preserve">mohly změnit krajinný ráz či snížit jeho hodnotu, je nezbytný souhlas příslušného orgánu ochrany přírody. Příslušný kraj může k ochraně území s cenným </w:t>
      </w:r>
      <w:r w:rsidR="004352F1" w:rsidRPr="007D7214">
        <w:rPr>
          <w:rFonts w:cs="Arial"/>
          <w:bCs/>
          <w:color w:val="000000"/>
          <w:szCs w:val="20"/>
        </w:rPr>
        <w:t>krajinným</w:t>
      </w:r>
      <w:r w:rsidRPr="007D7214">
        <w:rPr>
          <w:rFonts w:cs="Arial"/>
          <w:bCs/>
          <w:color w:val="000000"/>
          <w:szCs w:val="20"/>
        </w:rPr>
        <w:t xml:space="preserve"> rázem, nechráněného jako zvláště chráněné území, vydat nařízení o zřízení přírodního parku. Institut k</w:t>
      </w:r>
      <w:r w:rsidRPr="007D7214">
        <w:rPr>
          <w:rFonts w:cs="Arial"/>
          <w:color w:val="000000"/>
          <w:szCs w:val="20"/>
        </w:rPr>
        <w:t xml:space="preserve">rajinného rázu upravuje </w:t>
      </w:r>
      <w:r w:rsidRPr="007D7214">
        <w:rPr>
          <w:rFonts w:cs="Arial"/>
          <w:bCs/>
          <w:color w:val="000000"/>
          <w:szCs w:val="20"/>
        </w:rPr>
        <w:t xml:space="preserve">§ 12 ZOPK </w:t>
      </w:r>
    </w:p>
    <w:p w14:paraId="54DF0733" w14:textId="5A3CADB7" w:rsidR="00232030" w:rsidRPr="007D7214" w:rsidRDefault="00722255">
      <w:pPr>
        <w:spacing w:after="113"/>
      </w:pPr>
      <w:r w:rsidRPr="007D7214">
        <w:rPr>
          <w:rFonts w:cs="Arial"/>
          <w:bCs/>
          <w:color w:val="000000"/>
          <w:szCs w:val="20"/>
        </w:rPr>
        <w:t xml:space="preserve">Hodnocení krajinného rázu lze rozdělit na </w:t>
      </w:r>
      <w:r w:rsidRPr="007D7214">
        <w:rPr>
          <w:rFonts w:cs="Arial"/>
          <w:b/>
          <w:bCs/>
          <w:color w:val="000000"/>
          <w:szCs w:val="20"/>
        </w:rPr>
        <w:t>preventivní hodnocení</w:t>
      </w:r>
      <w:r w:rsidRPr="007D7214">
        <w:rPr>
          <w:rFonts w:cs="Arial"/>
          <w:color w:val="000000"/>
          <w:szCs w:val="20"/>
        </w:rPr>
        <w:t xml:space="preserve">, tj. </w:t>
      </w:r>
      <w:r w:rsidR="00530463" w:rsidRPr="007D7214">
        <w:rPr>
          <w:rFonts w:cs="Arial"/>
          <w:color w:val="000000"/>
          <w:szCs w:val="20"/>
        </w:rPr>
        <w:t>vyhodnocení</w:t>
      </w:r>
      <w:r w:rsidRPr="007D7214">
        <w:rPr>
          <w:rFonts w:cs="Arial"/>
          <w:color w:val="000000"/>
          <w:szCs w:val="20"/>
        </w:rPr>
        <w:t xml:space="preserve"> </w:t>
      </w:r>
      <w:r w:rsidRPr="007D7214">
        <w:rPr>
          <w:rFonts w:cs="Arial"/>
          <w:bCs/>
          <w:color w:val="000000"/>
          <w:szCs w:val="20"/>
        </w:rPr>
        <w:t>větších územních celků krajů, ORP i jednotlivých obcí a stanovení jeho hlavních znaků, hodnot a podmínek ochrany krajinného rázu (tyto</w:t>
      </w:r>
      <w:r w:rsidR="00634793">
        <w:rPr>
          <w:rFonts w:cs="Arial"/>
          <w:bCs/>
          <w:color w:val="000000"/>
          <w:szCs w:val="20"/>
        </w:rPr>
        <w:t> </w:t>
      </w:r>
      <w:r w:rsidRPr="007D7214">
        <w:rPr>
          <w:rFonts w:cs="Arial"/>
          <w:bCs/>
          <w:color w:val="000000"/>
          <w:szCs w:val="20"/>
        </w:rPr>
        <w:t xml:space="preserve">podklady jsou využívány orgány ochrany přírody a orgány územního plánování při stanovení podmínek ochrany krajinného rázu v rámci územně plánovacího procesu a na </w:t>
      </w:r>
      <w:r w:rsidRPr="007D7214">
        <w:rPr>
          <w:rFonts w:cs="Arial"/>
          <w:b/>
          <w:bCs/>
          <w:color w:val="000000"/>
          <w:szCs w:val="20"/>
        </w:rPr>
        <w:t>hodnocení záměrů</w:t>
      </w:r>
      <w:r w:rsidRPr="007D7214">
        <w:rPr>
          <w:rFonts w:cs="Arial"/>
          <w:bCs/>
          <w:color w:val="000000"/>
          <w:szCs w:val="20"/>
        </w:rPr>
        <w:t>, tj. posouzení vlivu konkrétního záměru (navrhovaných staveb, zařízení, činností) na krajinný ráz zejm. s</w:t>
      </w:r>
      <w:r w:rsidR="00634793">
        <w:rPr>
          <w:rFonts w:cs="Arial"/>
          <w:bCs/>
          <w:color w:val="000000"/>
          <w:szCs w:val="20"/>
        </w:rPr>
        <w:t> </w:t>
      </w:r>
      <w:r w:rsidRPr="007D7214">
        <w:rPr>
          <w:rFonts w:cs="Arial"/>
          <w:bCs/>
          <w:color w:val="000000"/>
          <w:szCs w:val="20"/>
        </w:rPr>
        <w:t>ohledem na zachování významných krajinných prvků, zvláště chráněných území, kulturních dominant krajiny, harmonické měřítko a</w:t>
      </w:r>
      <w:r w:rsidR="00634793">
        <w:rPr>
          <w:rFonts w:cs="Arial"/>
          <w:bCs/>
          <w:color w:val="000000"/>
          <w:szCs w:val="20"/>
        </w:rPr>
        <w:t> </w:t>
      </w:r>
      <w:r w:rsidRPr="007D7214">
        <w:rPr>
          <w:rFonts w:cs="Arial"/>
          <w:bCs/>
          <w:color w:val="000000"/>
          <w:szCs w:val="20"/>
        </w:rPr>
        <w:t>vztahy v krajině a ve vazbě na podmínky ochrany stanovené v územním či regulačním plánu</w:t>
      </w:r>
      <w:r w:rsidR="00634793">
        <w:rPr>
          <w:rFonts w:cs="Arial"/>
          <w:bCs/>
          <w:color w:val="000000"/>
          <w:szCs w:val="20"/>
        </w:rPr>
        <w:t>,</w:t>
      </w:r>
      <w:r w:rsidRPr="007D7214">
        <w:rPr>
          <w:rFonts w:cs="Arial"/>
          <w:bCs/>
          <w:color w:val="000000"/>
          <w:szCs w:val="20"/>
        </w:rPr>
        <w:t xml:space="preserve"> a na charakter záměru i území.</w:t>
      </w:r>
    </w:p>
    <w:p w14:paraId="0B2400FA" w14:textId="77777777" w:rsidR="00232030" w:rsidRPr="007D7214" w:rsidRDefault="00722255">
      <w:pPr>
        <w:pStyle w:val="nadpisek3"/>
        <w:suppressAutoHyphens w:val="0"/>
        <w:spacing w:before="340" w:after="227"/>
        <w:ind w:left="567" w:hanging="567"/>
        <w:rPr>
          <w:color w:val="000099"/>
        </w:rPr>
      </w:pPr>
      <w:r w:rsidRPr="007D7214">
        <w:rPr>
          <w:color w:val="000099"/>
        </w:rPr>
        <w:t xml:space="preserve">5.2. Zvláště chráněná území </w:t>
      </w:r>
    </w:p>
    <w:p w14:paraId="7F463B4D" w14:textId="2FD25C71" w:rsidR="00232030" w:rsidRPr="007D7214" w:rsidRDefault="00722255">
      <w:pPr>
        <w:pStyle w:val="Nadpisek2"/>
        <w:keepNext w:val="0"/>
        <w:keepLines w:val="0"/>
        <w:spacing w:after="113"/>
        <w:jc w:val="both"/>
      </w:pPr>
      <w:r w:rsidRPr="007D7214">
        <w:rPr>
          <w:color w:val="auto"/>
          <w:sz w:val="20"/>
          <w:szCs w:val="20"/>
        </w:rPr>
        <w:t xml:space="preserve">Zvláště chráněná území </w:t>
      </w:r>
      <w:r w:rsidRPr="007D7214">
        <w:rPr>
          <w:b w:val="0"/>
          <w:bCs w:val="0"/>
          <w:color w:val="auto"/>
          <w:sz w:val="20"/>
          <w:szCs w:val="20"/>
        </w:rPr>
        <w:t xml:space="preserve">(ZCHÚ) definuje v  </w:t>
      </w:r>
      <w:r w:rsidRPr="007D7214">
        <w:rPr>
          <w:rStyle w:val="Hypertextovodkaz"/>
          <w:b w:val="0"/>
          <w:bCs w:val="0"/>
          <w:color w:val="auto"/>
          <w:sz w:val="20"/>
          <w:szCs w:val="20"/>
          <w:u w:val="none"/>
        </w:rPr>
        <w:t>České republice</w:t>
      </w:r>
      <w:r w:rsidRPr="007D7214">
        <w:rPr>
          <w:b w:val="0"/>
          <w:bCs w:val="0"/>
          <w:color w:val="auto"/>
          <w:sz w:val="20"/>
          <w:szCs w:val="20"/>
        </w:rPr>
        <w:t xml:space="preserve"> Zákon o ochraně přírody a krajiny. ZCHÚ jsou v</w:t>
      </w:r>
      <w:r w:rsidRPr="007D7214">
        <w:rPr>
          <w:b w:val="0"/>
          <w:color w:val="auto"/>
          <w:sz w:val="20"/>
          <w:szCs w:val="20"/>
        </w:rPr>
        <w:t xml:space="preserve">ýznamnou hodnotu, ale současně i podstatným limitem ve využití území. Zvláštní územní ochranou se na rozdíl </w:t>
      </w:r>
      <w:r w:rsidRPr="007D7214">
        <w:rPr>
          <w:b w:val="0"/>
          <w:color w:val="auto"/>
          <w:sz w:val="20"/>
          <w:szCs w:val="20"/>
        </w:rPr>
        <w:t>od obecné ochrany rozumí přísnější režim ochrany, vztažený na konkrétní území s přesným plošným vymezením. Pro chráněná území platí dle ZOPK některá omezení v závislosti na jejich kategorii, pro národní parky a</w:t>
      </w:r>
      <w:r w:rsidRPr="007D7214">
        <w:rPr>
          <w:rFonts w:eastAsia="Times New Roman" w:cs="Arial"/>
          <w:b w:val="0"/>
          <w:color w:val="auto"/>
          <w:sz w:val="20"/>
          <w:szCs w:val="20"/>
          <w:lang w:eastAsia="cs-CZ"/>
        </w:rPr>
        <w:t> </w:t>
      </w:r>
      <w:r w:rsidRPr="007D7214">
        <w:rPr>
          <w:b w:val="0"/>
          <w:color w:val="auto"/>
          <w:sz w:val="20"/>
          <w:szCs w:val="20"/>
        </w:rPr>
        <w:t>chráněné krajinné oblasti i v závislosti na jejich zonaci. Orgán vyhlašující zvláště chráněné území může ve zřizovacím výnosu stanovit další, tzv. bližší ochranné podmínky. Je-li třeba zabezpečit ZCHÚ (s výjimkou CHKO) před</w:t>
      </w:r>
      <w:r w:rsidR="00634793">
        <w:rPr>
          <w:b w:val="0"/>
          <w:color w:val="auto"/>
          <w:sz w:val="20"/>
          <w:szCs w:val="20"/>
        </w:rPr>
        <w:t> </w:t>
      </w:r>
      <w:r w:rsidRPr="007D7214">
        <w:rPr>
          <w:b w:val="0"/>
          <w:color w:val="auto"/>
          <w:sz w:val="20"/>
          <w:szCs w:val="20"/>
        </w:rPr>
        <w:t>rušivými vlivy z okolí, může být pro ně vyhlášeno ochranné pásmo, ve kterém lze vymezit činnosti a zásahy, které jsou vázány na předchozí souhlas orgánu ochrany přírody. Výměra ZCHÚ nezahrnuje výměru ochranného pásma.</w:t>
      </w:r>
    </w:p>
    <w:p w14:paraId="445DF9ED" w14:textId="77777777" w:rsidR="00232030" w:rsidRPr="007D7214" w:rsidRDefault="00722255">
      <w:pPr>
        <w:pStyle w:val="Nadpisek2"/>
        <w:keepNext w:val="0"/>
        <w:keepLines w:val="0"/>
        <w:spacing w:after="113"/>
        <w:jc w:val="both"/>
        <w:rPr>
          <w:b w:val="0"/>
          <w:color w:val="auto"/>
          <w:sz w:val="20"/>
          <w:szCs w:val="20"/>
        </w:rPr>
      </w:pPr>
      <w:r w:rsidRPr="007D7214">
        <w:rPr>
          <w:b w:val="0"/>
          <w:color w:val="auto"/>
          <w:sz w:val="20"/>
          <w:szCs w:val="20"/>
        </w:rPr>
        <w:t>Výjimky ze zákazů ve zvláště chráněných územích lze povolit pouze v případech, kdy jiný veřejný zájem převažuje nad zájmem ochrany přírody, nebo v zájmu ochrany přírody, nebo tehdy, pokud povolovaná činnost významně neovlivní zachování stavu předmětu ochrany ZCHÚ. Výjimky uděluje příslušný orgán ochrany přírody a krajiny. Rozhodnutí o povolení výjimky může obsahovat podmínky, za nichž je předmětnou činnost možné uskutečnit.</w:t>
      </w:r>
    </w:p>
    <w:p w14:paraId="6449C3CD" w14:textId="77777777" w:rsidR="00232030" w:rsidRPr="007D7214" w:rsidRDefault="00722255">
      <w:pPr>
        <w:pStyle w:val="Nadpisek2"/>
        <w:spacing w:after="113"/>
        <w:jc w:val="both"/>
      </w:pPr>
      <w:r w:rsidRPr="007D7214">
        <w:rPr>
          <w:b w:val="0"/>
          <w:color w:val="auto"/>
          <w:sz w:val="20"/>
          <w:szCs w:val="20"/>
        </w:rPr>
        <w:t xml:space="preserve">V České republice rozlišujeme </w:t>
      </w:r>
      <w:r w:rsidRPr="007D7214">
        <w:rPr>
          <w:color w:val="auto"/>
          <w:sz w:val="20"/>
          <w:szCs w:val="20"/>
        </w:rPr>
        <w:t xml:space="preserve">velkoplošná zvláště chráněná území </w:t>
      </w:r>
      <w:r w:rsidRPr="007D7214">
        <w:rPr>
          <w:b w:val="0"/>
          <w:color w:val="auto"/>
          <w:sz w:val="20"/>
          <w:szCs w:val="20"/>
        </w:rPr>
        <w:t xml:space="preserve">a </w:t>
      </w:r>
      <w:r w:rsidRPr="007D7214">
        <w:rPr>
          <w:color w:val="auto"/>
          <w:sz w:val="20"/>
          <w:szCs w:val="20"/>
        </w:rPr>
        <w:t>maloplošná zvláště chráněná území</w:t>
      </w:r>
      <w:r w:rsidRPr="007D7214">
        <w:rPr>
          <w:b w:val="0"/>
          <w:bCs w:val="0"/>
          <w:color w:val="auto"/>
          <w:sz w:val="20"/>
          <w:szCs w:val="20"/>
        </w:rPr>
        <w:t>.</w:t>
      </w:r>
    </w:p>
    <w:p w14:paraId="7CE96CFB" w14:textId="77777777" w:rsidR="00232030" w:rsidRPr="007D7214" w:rsidRDefault="00722255">
      <w:pPr>
        <w:spacing w:before="240"/>
        <w:jc w:val="left"/>
        <w:outlineLvl w:val="0"/>
        <w:rPr>
          <w:b/>
          <w:szCs w:val="20"/>
        </w:rPr>
      </w:pPr>
      <w:r w:rsidRPr="007D7214">
        <w:rPr>
          <w:b/>
          <w:szCs w:val="20"/>
        </w:rPr>
        <w:t>Tab. 5.1: Kategorie zvláště chráněných území v ČR</w:t>
      </w:r>
    </w:p>
    <w:tbl>
      <w:tblPr>
        <w:tblW w:w="10010" w:type="dxa"/>
        <w:tblInd w:w="124" w:type="dxa"/>
        <w:tblLayout w:type="fixed"/>
        <w:tblLook w:val="0000" w:firstRow="0" w:lastRow="0" w:firstColumn="0" w:lastColumn="0" w:noHBand="0" w:noVBand="0"/>
      </w:tblPr>
      <w:tblGrid>
        <w:gridCol w:w="865"/>
        <w:gridCol w:w="2588"/>
        <w:gridCol w:w="1638"/>
        <w:gridCol w:w="1645"/>
        <w:gridCol w:w="1607"/>
        <w:gridCol w:w="1667"/>
      </w:tblGrid>
      <w:tr w:rsidR="00232030" w:rsidRPr="007D7214" w14:paraId="45947D83" w14:textId="77777777">
        <w:trPr>
          <w:trHeight w:val="737"/>
          <w:tblHeader/>
        </w:trPr>
        <w:tc>
          <w:tcPr>
            <w:tcW w:w="864" w:type="dxa"/>
            <w:tcBorders>
              <w:top w:val="single" w:sz="6" w:space="0" w:color="000099"/>
              <w:left w:val="single" w:sz="6" w:space="0" w:color="000099"/>
              <w:bottom w:val="single" w:sz="6" w:space="0" w:color="000099"/>
              <w:right w:val="single" w:sz="6" w:space="0" w:color="FFFFFF"/>
            </w:tcBorders>
            <w:shd w:val="clear" w:color="auto" w:fill="000099"/>
            <w:vAlign w:val="center"/>
          </w:tcPr>
          <w:p w14:paraId="2206CD66" w14:textId="77777777" w:rsidR="00232030" w:rsidRPr="007D7214" w:rsidRDefault="00722255">
            <w:pPr>
              <w:widowControl w:val="0"/>
              <w:spacing w:before="57" w:after="57"/>
              <w:jc w:val="center"/>
              <w:rPr>
                <w:sz w:val="18"/>
                <w:szCs w:val="18"/>
              </w:rPr>
            </w:pPr>
            <w:r w:rsidRPr="007D7214">
              <w:rPr>
                <w:b/>
                <w:bCs/>
                <w:color w:val="FFFFFF"/>
                <w:sz w:val="18"/>
                <w:szCs w:val="18"/>
              </w:rPr>
              <w:t>Zkratka</w:t>
            </w:r>
          </w:p>
        </w:tc>
        <w:tc>
          <w:tcPr>
            <w:tcW w:w="2588" w:type="dxa"/>
            <w:tcBorders>
              <w:top w:val="single" w:sz="6" w:space="0" w:color="000099"/>
              <w:left w:val="single" w:sz="6" w:space="0" w:color="FFFFFF"/>
              <w:bottom w:val="single" w:sz="6" w:space="0" w:color="000099"/>
              <w:right w:val="single" w:sz="6" w:space="0" w:color="FFFFFF"/>
            </w:tcBorders>
            <w:shd w:val="clear" w:color="auto" w:fill="000099"/>
            <w:vAlign w:val="center"/>
          </w:tcPr>
          <w:p w14:paraId="7A029167" w14:textId="77777777" w:rsidR="00232030" w:rsidRPr="007D7214" w:rsidRDefault="00722255">
            <w:pPr>
              <w:widowControl w:val="0"/>
              <w:spacing w:before="57" w:after="57"/>
              <w:jc w:val="center"/>
              <w:rPr>
                <w:sz w:val="18"/>
                <w:szCs w:val="18"/>
              </w:rPr>
            </w:pPr>
            <w:r w:rsidRPr="007D7214">
              <w:rPr>
                <w:b/>
                <w:bCs/>
                <w:color w:val="FFFFFF"/>
                <w:sz w:val="18"/>
                <w:szCs w:val="18"/>
              </w:rPr>
              <w:t>Kategorie v Česku</w:t>
            </w:r>
          </w:p>
        </w:tc>
        <w:tc>
          <w:tcPr>
            <w:tcW w:w="1638" w:type="dxa"/>
            <w:tcBorders>
              <w:top w:val="single" w:sz="6" w:space="0" w:color="000099"/>
              <w:left w:val="single" w:sz="6" w:space="0" w:color="FFFFFF"/>
              <w:bottom w:val="single" w:sz="6" w:space="0" w:color="000099"/>
              <w:right w:val="single" w:sz="6" w:space="0" w:color="FFFFFF"/>
            </w:tcBorders>
            <w:shd w:val="clear" w:color="auto" w:fill="000099"/>
            <w:vAlign w:val="center"/>
          </w:tcPr>
          <w:p w14:paraId="4F9103F8" w14:textId="77777777" w:rsidR="00232030" w:rsidRPr="007D7214" w:rsidRDefault="00722255">
            <w:pPr>
              <w:widowControl w:val="0"/>
              <w:spacing w:before="57" w:after="57"/>
              <w:jc w:val="center"/>
              <w:rPr>
                <w:sz w:val="18"/>
                <w:szCs w:val="18"/>
              </w:rPr>
            </w:pPr>
            <w:r w:rsidRPr="007D7214">
              <w:rPr>
                <w:b/>
                <w:bCs/>
                <w:color w:val="FFFFFF"/>
                <w:sz w:val="18"/>
                <w:szCs w:val="18"/>
              </w:rPr>
              <w:t>Počet území v kategorii v ČR</w:t>
            </w:r>
          </w:p>
        </w:tc>
        <w:tc>
          <w:tcPr>
            <w:tcW w:w="1645" w:type="dxa"/>
            <w:tcBorders>
              <w:top w:val="single" w:sz="6" w:space="0" w:color="000099"/>
              <w:left w:val="single" w:sz="6" w:space="0" w:color="FFFFFF"/>
              <w:bottom w:val="single" w:sz="6" w:space="0" w:color="000099"/>
            </w:tcBorders>
            <w:shd w:val="clear" w:color="auto" w:fill="000099"/>
            <w:vAlign w:val="center"/>
          </w:tcPr>
          <w:p w14:paraId="09521C23" w14:textId="77777777" w:rsidR="00232030" w:rsidRPr="007D7214" w:rsidRDefault="00722255">
            <w:pPr>
              <w:widowControl w:val="0"/>
              <w:spacing w:before="57" w:after="57"/>
              <w:jc w:val="center"/>
              <w:rPr>
                <w:b/>
                <w:bCs/>
                <w:color w:val="FFFFFF"/>
                <w:sz w:val="18"/>
                <w:szCs w:val="18"/>
              </w:rPr>
            </w:pPr>
            <w:r w:rsidRPr="007D7214">
              <w:rPr>
                <w:b/>
                <w:bCs/>
                <w:color w:val="FFFFFF"/>
                <w:sz w:val="18"/>
                <w:szCs w:val="18"/>
              </w:rPr>
              <w:t>Výměra (ha)</w:t>
            </w:r>
          </w:p>
        </w:tc>
        <w:tc>
          <w:tcPr>
            <w:tcW w:w="1607" w:type="dxa"/>
            <w:tcBorders>
              <w:top w:val="single" w:sz="6" w:space="0" w:color="000099"/>
              <w:left w:val="single" w:sz="6" w:space="0" w:color="FFFFFF"/>
              <w:bottom w:val="single" w:sz="6" w:space="0" w:color="000099"/>
              <w:right w:val="single" w:sz="6" w:space="0" w:color="FFFFFF"/>
            </w:tcBorders>
            <w:shd w:val="clear" w:color="auto" w:fill="000099"/>
            <w:vAlign w:val="center"/>
          </w:tcPr>
          <w:p w14:paraId="2E0E126E" w14:textId="77777777" w:rsidR="00232030" w:rsidRPr="007D7214" w:rsidRDefault="00722255">
            <w:pPr>
              <w:widowControl w:val="0"/>
              <w:spacing w:before="57" w:after="57"/>
              <w:jc w:val="center"/>
              <w:rPr>
                <w:b/>
                <w:bCs/>
                <w:color w:val="FFFFFF"/>
                <w:sz w:val="18"/>
                <w:szCs w:val="18"/>
              </w:rPr>
            </w:pPr>
            <w:r w:rsidRPr="007D7214">
              <w:rPr>
                <w:b/>
                <w:bCs/>
                <w:color w:val="FFFFFF"/>
                <w:sz w:val="18"/>
                <w:szCs w:val="18"/>
              </w:rPr>
              <w:t>Podíl na území ČR v %</w:t>
            </w:r>
          </w:p>
        </w:tc>
        <w:tc>
          <w:tcPr>
            <w:tcW w:w="1667" w:type="dxa"/>
            <w:tcBorders>
              <w:top w:val="single" w:sz="6" w:space="0" w:color="000099"/>
              <w:left w:val="single" w:sz="6" w:space="0" w:color="FFFFFF"/>
              <w:bottom w:val="single" w:sz="6" w:space="0" w:color="000099"/>
              <w:right w:val="single" w:sz="6" w:space="0" w:color="000099"/>
            </w:tcBorders>
            <w:shd w:val="clear" w:color="auto" w:fill="000099"/>
            <w:vAlign w:val="center"/>
          </w:tcPr>
          <w:p w14:paraId="6CE5C3C6" w14:textId="77777777" w:rsidR="00232030" w:rsidRPr="007D7214" w:rsidRDefault="00722255">
            <w:pPr>
              <w:widowControl w:val="0"/>
              <w:spacing w:before="57" w:after="57"/>
              <w:jc w:val="center"/>
              <w:rPr>
                <w:b/>
                <w:bCs/>
                <w:color w:val="FFFFFF"/>
                <w:sz w:val="18"/>
                <w:szCs w:val="18"/>
              </w:rPr>
            </w:pPr>
            <w:r w:rsidRPr="007D7214">
              <w:rPr>
                <w:b/>
                <w:bCs/>
                <w:color w:val="FFFFFF"/>
                <w:sz w:val="18"/>
                <w:szCs w:val="18"/>
              </w:rPr>
              <w:t>Velkoplošné / maloplošné</w:t>
            </w:r>
          </w:p>
        </w:tc>
      </w:tr>
      <w:tr w:rsidR="00232030" w:rsidRPr="007D7214" w14:paraId="52CD467B" w14:textId="77777777">
        <w:trPr>
          <w:trHeight w:val="113"/>
        </w:trPr>
        <w:tc>
          <w:tcPr>
            <w:tcW w:w="864" w:type="dxa"/>
            <w:tcBorders>
              <w:top w:val="single" w:sz="6" w:space="0" w:color="000099"/>
              <w:left w:val="single" w:sz="4" w:space="0" w:color="000000"/>
              <w:bottom w:val="single" w:sz="4" w:space="0" w:color="000000"/>
              <w:right w:val="single" w:sz="4" w:space="0" w:color="000000"/>
            </w:tcBorders>
            <w:vAlign w:val="center"/>
          </w:tcPr>
          <w:p w14:paraId="6C9FEAB8" w14:textId="77777777" w:rsidR="00232030" w:rsidRPr="00634793" w:rsidRDefault="00722255">
            <w:pPr>
              <w:widowControl w:val="0"/>
              <w:spacing w:before="57" w:after="57"/>
              <w:jc w:val="left"/>
              <w:rPr>
                <w:rFonts w:cs="Arial"/>
                <w:sz w:val="18"/>
                <w:szCs w:val="18"/>
              </w:rPr>
            </w:pPr>
            <w:r w:rsidRPr="00634793">
              <w:rPr>
                <w:rFonts w:cs="Arial"/>
                <w:sz w:val="18"/>
                <w:szCs w:val="18"/>
              </w:rPr>
              <w:t>NP</w:t>
            </w:r>
          </w:p>
        </w:tc>
        <w:tc>
          <w:tcPr>
            <w:tcW w:w="2588" w:type="dxa"/>
            <w:tcBorders>
              <w:top w:val="single" w:sz="6" w:space="0" w:color="000099"/>
              <w:left w:val="single" w:sz="4" w:space="0" w:color="000000"/>
              <w:bottom w:val="single" w:sz="4" w:space="0" w:color="000000"/>
              <w:right w:val="single" w:sz="4" w:space="0" w:color="000000"/>
            </w:tcBorders>
            <w:vAlign w:val="center"/>
          </w:tcPr>
          <w:p w14:paraId="4DFC96C5"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Národní park</w:t>
            </w:r>
          </w:p>
        </w:tc>
        <w:tc>
          <w:tcPr>
            <w:tcW w:w="1638" w:type="dxa"/>
            <w:tcBorders>
              <w:top w:val="single" w:sz="6" w:space="0" w:color="000099"/>
              <w:left w:val="single" w:sz="4" w:space="0" w:color="000000"/>
              <w:bottom w:val="single" w:sz="4" w:space="0" w:color="000000"/>
              <w:right w:val="single" w:sz="4" w:space="0" w:color="000000"/>
            </w:tcBorders>
            <w:vAlign w:val="center"/>
          </w:tcPr>
          <w:p w14:paraId="6E30DC34" w14:textId="77777777" w:rsidR="00232030" w:rsidRPr="00634793" w:rsidRDefault="00722255">
            <w:pPr>
              <w:widowControl w:val="0"/>
              <w:spacing w:before="57" w:after="57"/>
              <w:jc w:val="center"/>
              <w:rPr>
                <w:rFonts w:cs="Arial"/>
                <w:sz w:val="18"/>
                <w:szCs w:val="18"/>
              </w:rPr>
            </w:pPr>
            <w:r w:rsidRPr="00634793">
              <w:rPr>
                <w:rFonts w:cs="Arial"/>
                <w:sz w:val="18"/>
                <w:szCs w:val="18"/>
              </w:rPr>
              <w:t>4</w:t>
            </w:r>
          </w:p>
        </w:tc>
        <w:tc>
          <w:tcPr>
            <w:tcW w:w="1645" w:type="dxa"/>
            <w:tcBorders>
              <w:top w:val="single" w:sz="6" w:space="0" w:color="000099"/>
              <w:left w:val="single" w:sz="4" w:space="0" w:color="000000"/>
              <w:bottom w:val="single" w:sz="4" w:space="0" w:color="000000"/>
            </w:tcBorders>
            <w:vAlign w:val="center"/>
          </w:tcPr>
          <w:p w14:paraId="637CB285" w14:textId="77777777" w:rsidR="00232030" w:rsidRPr="00634793" w:rsidRDefault="00722255">
            <w:pPr>
              <w:widowControl w:val="0"/>
              <w:spacing w:before="57" w:after="57"/>
              <w:jc w:val="right"/>
              <w:rPr>
                <w:rFonts w:cs="Arial"/>
                <w:sz w:val="18"/>
                <w:szCs w:val="18"/>
              </w:rPr>
            </w:pPr>
            <w:r w:rsidRPr="00634793">
              <w:rPr>
                <w:rFonts w:cs="Arial"/>
                <w:sz w:val="18"/>
                <w:szCs w:val="18"/>
              </w:rPr>
              <w:t>119 018,84</w:t>
            </w:r>
          </w:p>
        </w:tc>
        <w:tc>
          <w:tcPr>
            <w:tcW w:w="1607" w:type="dxa"/>
            <w:tcBorders>
              <w:top w:val="single" w:sz="6" w:space="0" w:color="000099"/>
              <w:left w:val="single" w:sz="4" w:space="0" w:color="000000"/>
              <w:bottom w:val="single" w:sz="4" w:space="0" w:color="000000"/>
            </w:tcBorders>
            <w:vAlign w:val="center"/>
          </w:tcPr>
          <w:p w14:paraId="41D98D6E"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1,50</w:t>
            </w:r>
          </w:p>
        </w:tc>
        <w:tc>
          <w:tcPr>
            <w:tcW w:w="1667" w:type="dxa"/>
            <w:tcBorders>
              <w:top w:val="single" w:sz="6" w:space="0" w:color="000099"/>
              <w:left w:val="single" w:sz="4" w:space="0" w:color="000000"/>
              <w:bottom w:val="single" w:sz="4" w:space="0" w:color="000000"/>
              <w:right w:val="single" w:sz="4" w:space="0" w:color="000000"/>
            </w:tcBorders>
            <w:vAlign w:val="center"/>
          </w:tcPr>
          <w:p w14:paraId="52138B21" w14:textId="77777777" w:rsidR="00232030" w:rsidRPr="00634793" w:rsidRDefault="00722255">
            <w:pPr>
              <w:widowControl w:val="0"/>
              <w:spacing w:before="57" w:after="57"/>
              <w:jc w:val="center"/>
              <w:rPr>
                <w:rFonts w:cs="Arial"/>
                <w:sz w:val="18"/>
                <w:szCs w:val="18"/>
              </w:rPr>
            </w:pPr>
            <w:r w:rsidRPr="00634793">
              <w:rPr>
                <w:rFonts w:cs="Arial"/>
                <w:sz w:val="18"/>
                <w:szCs w:val="18"/>
              </w:rPr>
              <w:t>velkoplošné</w:t>
            </w:r>
          </w:p>
        </w:tc>
      </w:tr>
      <w:tr w:rsidR="00232030" w:rsidRPr="007D7214" w14:paraId="5B518F41" w14:textId="77777777">
        <w:trPr>
          <w:trHeight w:val="116"/>
        </w:trPr>
        <w:tc>
          <w:tcPr>
            <w:tcW w:w="864" w:type="dxa"/>
            <w:tcBorders>
              <w:top w:val="single" w:sz="4" w:space="0" w:color="000000"/>
              <w:left w:val="single" w:sz="4" w:space="0" w:color="000000"/>
              <w:bottom w:val="single" w:sz="4" w:space="0" w:color="000000"/>
              <w:right w:val="single" w:sz="4" w:space="0" w:color="000000"/>
            </w:tcBorders>
            <w:vAlign w:val="center"/>
          </w:tcPr>
          <w:p w14:paraId="2815C031" w14:textId="77777777" w:rsidR="00232030" w:rsidRPr="00634793" w:rsidRDefault="00722255">
            <w:pPr>
              <w:widowControl w:val="0"/>
              <w:spacing w:before="57" w:after="57"/>
              <w:jc w:val="left"/>
              <w:rPr>
                <w:rFonts w:cs="Arial"/>
                <w:sz w:val="18"/>
                <w:szCs w:val="18"/>
              </w:rPr>
            </w:pPr>
            <w:r w:rsidRPr="00634793">
              <w:rPr>
                <w:rFonts w:cs="Arial"/>
                <w:sz w:val="18"/>
                <w:szCs w:val="18"/>
              </w:rPr>
              <w:t>CHKO</w:t>
            </w:r>
          </w:p>
        </w:tc>
        <w:tc>
          <w:tcPr>
            <w:tcW w:w="2588" w:type="dxa"/>
            <w:tcBorders>
              <w:top w:val="single" w:sz="4" w:space="0" w:color="000000"/>
              <w:left w:val="single" w:sz="4" w:space="0" w:color="000000"/>
              <w:bottom w:val="single" w:sz="4" w:space="0" w:color="000000"/>
              <w:right w:val="single" w:sz="4" w:space="0" w:color="000000"/>
            </w:tcBorders>
            <w:vAlign w:val="center"/>
          </w:tcPr>
          <w:p w14:paraId="657AD3AB"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Chráněná krajinná oblast</w:t>
            </w:r>
          </w:p>
        </w:tc>
        <w:tc>
          <w:tcPr>
            <w:tcW w:w="1638" w:type="dxa"/>
            <w:tcBorders>
              <w:top w:val="single" w:sz="4" w:space="0" w:color="000000"/>
              <w:left w:val="single" w:sz="4" w:space="0" w:color="000000"/>
              <w:bottom w:val="single" w:sz="4" w:space="0" w:color="000000"/>
              <w:right w:val="single" w:sz="4" w:space="0" w:color="000000"/>
            </w:tcBorders>
            <w:vAlign w:val="center"/>
          </w:tcPr>
          <w:p w14:paraId="341725FB" w14:textId="77777777" w:rsidR="00232030" w:rsidRPr="00634793" w:rsidRDefault="00722255">
            <w:pPr>
              <w:widowControl w:val="0"/>
              <w:spacing w:before="57" w:after="57"/>
              <w:jc w:val="center"/>
              <w:rPr>
                <w:rFonts w:cs="Arial"/>
                <w:sz w:val="18"/>
                <w:szCs w:val="18"/>
              </w:rPr>
            </w:pPr>
            <w:r w:rsidRPr="00634793">
              <w:rPr>
                <w:rFonts w:cs="Arial"/>
                <w:sz w:val="18"/>
                <w:szCs w:val="18"/>
              </w:rPr>
              <w:t>26</w:t>
            </w:r>
          </w:p>
        </w:tc>
        <w:tc>
          <w:tcPr>
            <w:tcW w:w="1645" w:type="dxa"/>
            <w:tcBorders>
              <w:top w:val="single" w:sz="4" w:space="0" w:color="000000"/>
              <w:left w:val="single" w:sz="4" w:space="0" w:color="000000"/>
              <w:bottom w:val="single" w:sz="4" w:space="0" w:color="000000"/>
            </w:tcBorders>
            <w:vAlign w:val="center"/>
          </w:tcPr>
          <w:p w14:paraId="7718E65F" w14:textId="77777777" w:rsidR="00232030" w:rsidRPr="00634793" w:rsidRDefault="00722255">
            <w:pPr>
              <w:widowControl w:val="0"/>
              <w:spacing w:before="57" w:after="57"/>
              <w:jc w:val="right"/>
              <w:rPr>
                <w:rFonts w:cs="Arial"/>
                <w:sz w:val="18"/>
                <w:szCs w:val="18"/>
              </w:rPr>
            </w:pPr>
            <w:r w:rsidRPr="00634793">
              <w:rPr>
                <w:rFonts w:cs="Arial"/>
                <w:sz w:val="18"/>
                <w:szCs w:val="18"/>
              </w:rPr>
              <w:t>1 138 174,38</w:t>
            </w:r>
          </w:p>
        </w:tc>
        <w:tc>
          <w:tcPr>
            <w:tcW w:w="1607" w:type="dxa"/>
            <w:tcBorders>
              <w:left w:val="single" w:sz="4" w:space="0" w:color="000000"/>
              <w:bottom w:val="single" w:sz="4" w:space="0" w:color="000000"/>
            </w:tcBorders>
            <w:vAlign w:val="center"/>
          </w:tcPr>
          <w:p w14:paraId="114AC2B3"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14,43</w:t>
            </w:r>
          </w:p>
        </w:tc>
        <w:tc>
          <w:tcPr>
            <w:tcW w:w="1667" w:type="dxa"/>
            <w:tcBorders>
              <w:top w:val="single" w:sz="4" w:space="0" w:color="000000"/>
              <w:left w:val="single" w:sz="4" w:space="0" w:color="000000"/>
              <w:bottom w:val="single" w:sz="4" w:space="0" w:color="000000"/>
              <w:right w:val="single" w:sz="4" w:space="0" w:color="000000"/>
            </w:tcBorders>
            <w:vAlign w:val="center"/>
          </w:tcPr>
          <w:p w14:paraId="7C1C0DFD" w14:textId="77777777" w:rsidR="00232030" w:rsidRPr="00634793" w:rsidRDefault="00722255">
            <w:pPr>
              <w:widowControl w:val="0"/>
              <w:spacing w:before="57" w:after="57"/>
              <w:jc w:val="center"/>
              <w:rPr>
                <w:rFonts w:cs="Arial"/>
                <w:sz w:val="18"/>
                <w:szCs w:val="18"/>
              </w:rPr>
            </w:pPr>
            <w:r w:rsidRPr="00634793">
              <w:rPr>
                <w:rFonts w:cs="Arial"/>
                <w:sz w:val="18"/>
                <w:szCs w:val="18"/>
              </w:rPr>
              <w:t>velkoplošné</w:t>
            </w:r>
          </w:p>
        </w:tc>
      </w:tr>
      <w:tr w:rsidR="00232030" w:rsidRPr="007D7214" w14:paraId="02B451AE" w14:textId="77777777">
        <w:trPr>
          <w:trHeight w:val="74"/>
        </w:trPr>
        <w:tc>
          <w:tcPr>
            <w:tcW w:w="864" w:type="dxa"/>
            <w:tcBorders>
              <w:top w:val="single" w:sz="4" w:space="0" w:color="000000"/>
              <w:left w:val="single" w:sz="4" w:space="0" w:color="000000"/>
              <w:bottom w:val="single" w:sz="4" w:space="0" w:color="000000"/>
              <w:right w:val="single" w:sz="4" w:space="0" w:color="000000"/>
            </w:tcBorders>
            <w:vAlign w:val="center"/>
          </w:tcPr>
          <w:p w14:paraId="62F1A3A0" w14:textId="77777777" w:rsidR="00232030" w:rsidRPr="00634793" w:rsidRDefault="00722255">
            <w:pPr>
              <w:widowControl w:val="0"/>
              <w:spacing w:before="57" w:after="57"/>
              <w:jc w:val="left"/>
              <w:rPr>
                <w:rFonts w:cs="Arial"/>
                <w:sz w:val="18"/>
                <w:szCs w:val="18"/>
              </w:rPr>
            </w:pPr>
            <w:r w:rsidRPr="00634793">
              <w:rPr>
                <w:rFonts w:cs="Arial"/>
                <w:sz w:val="18"/>
                <w:szCs w:val="18"/>
              </w:rPr>
              <w:t>NPP</w:t>
            </w:r>
          </w:p>
        </w:tc>
        <w:tc>
          <w:tcPr>
            <w:tcW w:w="2588" w:type="dxa"/>
            <w:tcBorders>
              <w:top w:val="single" w:sz="4" w:space="0" w:color="000000"/>
              <w:left w:val="single" w:sz="4" w:space="0" w:color="000000"/>
              <w:bottom w:val="single" w:sz="4" w:space="0" w:color="000000"/>
              <w:right w:val="single" w:sz="4" w:space="0" w:color="000000"/>
            </w:tcBorders>
            <w:vAlign w:val="center"/>
          </w:tcPr>
          <w:p w14:paraId="6B1F2A5B"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Národní přírodní památka</w:t>
            </w:r>
          </w:p>
        </w:tc>
        <w:tc>
          <w:tcPr>
            <w:tcW w:w="1638" w:type="dxa"/>
            <w:tcBorders>
              <w:top w:val="single" w:sz="4" w:space="0" w:color="000000"/>
              <w:left w:val="single" w:sz="4" w:space="0" w:color="000000"/>
              <w:bottom w:val="single" w:sz="4" w:space="0" w:color="000000"/>
              <w:right w:val="single" w:sz="4" w:space="0" w:color="000000"/>
            </w:tcBorders>
            <w:vAlign w:val="center"/>
          </w:tcPr>
          <w:p w14:paraId="25A8E137" w14:textId="77777777" w:rsidR="00232030" w:rsidRPr="00634793" w:rsidRDefault="00722255">
            <w:pPr>
              <w:widowControl w:val="0"/>
              <w:spacing w:before="57" w:after="57"/>
              <w:jc w:val="center"/>
              <w:rPr>
                <w:rFonts w:cs="Arial"/>
                <w:sz w:val="18"/>
                <w:szCs w:val="18"/>
              </w:rPr>
            </w:pPr>
            <w:r w:rsidRPr="00634793">
              <w:rPr>
                <w:rFonts w:cs="Arial"/>
                <w:sz w:val="18"/>
                <w:szCs w:val="18"/>
              </w:rPr>
              <w:t>126</w:t>
            </w:r>
          </w:p>
        </w:tc>
        <w:tc>
          <w:tcPr>
            <w:tcW w:w="1645" w:type="dxa"/>
            <w:tcBorders>
              <w:top w:val="single" w:sz="4" w:space="0" w:color="000000"/>
              <w:left w:val="single" w:sz="4" w:space="0" w:color="000000"/>
              <w:bottom w:val="single" w:sz="4" w:space="0" w:color="000000"/>
            </w:tcBorders>
            <w:vAlign w:val="center"/>
          </w:tcPr>
          <w:p w14:paraId="5AD4D412" w14:textId="77777777" w:rsidR="00232030" w:rsidRPr="00634793" w:rsidRDefault="00722255">
            <w:pPr>
              <w:widowControl w:val="0"/>
              <w:spacing w:before="57" w:after="57"/>
              <w:jc w:val="right"/>
              <w:rPr>
                <w:rFonts w:cs="Arial"/>
                <w:sz w:val="18"/>
                <w:szCs w:val="18"/>
              </w:rPr>
            </w:pPr>
            <w:r w:rsidRPr="00634793">
              <w:rPr>
                <w:rFonts w:cs="Arial"/>
                <w:sz w:val="18"/>
                <w:szCs w:val="18"/>
              </w:rPr>
              <w:t>8 273,65</w:t>
            </w:r>
          </w:p>
        </w:tc>
        <w:tc>
          <w:tcPr>
            <w:tcW w:w="1607" w:type="dxa"/>
            <w:tcBorders>
              <w:left w:val="single" w:sz="4" w:space="0" w:color="000000"/>
              <w:bottom w:val="single" w:sz="4" w:space="0" w:color="000000"/>
            </w:tcBorders>
            <w:vAlign w:val="center"/>
          </w:tcPr>
          <w:p w14:paraId="31D88F41"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0,10</w:t>
            </w:r>
          </w:p>
        </w:tc>
        <w:tc>
          <w:tcPr>
            <w:tcW w:w="1667" w:type="dxa"/>
            <w:tcBorders>
              <w:top w:val="single" w:sz="4" w:space="0" w:color="000000"/>
              <w:left w:val="single" w:sz="4" w:space="0" w:color="000000"/>
              <w:bottom w:val="single" w:sz="4" w:space="0" w:color="000000"/>
              <w:right w:val="single" w:sz="4" w:space="0" w:color="000000"/>
            </w:tcBorders>
            <w:vAlign w:val="center"/>
          </w:tcPr>
          <w:p w14:paraId="5BFC8CD9" w14:textId="77777777" w:rsidR="00232030" w:rsidRPr="00634793" w:rsidRDefault="00722255">
            <w:pPr>
              <w:widowControl w:val="0"/>
              <w:spacing w:before="57" w:after="57"/>
              <w:jc w:val="center"/>
              <w:rPr>
                <w:rFonts w:cs="Arial"/>
                <w:sz w:val="18"/>
                <w:szCs w:val="18"/>
              </w:rPr>
            </w:pPr>
            <w:r w:rsidRPr="00634793">
              <w:rPr>
                <w:rFonts w:cs="Arial"/>
                <w:sz w:val="18"/>
                <w:szCs w:val="18"/>
              </w:rPr>
              <w:t>maloplošné</w:t>
            </w:r>
          </w:p>
        </w:tc>
      </w:tr>
      <w:tr w:rsidR="00232030" w:rsidRPr="007D7214" w14:paraId="0982B731" w14:textId="77777777">
        <w:trPr>
          <w:trHeight w:val="82"/>
        </w:trPr>
        <w:tc>
          <w:tcPr>
            <w:tcW w:w="864" w:type="dxa"/>
            <w:tcBorders>
              <w:top w:val="single" w:sz="4" w:space="0" w:color="000000"/>
              <w:left w:val="single" w:sz="4" w:space="0" w:color="000000"/>
              <w:bottom w:val="single" w:sz="4" w:space="0" w:color="000000"/>
              <w:right w:val="single" w:sz="4" w:space="0" w:color="000000"/>
            </w:tcBorders>
            <w:vAlign w:val="center"/>
          </w:tcPr>
          <w:p w14:paraId="5AAE2274" w14:textId="77777777" w:rsidR="00232030" w:rsidRPr="00634793" w:rsidRDefault="00722255">
            <w:pPr>
              <w:widowControl w:val="0"/>
              <w:spacing w:before="57" w:after="57"/>
              <w:jc w:val="left"/>
              <w:rPr>
                <w:rFonts w:cs="Arial"/>
                <w:sz w:val="18"/>
                <w:szCs w:val="18"/>
              </w:rPr>
            </w:pPr>
            <w:r w:rsidRPr="00634793">
              <w:rPr>
                <w:rFonts w:cs="Arial"/>
                <w:sz w:val="18"/>
                <w:szCs w:val="18"/>
              </w:rPr>
              <w:t>NPR</w:t>
            </w:r>
          </w:p>
        </w:tc>
        <w:tc>
          <w:tcPr>
            <w:tcW w:w="2588" w:type="dxa"/>
            <w:tcBorders>
              <w:top w:val="single" w:sz="4" w:space="0" w:color="000000"/>
              <w:left w:val="single" w:sz="4" w:space="0" w:color="000000"/>
              <w:bottom w:val="single" w:sz="4" w:space="0" w:color="000000"/>
              <w:right w:val="single" w:sz="4" w:space="0" w:color="000000"/>
            </w:tcBorders>
            <w:vAlign w:val="center"/>
          </w:tcPr>
          <w:p w14:paraId="656C965B"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Národní přírodní rezervace</w:t>
            </w:r>
          </w:p>
        </w:tc>
        <w:tc>
          <w:tcPr>
            <w:tcW w:w="1638" w:type="dxa"/>
            <w:tcBorders>
              <w:top w:val="single" w:sz="4" w:space="0" w:color="000000"/>
              <w:left w:val="single" w:sz="4" w:space="0" w:color="000000"/>
              <w:bottom w:val="single" w:sz="4" w:space="0" w:color="000000"/>
              <w:right w:val="single" w:sz="4" w:space="0" w:color="000000"/>
            </w:tcBorders>
            <w:vAlign w:val="center"/>
          </w:tcPr>
          <w:p w14:paraId="11D10637" w14:textId="77777777" w:rsidR="00232030" w:rsidRPr="00634793" w:rsidRDefault="00722255">
            <w:pPr>
              <w:widowControl w:val="0"/>
              <w:spacing w:before="57" w:after="57"/>
              <w:jc w:val="center"/>
              <w:rPr>
                <w:rFonts w:cs="Arial"/>
                <w:sz w:val="18"/>
                <w:szCs w:val="18"/>
              </w:rPr>
            </w:pPr>
            <w:r w:rsidRPr="00634793">
              <w:rPr>
                <w:rFonts w:cs="Arial"/>
                <w:sz w:val="18"/>
                <w:szCs w:val="18"/>
              </w:rPr>
              <w:t>110</w:t>
            </w:r>
          </w:p>
        </w:tc>
        <w:tc>
          <w:tcPr>
            <w:tcW w:w="1645" w:type="dxa"/>
            <w:tcBorders>
              <w:top w:val="single" w:sz="4" w:space="0" w:color="000000"/>
              <w:left w:val="single" w:sz="4" w:space="0" w:color="000000"/>
              <w:bottom w:val="single" w:sz="4" w:space="0" w:color="000000"/>
            </w:tcBorders>
            <w:vAlign w:val="center"/>
          </w:tcPr>
          <w:p w14:paraId="1AE827B3" w14:textId="77777777" w:rsidR="00232030" w:rsidRPr="00634793" w:rsidRDefault="00722255">
            <w:pPr>
              <w:widowControl w:val="0"/>
              <w:spacing w:before="57" w:after="57"/>
              <w:jc w:val="right"/>
              <w:rPr>
                <w:rFonts w:cs="Arial"/>
                <w:sz w:val="18"/>
                <w:szCs w:val="18"/>
              </w:rPr>
            </w:pPr>
            <w:r w:rsidRPr="00634793">
              <w:rPr>
                <w:rFonts w:cs="Arial"/>
                <w:sz w:val="18"/>
                <w:szCs w:val="18"/>
              </w:rPr>
              <w:t>30 440,77</w:t>
            </w:r>
          </w:p>
        </w:tc>
        <w:tc>
          <w:tcPr>
            <w:tcW w:w="1607" w:type="dxa"/>
            <w:tcBorders>
              <w:left w:val="single" w:sz="4" w:space="0" w:color="000000"/>
              <w:bottom w:val="single" w:sz="4" w:space="0" w:color="000000"/>
            </w:tcBorders>
            <w:vAlign w:val="center"/>
          </w:tcPr>
          <w:p w14:paraId="5747CEF3"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0,38</w:t>
            </w:r>
          </w:p>
        </w:tc>
        <w:tc>
          <w:tcPr>
            <w:tcW w:w="1667" w:type="dxa"/>
            <w:tcBorders>
              <w:top w:val="single" w:sz="4" w:space="0" w:color="000000"/>
              <w:left w:val="single" w:sz="4" w:space="0" w:color="000000"/>
              <w:bottom w:val="single" w:sz="4" w:space="0" w:color="000000"/>
              <w:right w:val="single" w:sz="4" w:space="0" w:color="000000"/>
            </w:tcBorders>
            <w:vAlign w:val="center"/>
          </w:tcPr>
          <w:p w14:paraId="78DB20B5" w14:textId="77777777" w:rsidR="00232030" w:rsidRPr="00634793" w:rsidRDefault="00722255">
            <w:pPr>
              <w:widowControl w:val="0"/>
              <w:spacing w:before="57" w:after="57"/>
              <w:jc w:val="center"/>
              <w:rPr>
                <w:rFonts w:cs="Arial"/>
                <w:sz w:val="18"/>
                <w:szCs w:val="18"/>
              </w:rPr>
            </w:pPr>
            <w:r w:rsidRPr="00634793">
              <w:rPr>
                <w:rFonts w:cs="Arial"/>
                <w:sz w:val="18"/>
                <w:szCs w:val="18"/>
              </w:rPr>
              <w:t>maloplošné</w:t>
            </w:r>
          </w:p>
        </w:tc>
      </w:tr>
      <w:tr w:rsidR="00232030" w:rsidRPr="007D7214" w14:paraId="6AF9BE7D" w14:textId="77777777">
        <w:trPr>
          <w:trHeight w:val="90"/>
        </w:trPr>
        <w:tc>
          <w:tcPr>
            <w:tcW w:w="864" w:type="dxa"/>
            <w:tcBorders>
              <w:top w:val="single" w:sz="4" w:space="0" w:color="000000"/>
              <w:left w:val="single" w:sz="4" w:space="0" w:color="000000"/>
              <w:bottom w:val="single" w:sz="4" w:space="0" w:color="000000"/>
              <w:right w:val="single" w:sz="4" w:space="0" w:color="000000"/>
            </w:tcBorders>
            <w:vAlign w:val="center"/>
          </w:tcPr>
          <w:p w14:paraId="76BA9AF4" w14:textId="77777777" w:rsidR="00232030" w:rsidRPr="00634793" w:rsidRDefault="00722255">
            <w:pPr>
              <w:widowControl w:val="0"/>
              <w:spacing w:before="57" w:after="57"/>
              <w:jc w:val="left"/>
              <w:rPr>
                <w:rFonts w:cs="Arial"/>
                <w:sz w:val="18"/>
                <w:szCs w:val="18"/>
              </w:rPr>
            </w:pPr>
            <w:r w:rsidRPr="00634793">
              <w:rPr>
                <w:rFonts w:cs="Arial"/>
                <w:sz w:val="18"/>
                <w:szCs w:val="18"/>
              </w:rPr>
              <w:t>PP</w:t>
            </w:r>
          </w:p>
        </w:tc>
        <w:tc>
          <w:tcPr>
            <w:tcW w:w="2588" w:type="dxa"/>
            <w:tcBorders>
              <w:top w:val="single" w:sz="4" w:space="0" w:color="000000"/>
              <w:left w:val="single" w:sz="4" w:space="0" w:color="000000"/>
              <w:bottom w:val="single" w:sz="4" w:space="0" w:color="000000"/>
              <w:right w:val="single" w:sz="4" w:space="0" w:color="000000"/>
            </w:tcBorders>
            <w:vAlign w:val="center"/>
          </w:tcPr>
          <w:p w14:paraId="6FD77FC5"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Přírodní památka</w:t>
            </w:r>
          </w:p>
        </w:tc>
        <w:tc>
          <w:tcPr>
            <w:tcW w:w="1638" w:type="dxa"/>
            <w:tcBorders>
              <w:top w:val="single" w:sz="4" w:space="0" w:color="000000"/>
              <w:left w:val="single" w:sz="4" w:space="0" w:color="000000"/>
              <w:bottom w:val="single" w:sz="4" w:space="0" w:color="000000"/>
              <w:right w:val="single" w:sz="4" w:space="0" w:color="000000"/>
            </w:tcBorders>
            <w:vAlign w:val="center"/>
          </w:tcPr>
          <w:p w14:paraId="394D8F98" w14:textId="77777777" w:rsidR="00232030" w:rsidRPr="00634793" w:rsidRDefault="00722255">
            <w:pPr>
              <w:widowControl w:val="0"/>
              <w:spacing w:before="57" w:after="57"/>
              <w:jc w:val="center"/>
              <w:rPr>
                <w:rFonts w:cs="Arial"/>
                <w:sz w:val="18"/>
                <w:szCs w:val="18"/>
              </w:rPr>
            </w:pPr>
            <w:r w:rsidRPr="00634793">
              <w:rPr>
                <w:rFonts w:cs="Arial"/>
                <w:sz w:val="18"/>
                <w:szCs w:val="18"/>
              </w:rPr>
              <w:t>1603</w:t>
            </w:r>
          </w:p>
        </w:tc>
        <w:tc>
          <w:tcPr>
            <w:tcW w:w="1645" w:type="dxa"/>
            <w:tcBorders>
              <w:top w:val="single" w:sz="4" w:space="0" w:color="000000"/>
              <w:left w:val="single" w:sz="4" w:space="0" w:color="000000"/>
              <w:bottom w:val="single" w:sz="4" w:space="0" w:color="000000"/>
            </w:tcBorders>
            <w:vAlign w:val="center"/>
          </w:tcPr>
          <w:p w14:paraId="6F8A8AC4" w14:textId="77777777" w:rsidR="00232030" w:rsidRPr="00634793" w:rsidRDefault="00722255">
            <w:pPr>
              <w:widowControl w:val="0"/>
              <w:spacing w:before="57" w:after="57"/>
              <w:jc w:val="right"/>
              <w:rPr>
                <w:rFonts w:cs="Arial"/>
                <w:sz w:val="18"/>
                <w:szCs w:val="18"/>
              </w:rPr>
            </w:pPr>
            <w:r w:rsidRPr="00634793">
              <w:rPr>
                <w:rFonts w:cs="Arial"/>
                <w:sz w:val="18"/>
                <w:szCs w:val="18"/>
              </w:rPr>
              <w:t>33 988,83</w:t>
            </w:r>
          </w:p>
        </w:tc>
        <w:tc>
          <w:tcPr>
            <w:tcW w:w="1607" w:type="dxa"/>
            <w:tcBorders>
              <w:left w:val="single" w:sz="4" w:space="0" w:color="000000"/>
              <w:bottom w:val="single" w:sz="4" w:space="0" w:color="000000"/>
            </w:tcBorders>
            <w:vAlign w:val="center"/>
          </w:tcPr>
          <w:p w14:paraId="30FA6529"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0,43</w:t>
            </w:r>
          </w:p>
        </w:tc>
        <w:tc>
          <w:tcPr>
            <w:tcW w:w="1667" w:type="dxa"/>
            <w:tcBorders>
              <w:top w:val="single" w:sz="4" w:space="0" w:color="000000"/>
              <w:left w:val="single" w:sz="4" w:space="0" w:color="000000"/>
              <w:bottom w:val="single" w:sz="4" w:space="0" w:color="000000"/>
              <w:right w:val="single" w:sz="4" w:space="0" w:color="000000"/>
            </w:tcBorders>
            <w:vAlign w:val="center"/>
          </w:tcPr>
          <w:p w14:paraId="1107955D" w14:textId="77777777" w:rsidR="00232030" w:rsidRPr="00634793" w:rsidRDefault="00722255">
            <w:pPr>
              <w:widowControl w:val="0"/>
              <w:spacing w:before="57" w:after="57"/>
              <w:jc w:val="center"/>
              <w:rPr>
                <w:rFonts w:cs="Arial"/>
                <w:sz w:val="18"/>
                <w:szCs w:val="18"/>
              </w:rPr>
            </w:pPr>
            <w:r w:rsidRPr="00634793">
              <w:rPr>
                <w:rFonts w:cs="Arial"/>
                <w:sz w:val="18"/>
                <w:szCs w:val="18"/>
              </w:rPr>
              <w:t>maloplošné</w:t>
            </w:r>
          </w:p>
        </w:tc>
      </w:tr>
      <w:tr w:rsidR="00232030" w:rsidRPr="007D7214" w14:paraId="33739DC5" w14:textId="77777777">
        <w:trPr>
          <w:trHeight w:val="98"/>
        </w:trPr>
        <w:tc>
          <w:tcPr>
            <w:tcW w:w="864" w:type="dxa"/>
            <w:tcBorders>
              <w:top w:val="single" w:sz="4" w:space="0" w:color="000000"/>
              <w:left w:val="single" w:sz="4" w:space="0" w:color="000000"/>
              <w:bottom w:val="single" w:sz="4" w:space="0" w:color="000000"/>
              <w:right w:val="single" w:sz="4" w:space="0" w:color="000000"/>
            </w:tcBorders>
            <w:vAlign w:val="center"/>
          </w:tcPr>
          <w:p w14:paraId="0A0DB9F9" w14:textId="77777777" w:rsidR="00232030" w:rsidRPr="00634793" w:rsidRDefault="00722255">
            <w:pPr>
              <w:widowControl w:val="0"/>
              <w:spacing w:before="57" w:after="57"/>
              <w:jc w:val="left"/>
              <w:rPr>
                <w:rFonts w:cs="Arial"/>
                <w:sz w:val="18"/>
                <w:szCs w:val="18"/>
              </w:rPr>
            </w:pPr>
            <w:r w:rsidRPr="00634793">
              <w:rPr>
                <w:rFonts w:cs="Arial"/>
                <w:sz w:val="18"/>
                <w:szCs w:val="18"/>
              </w:rPr>
              <w:t>PR</w:t>
            </w:r>
          </w:p>
        </w:tc>
        <w:tc>
          <w:tcPr>
            <w:tcW w:w="2588" w:type="dxa"/>
            <w:tcBorders>
              <w:top w:val="single" w:sz="4" w:space="0" w:color="000000"/>
              <w:left w:val="single" w:sz="4" w:space="0" w:color="000000"/>
              <w:bottom w:val="single" w:sz="4" w:space="0" w:color="000000"/>
              <w:right w:val="single" w:sz="4" w:space="0" w:color="000000"/>
            </w:tcBorders>
            <w:vAlign w:val="center"/>
          </w:tcPr>
          <w:p w14:paraId="4BA442F9" w14:textId="77777777" w:rsidR="00232030" w:rsidRPr="00634793" w:rsidRDefault="00722255">
            <w:pPr>
              <w:widowControl w:val="0"/>
              <w:spacing w:before="57" w:after="57"/>
              <w:jc w:val="left"/>
              <w:rPr>
                <w:rFonts w:cs="Arial"/>
              </w:rPr>
            </w:pPr>
            <w:r w:rsidRPr="00634793">
              <w:rPr>
                <w:rStyle w:val="Hypertextovodkaz"/>
                <w:rFonts w:cs="Arial"/>
                <w:color w:val="auto"/>
                <w:sz w:val="18"/>
                <w:szCs w:val="18"/>
                <w:u w:val="none"/>
              </w:rPr>
              <w:t>Přírodní rezervace</w:t>
            </w:r>
          </w:p>
        </w:tc>
        <w:tc>
          <w:tcPr>
            <w:tcW w:w="1638" w:type="dxa"/>
            <w:tcBorders>
              <w:top w:val="single" w:sz="4" w:space="0" w:color="000000"/>
              <w:left w:val="single" w:sz="4" w:space="0" w:color="000000"/>
              <w:bottom w:val="single" w:sz="4" w:space="0" w:color="000000"/>
              <w:right w:val="single" w:sz="4" w:space="0" w:color="000000"/>
            </w:tcBorders>
            <w:vAlign w:val="center"/>
          </w:tcPr>
          <w:p w14:paraId="77AA292A" w14:textId="77777777" w:rsidR="00232030" w:rsidRPr="00634793" w:rsidRDefault="00722255">
            <w:pPr>
              <w:widowControl w:val="0"/>
              <w:spacing w:before="57" w:after="57"/>
              <w:jc w:val="center"/>
              <w:rPr>
                <w:rFonts w:cs="Arial"/>
                <w:sz w:val="18"/>
                <w:szCs w:val="18"/>
              </w:rPr>
            </w:pPr>
            <w:r w:rsidRPr="00634793">
              <w:rPr>
                <w:rFonts w:cs="Arial"/>
                <w:sz w:val="18"/>
                <w:szCs w:val="18"/>
              </w:rPr>
              <w:t>818</w:t>
            </w:r>
          </w:p>
        </w:tc>
        <w:tc>
          <w:tcPr>
            <w:tcW w:w="1645" w:type="dxa"/>
            <w:tcBorders>
              <w:top w:val="single" w:sz="4" w:space="0" w:color="000000"/>
              <w:left w:val="single" w:sz="4" w:space="0" w:color="000000"/>
              <w:bottom w:val="single" w:sz="4" w:space="0" w:color="000000"/>
            </w:tcBorders>
            <w:vAlign w:val="center"/>
          </w:tcPr>
          <w:p w14:paraId="55FA20E0" w14:textId="77777777" w:rsidR="00232030" w:rsidRPr="00634793" w:rsidRDefault="00722255">
            <w:pPr>
              <w:widowControl w:val="0"/>
              <w:spacing w:before="57" w:after="57"/>
              <w:jc w:val="right"/>
              <w:rPr>
                <w:rFonts w:cs="Arial"/>
                <w:sz w:val="18"/>
                <w:szCs w:val="18"/>
              </w:rPr>
            </w:pPr>
            <w:r w:rsidRPr="00634793">
              <w:rPr>
                <w:rFonts w:cs="Arial"/>
                <w:sz w:val="18"/>
                <w:szCs w:val="18"/>
              </w:rPr>
              <w:t>43 674,62</w:t>
            </w:r>
          </w:p>
        </w:tc>
        <w:tc>
          <w:tcPr>
            <w:tcW w:w="1607" w:type="dxa"/>
            <w:tcBorders>
              <w:left w:val="single" w:sz="4" w:space="0" w:color="000000"/>
              <w:bottom w:val="single" w:sz="4" w:space="0" w:color="000000"/>
            </w:tcBorders>
            <w:vAlign w:val="center"/>
          </w:tcPr>
          <w:p w14:paraId="77CC0B83" w14:textId="77777777" w:rsidR="00232030" w:rsidRPr="00634793" w:rsidRDefault="00722255">
            <w:pPr>
              <w:pStyle w:val="Obsahtabulky"/>
              <w:widowControl w:val="0"/>
              <w:spacing w:before="57" w:after="57"/>
              <w:jc w:val="right"/>
              <w:rPr>
                <w:rFonts w:cs="Arial"/>
                <w:sz w:val="18"/>
                <w:szCs w:val="18"/>
              </w:rPr>
            </w:pPr>
            <w:r w:rsidRPr="00634793">
              <w:rPr>
                <w:rFonts w:cs="Arial"/>
                <w:sz w:val="18"/>
                <w:szCs w:val="18"/>
              </w:rPr>
              <w:t>0,55</w:t>
            </w:r>
          </w:p>
        </w:tc>
        <w:tc>
          <w:tcPr>
            <w:tcW w:w="1667" w:type="dxa"/>
            <w:tcBorders>
              <w:top w:val="single" w:sz="4" w:space="0" w:color="000000"/>
              <w:left w:val="single" w:sz="4" w:space="0" w:color="000000"/>
              <w:bottom w:val="single" w:sz="4" w:space="0" w:color="000000"/>
              <w:right w:val="single" w:sz="4" w:space="0" w:color="000000"/>
            </w:tcBorders>
            <w:vAlign w:val="center"/>
          </w:tcPr>
          <w:p w14:paraId="69E28E22" w14:textId="77777777" w:rsidR="00232030" w:rsidRPr="00634793" w:rsidRDefault="00722255">
            <w:pPr>
              <w:widowControl w:val="0"/>
              <w:spacing w:before="57" w:after="57"/>
              <w:jc w:val="center"/>
              <w:rPr>
                <w:rFonts w:cs="Arial"/>
                <w:sz w:val="18"/>
                <w:szCs w:val="18"/>
              </w:rPr>
            </w:pPr>
            <w:r w:rsidRPr="00634793">
              <w:rPr>
                <w:rFonts w:cs="Arial"/>
                <w:sz w:val="18"/>
                <w:szCs w:val="18"/>
              </w:rPr>
              <w:t>maloplošné</w:t>
            </w:r>
          </w:p>
        </w:tc>
      </w:tr>
      <w:tr w:rsidR="00232030" w:rsidRPr="007D7214" w14:paraId="2334D9A6" w14:textId="77777777">
        <w:trPr>
          <w:trHeight w:val="106"/>
        </w:trPr>
        <w:tc>
          <w:tcPr>
            <w:tcW w:w="864" w:type="dxa"/>
            <w:tcBorders>
              <w:left w:val="single" w:sz="4" w:space="0" w:color="000000"/>
              <w:bottom w:val="single" w:sz="4" w:space="0" w:color="000000"/>
              <w:right w:val="single" w:sz="4" w:space="0" w:color="000000"/>
            </w:tcBorders>
            <w:vAlign w:val="center"/>
          </w:tcPr>
          <w:p w14:paraId="75786C39" w14:textId="77777777" w:rsidR="00232030" w:rsidRPr="00634793" w:rsidRDefault="00232030">
            <w:pPr>
              <w:widowControl w:val="0"/>
              <w:spacing w:before="57" w:after="57"/>
              <w:jc w:val="left"/>
              <w:rPr>
                <w:rFonts w:cs="Arial"/>
                <w:sz w:val="18"/>
                <w:szCs w:val="18"/>
              </w:rPr>
            </w:pPr>
          </w:p>
        </w:tc>
        <w:tc>
          <w:tcPr>
            <w:tcW w:w="2588" w:type="dxa"/>
            <w:tcBorders>
              <w:left w:val="single" w:sz="4" w:space="0" w:color="000000"/>
              <w:bottom w:val="single" w:sz="4" w:space="0" w:color="000000"/>
              <w:right w:val="single" w:sz="4" w:space="0" w:color="000000"/>
            </w:tcBorders>
            <w:vAlign w:val="center"/>
          </w:tcPr>
          <w:p w14:paraId="27DCC8DC" w14:textId="77777777" w:rsidR="00232030" w:rsidRPr="00634793" w:rsidRDefault="00722255">
            <w:pPr>
              <w:widowControl w:val="0"/>
              <w:spacing w:before="57" w:after="57"/>
              <w:jc w:val="left"/>
              <w:rPr>
                <w:rFonts w:cs="Arial"/>
                <w:sz w:val="18"/>
                <w:szCs w:val="18"/>
              </w:rPr>
            </w:pPr>
            <w:r w:rsidRPr="00634793">
              <w:rPr>
                <w:rFonts w:cs="Arial"/>
                <w:sz w:val="18"/>
                <w:szCs w:val="18"/>
              </w:rPr>
              <w:t>celkem</w:t>
            </w:r>
          </w:p>
        </w:tc>
        <w:tc>
          <w:tcPr>
            <w:tcW w:w="1638" w:type="dxa"/>
            <w:tcBorders>
              <w:left w:val="single" w:sz="4" w:space="0" w:color="000000"/>
              <w:bottom w:val="single" w:sz="4" w:space="0" w:color="000000"/>
              <w:right w:val="single" w:sz="4" w:space="0" w:color="000000"/>
            </w:tcBorders>
            <w:vAlign w:val="center"/>
          </w:tcPr>
          <w:p w14:paraId="5C126707" w14:textId="77777777" w:rsidR="00232030" w:rsidRPr="00634793" w:rsidRDefault="00722255">
            <w:pPr>
              <w:widowControl w:val="0"/>
              <w:spacing w:before="57" w:after="57"/>
              <w:jc w:val="center"/>
              <w:rPr>
                <w:rFonts w:cs="Arial"/>
                <w:sz w:val="18"/>
                <w:szCs w:val="18"/>
              </w:rPr>
            </w:pPr>
            <w:r w:rsidRPr="00634793">
              <w:rPr>
                <w:rFonts w:cs="Arial"/>
                <w:sz w:val="18"/>
                <w:szCs w:val="18"/>
              </w:rPr>
              <w:t>2687</w:t>
            </w:r>
          </w:p>
        </w:tc>
        <w:tc>
          <w:tcPr>
            <w:tcW w:w="1645" w:type="dxa"/>
            <w:tcBorders>
              <w:left w:val="single" w:sz="4" w:space="0" w:color="000000"/>
              <w:bottom w:val="single" w:sz="4" w:space="0" w:color="000000"/>
            </w:tcBorders>
            <w:vAlign w:val="center"/>
          </w:tcPr>
          <w:p w14:paraId="49075FD8" w14:textId="77777777" w:rsidR="00232030" w:rsidRPr="00634793" w:rsidRDefault="00722255">
            <w:pPr>
              <w:widowControl w:val="0"/>
              <w:spacing w:before="57" w:after="57"/>
              <w:jc w:val="right"/>
              <w:rPr>
                <w:rFonts w:cs="Arial"/>
                <w:sz w:val="18"/>
                <w:szCs w:val="18"/>
              </w:rPr>
            </w:pPr>
            <w:r w:rsidRPr="00634793">
              <w:rPr>
                <w:rFonts w:cs="Arial"/>
                <w:sz w:val="18"/>
                <w:szCs w:val="18"/>
              </w:rPr>
              <w:t>1 325 031,71</w:t>
            </w:r>
          </w:p>
        </w:tc>
        <w:tc>
          <w:tcPr>
            <w:tcW w:w="1607" w:type="dxa"/>
            <w:tcBorders>
              <w:left w:val="single" w:sz="4" w:space="0" w:color="000000"/>
              <w:bottom w:val="single" w:sz="4" w:space="0" w:color="000000"/>
              <w:right w:val="single" w:sz="4" w:space="0" w:color="000000"/>
            </w:tcBorders>
            <w:vAlign w:val="center"/>
          </w:tcPr>
          <w:p w14:paraId="3AF4B550" w14:textId="77777777" w:rsidR="00232030" w:rsidRPr="00634793" w:rsidRDefault="00722255">
            <w:pPr>
              <w:widowControl w:val="0"/>
              <w:spacing w:before="57" w:after="57"/>
              <w:jc w:val="right"/>
              <w:rPr>
                <w:rFonts w:cs="Arial"/>
                <w:sz w:val="18"/>
                <w:szCs w:val="18"/>
              </w:rPr>
            </w:pPr>
            <w:r w:rsidRPr="00634793">
              <w:rPr>
                <w:rFonts w:cs="Arial"/>
                <w:sz w:val="18"/>
                <w:szCs w:val="18"/>
              </w:rPr>
              <w:t>16,78</w:t>
            </w:r>
          </w:p>
        </w:tc>
        <w:tc>
          <w:tcPr>
            <w:tcW w:w="1667" w:type="dxa"/>
            <w:tcBorders>
              <w:left w:val="single" w:sz="4" w:space="0" w:color="000000"/>
              <w:bottom w:val="single" w:sz="4" w:space="0" w:color="000000"/>
              <w:right w:val="single" w:sz="4" w:space="0" w:color="000000"/>
            </w:tcBorders>
            <w:vAlign w:val="center"/>
          </w:tcPr>
          <w:p w14:paraId="58DCA1B7" w14:textId="77777777" w:rsidR="00232030" w:rsidRPr="00634793" w:rsidRDefault="00232030">
            <w:pPr>
              <w:widowControl w:val="0"/>
              <w:spacing w:before="57" w:after="57"/>
              <w:jc w:val="center"/>
              <w:rPr>
                <w:rFonts w:cs="Arial"/>
                <w:sz w:val="18"/>
                <w:szCs w:val="18"/>
              </w:rPr>
            </w:pPr>
          </w:p>
        </w:tc>
      </w:tr>
    </w:tbl>
    <w:p w14:paraId="3D8E8BEC" w14:textId="77777777" w:rsidR="00232030" w:rsidRPr="007D7214" w:rsidRDefault="00722255">
      <w:pPr>
        <w:keepNext/>
        <w:spacing w:before="57" w:after="113"/>
        <w:jc w:val="left"/>
        <w:rPr>
          <w:i/>
          <w:szCs w:val="20"/>
        </w:rPr>
      </w:pPr>
      <w:r w:rsidRPr="007D7214">
        <w:rPr>
          <w:i/>
          <w:szCs w:val="20"/>
        </w:rPr>
        <w:t>Poznámka: na území NP a CHKO se nachází 757 PP, PR, NPP, NPR o celkové rozloze 48539,38 ha. Zdroj: Agentura ochrany přírody a krajiny ČR. Souhrnný přehled (stav k 16. 7. 2023) [online]. Praha: AOPK ČR, 2023 [cit. 16. 7. 2023]. Dostupné z URL: &lt;https://drusop.nature.cz/</w:t>
      </w:r>
      <w:proofErr w:type="spellStart"/>
      <w:r w:rsidRPr="007D7214">
        <w:rPr>
          <w:i/>
          <w:szCs w:val="20"/>
        </w:rPr>
        <w:t>ost</w:t>
      </w:r>
      <w:proofErr w:type="spellEnd"/>
      <w:r w:rsidRPr="007D7214">
        <w:rPr>
          <w:i/>
          <w:szCs w:val="20"/>
        </w:rPr>
        <w:t>/</w:t>
      </w:r>
      <w:proofErr w:type="spellStart"/>
      <w:r w:rsidRPr="007D7214">
        <w:rPr>
          <w:i/>
          <w:szCs w:val="20"/>
        </w:rPr>
        <w:t>chrobjekty</w:t>
      </w:r>
      <w:proofErr w:type="spellEnd"/>
      <w:r w:rsidRPr="007D7214">
        <w:rPr>
          <w:i/>
          <w:szCs w:val="20"/>
        </w:rPr>
        <w:t>/sumarizace/&gt;. Upraveno: Ústav územního rozvoje, 2023.</w:t>
      </w:r>
    </w:p>
    <w:p w14:paraId="209AB5AD" w14:textId="77777777" w:rsidR="00232030" w:rsidRPr="007D7214" w:rsidRDefault="00722255">
      <w:pPr>
        <w:suppressAutoHyphens w:val="0"/>
        <w:spacing w:before="227" w:after="113"/>
        <w:rPr>
          <w:sz w:val="22"/>
        </w:rPr>
      </w:pPr>
      <w:r w:rsidRPr="007D7214">
        <w:rPr>
          <w:b/>
          <w:bCs/>
          <w:color w:val="000099"/>
          <w:sz w:val="22"/>
        </w:rPr>
        <w:t>5.2.1 Velkoplošná zvláště chráněná území</w:t>
      </w:r>
    </w:p>
    <w:p w14:paraId="6A3878A0" w14:textId="77777777" w:rsidR="00232030" w:rsidRPr="007D7214" w:rsidRDefault="00722255">
      <w:pPr>
        <w:spacing w:before="113" w:after="113"/>
        <w:rPr>
          <w:color w:val="000099"/>
        </w:rPr>
      </w:pPr>
      <w:r w:rsidRPr="007D7214">
        <w:rPr>
          <w:b/>
          <w:color w:val="000099"/>
          <w:szCs w:val="20"/>
        </w:rPr>
        <w:t>Národní parky v ČR</w:t>
      </w:r>
    </w:p>
    <w:p w14:paraId="1378769B" w14:textId="39253559" w:rsidR="00232030" w:rsidRPr="00634793" w:rsidRDefault="00722255">
      <w:pPr>
        <w:pStyle w:val="Normlnweb"/>
        <w:spacing w:before="0" w:after="113"/>
        <w:jc w:val="both"/>
        <w:rPr>
          <w:rFonts w:ascii="Arial" w:hAnsi="Arial" w:cs="Arial"/>
          <w:sz w:val="20"/>
          <w:szCs w:val="20"/>
        </w:rPr>
      </w:pPr>
      <w:r w:rsidRPr="00634793">
        <w:rPr>
          <w:rStyle w:val="Hypertextovodkaz"/>
          <w:rFonts w:ascii="Arial" w:hAnsi="Arial" w:cs="Arial"/>
          <w:b/>
          <w:bCs/>
          <w:color w:val="auto"/>
          <w:sz w:val="20"/>
          <w:szCs w:val="20"/>
          <w:u w:val="none"/>
        </w:rPr>
        <w:t>Národní park</w:t>
      </w:r>
      <w:r w:rsidRPr="00634793">
        <w:rPr>
          <w:rFonts w:ascii="Arial" w:hAnsi="Arial" w:cs="Arial"/>
          <w:b/>
          <w:bCs/>
          <w:sz w:val="20"/>
          <w:szCs w:val="20"/>
        </w:rPr>
        <w:t xml:space="preserve"> </w:t>
      </w:r>
      <w:r w:rsidRPr="00634793">
        <w:rPr>
          <w:rFonts w:ascii="Arial" w:hAnsi="Arial" w:cs="Arial"/>
          <w:sz w:val="20"/>
          <w:szCs w:val="20"/>
        </w:rPr>
        <w:t xml:space="preserve">(NP) je celosvětově užívaná kategorie, v níž se vyhlašují mezinárodně nebo celostátně významná a jedinečná území s dochovanými přírodními nebo málo ovlivněnými </w:t>
      </w:r>
      <w:hyperlink r:id="rId13" w:tgtFrame="Ekosystém">
        <w:r w:rsidRPr="00634793">
          <w:rPr>
            <w:rStyle w:val="Hypertextovodkaz"/>
            <w:rFonts w:ascii="Arial" w:hAnsi="Arial" w:cs="Arial"/>
            <w:color w:val="auto"/>
            <w:sz w:val="20"/>
            <w:szCs w:val="20"/>
            <w:u w:val="none"/>
          </w:rPr>
          <w:t>ekosystémy</w:t>
        </w:r>
      </w:hyperlink>
      <w:r w:rsidRPr="00634793">
        <w:rPr>
          <w:rFonts w:ascii="Arial" w:hAnsi="Arial" w:cs="Arial"/>
          <w:sz w:val="20"/>
          <w:szCs w:val="20"/>
        </w:rPr>
        <w:t>. Na území ČR existují celkem 4</w:t>
      </w:r>
      <w:r w:rsidR="00634793" w:rsidRPr="00634793">
        <w:rPr>
          <w:rFonts w:ascii="Arial" w:hAnsi="Arial" w:cs="Arial"/>
          <w:sz w:val="20"/>
          <w:szCs w:val="20"/>
        </w:rPr>
        <w:t> </w:t>
      </w:r>
      <w:r w:rsidRPr="00634793">
        <w:rPr>
          <w:rFonts w:ascii="Arial" w:hAnsi="Arial" w:cs="Arial"/>
          <w:sz w:val="20"/>
          <w:szCs w:val="20"/>
        </w:rPr>
        <w:t xml:space="preserve">národní parky, které jsou zřizovány </w:t>
      </w:r>
      <w:r w:rsidRPr="00634793">
        <w:rPr>
          <w:rStyle w:val="Hypertextovodkaz"/>
          <w:rFonts w:ascii="Arial" w:hAnsi="Arial" w:cs="Arial"/>
          <w:color w:val="auto"/>
          <w:sz w:val="20"/>
          <w:szCs w:val="20"/>
          <w:u w:val="none"/>
        </w:rPr>
        <w:t>zákonem (§ 15 odst. 5 a § 15a až 15d ZOPK)</w:t>
      </w:r>
      <w:r w:rsidRPr="00634793">
        <w:rPr>
          <w:rFonts w:ascii="Arial" w:hAnsi="Arial" w:cs="Arial"/>
          <w:sz w:val="20"/>
          <w:szCs w:val="20"/>
        </w:rPr>
        <w:t>. Celková rozloha národních parků je v současnosti cca 1190 </w:t>
      </w:r>
      <w:hyperlink r:id="rId14" w:tgtFrame="Kilometr čtvereční">
        <w:r w:rsidRPr="00634793">
          <w:rPr>
            <w:rFonts w:ascii="Arial" w:hAnsi="Arial" w:cs="Arial"/>
            <w:sz w:val="20"/>
            <w:szCs w:val="20"/>
          </w:rPr>
          <w:t>km²</w:t>
        </w:r>
      </w:hyperlink>
      <w:r w:rsidRPr="00634793">
        <w:rPr>
          <w:rFonts w:ascii="Arial" w:hAnsi="Arial" w:cs="Arial"/>
          <w:sz w:val="20"/>
          <w:szCs w:val="20"/>
        </w:rPr>
        <w:t>. Základní ochranné podmínky národních parků stanovuje § 16 odst. 1 a 2 ZOPK. Bližší ochranné podmínky jednotlivých národních parků stanovují § 16a až § 16d ZOPK. Podle § 38a ZOPK se pro národní parky zpracovávají zásady péče, jejich zpracování zajišťuje orgán ochrany přírody.</w:t>
      </w:r>
    </w:p>
    <w:p w14:paraId="0F6AE20B" w14:textId="1010339D" w:rsidR="00232030" w:rsidRDefault="00722255">
      <w:pPr>
        <w:pStyle w:val="Normlnweb"/>
        <w:spacing w:before="0" w:after="113"/>
        <w:jc w:val="both"/>
        <w:rPr>
          <w:rFonts w:ascii="Arial" w:hAnsi="Arial" w:cs="Arial"/>
          <w:sz w:val="20"/>
          <w:szCs w:val="20"/>
        </w:rPr>
      </w:pPr>
      <w:r w:rsidRPr="007D7214">
        <w:rPr>
          <w:rFonts w:ascii="Arial" w:hAnsi="Arial" w:cs="Arial"/>
          <w:sz w:val="20"/>
          <w:szCs w:val="20"/>
        </w:rPr>
        <w:t xml:space="preserve">Území národních parků se člení v souladu s § 18 odst. 1 ZOPK podle cílů ochrany a stavu ekosystémů na </w:t>
      </w:r>
      <w:r w:rsidRPr="007D7214">
        <w:rPr>
          <w:rFonts w:ascii="Arial" w:hAnsi="Arial" w:cs="Arial"/>
          <w:b/>
          <w:bCs/>
          <w:sz w:val="20"/>
          <w:szCs w:val="20"/>
        </w:rPr>
        <w:t>4</w:t>
      </w:r>
      <w:r w:rsidR="00634793">
        <w:rPr>
          <w:rFonts w:ascii="Arial" w:hAnsi="Arial" w:cs="Arial"/>
          <w:b/>
          <w:bCs/>
          <w:sz w:val="20"/>
          <w:szCs w:val="20"/>
        </w:rPr>
        <w:t> </w:t>
      </w:r>
      <w:r w:rsidRPr="007D7214">
        <w:rPr>
          <w:rFonts w:ascii="Arial" w:hAnsi="Arial" w:cs="Arial"/>
          <w:b/>
          <w:bCs/>
          <w:sz w:val="20"/>
          <w:szCs w:val="20"/>
        </w:rPr>
        <w:t>zóny</w:t>
      </w:r>
      <w:r w:rsidRPr="007D7214">
        <w:rPr>
          <w:rFonts w:ascii="Arial" w:hAnsi="Arial" w:cs="Arial"/>
          <w:sz w:val="20"/>
          <w:szCs w:val="20"/>
        </w:rPr>
        <w:t xml:space="preserve"> </w:t>
      </w:r>
      <w:r w:rsidRPr="007D7214">
        <w:rPr>
          <w:rFonts w:ascii="Arial" w:hAnsi="Arial" w:cs="Arial"/>
          <w:b/>
          <w:bCs/>
          <w:sz w:val="20"/>
          <w:szCs w:val="20"/>
        </w:rPr>
        <w:t>ochrany přírody</w:t>
      </w:r>
      <w:r w:rsidRPr="007D7214">
        <w:rPr>
          <w:rFonts w:ascii="Arial" w:hAnsi="Arial" w:cs="Arial"/>
          <w:sz w:val="20"/>
          <w:szCs w:val="20"/>
        </w:rPr>
        <w:t xml:space="preserve">, jsou to </w:t>
      </w:r>
      <w:r w:rsidRPr="007D7214">
        <w:rPr>
          <w:rFonts w:ascii="Arial" w:hAnsi="Arial" w:cs="Arial"/>
          <w:b/>
          <w:bCs/>
          <w:sz w:val="20"/>
          <w:szCs w:val="20"/>
        </w:rPr>
        <w:t>zóna přírodní</w:t>
      </w:r>
      <w:r w:rsidRPr="007D7214">
        <w:rPr>
          <w:rFonts w:ascii="Arial" w:hAnsi="Arial" w:cs="Arial"/>
          <w:sz w:val="20"/>
          <w:szCs w:val="20"/>
        </w:rPr>
        <w:t xml:space="preserve">, </w:t>
      </w:r>
      <w:r w:rsidRPr="007D7214">
        <w:rPr>
          <w:rFonts w:ascii="Arial" w:hAnsi="Arial" w:cs="Arial"/>
          <w:b/>
          <w:bCs/>
          <w:sz w:val="20"/>
          <w:szCs w:val="20"/>
        </w:rPr>
        <w:t>zóna přírodě blízká</w:t>
      </w:r>
      <w:r w:rsidRPr="007D7214">
        <w:rPr>
          <w:rFonts w:ascii="Arial" w:hAnsi="Arial" w:cs="Arial"/>
          <w:sz w:val="20"/>
          <w:szCs w:val="20"/>
        </w:rPr>
        <w:t xml:space="preserve">, </w:t>
      </w:r>
      <w:r w:rsidRPr="007D7214">
        <w:rPr>
          <w:rFonts w:ascii="Arial" w:hAnsi="Arial" w:cs="Arial"/>
          <w:b/>
          <w:bCs/>
          <w:sz w:val="20"/>
          <w:szCs w:val="20"/>
        </w:rPr>
        <w:t>zóna soustředěné péče o přírodu</w:t>
      </w:r>
      <w:r w:rsidRPr="007D7214">
        <w:rPr>
          <w:rFonts w:ascii="Arial" w:hAnsi="Arial" w:cs="Arial"/>
          <w:sz w:val="20"/>
          <w:szCs w:val="20"/>
        </w:rPr>
        <w:t xml:space="preserve"> a </w:t>
      </w:r>
      <w:r w:rsidRPr="007D7214">
        <w:rPr>
          <w:rFonts w:ascii="Arial" w:hAnsi="Arial" w:cs="Arial"/>
          <w:b/>
          <w:bCs/>
          <w:sz w:val="20"/>
          <w:szCs w:val="20"/>
        </w:rPr>
        <w:t>zóna kulturní krajiny</w:t>
      </w:r>
      <w:r w:rsidRPr="007D7214">
        <w:rPr>
          <w:rFonts w:ascii="Arial" w:hAnsi="Arial" w:cs="Arial"/>
          <w:sz w:val="20"/>
          <w:szCs w:val="20"/>
        </w:rPr>
        <w:t xml:space="preserve">. Režim zón národních parků je obecně stanoven v § 18a ZOPK. Ministerstvo životního prostředí dále stanovuje </w:t>
      </w:r>
      <w:r w:rsidRPr="007D7214">
        <w:rPr>
          <w:rFonts w:ascii="Arial" w:hAnsi="Arial" w:cs="Arial"/>
          <w:b/>
          <w:bCs/>
          <w:sz w:val="20"/>
          <w:szCs w:val="20"/>
        </w:rPr>
        <w:t xml:space="preserve">klidová území </w:t>
      </w:r>
      <w:r w:rsidRPr="007D7214">
        <w:rPr>
          <w:rFonts w:ascii="Arial" w:hAnsi="Arial" w:cs="Arial"/>
          <w:sz w:val="20"/>
          <w:szCs w:val="20"/>
        </w:rPr>
        <w:t>národního parku, pro která stanovuje obecné podmínky (§ 17 odst. 2 ZOPK).</w:t>
      </w:r>
    </w:p>
    <w:p w14:paraId="7FFFC238" w14:textId="11CAD017" w:rsidR="00634793" w:rsidRPr="00634793" w:rsidRDefault="00634793" w:rsidP="00634793">
      <w:pPr>
        <w:overflowPunct/>
        <w:spacing w:after="0"/>
        <w:jc w:val="left"/>
        <w:rPr>
          <w:rFonts w:eastAsia="Times New Roman" w:cs="Arial"/>
          <w:szCs w:val="20"/>
          <w:lang w:eastAsia="cs-CZ"/>
        </w:rPr>
      </w:pPr>
      <w:r>
        <w:rPr>
          <w:rFonts w:cs="Arial"/>
          <w:szCs w:val="20"/>
        </w:rPr>
        <w:br w:type="page"/>
      </w:r>
    </w:p>
    <w:p w14:paraId="126E6949" w14:textId="77777777" w:rsidR="00232030" w:rsidRPr="007D7214" w:rsidRDefault="00722255">
      <w:pPr>
        <w:spacing w:before="240"/>
        <w:jc w:val="left"/>
        <w:outlineLvl w:val="0"/>
        <w:rPr>
          <w:b/>
          <w:szCs w:val="20"/>
        </w:rPr>
      </w:pPr>
      <w:r w:rsidRPr="007D7214">
        <w:rPr>
          <w:b/>
          <w:szCs w:val="20"/>
        </w:rPr>
        <w:lastRenderedPageBreak/>
        <w:t>Tab. 5.2: Přehled národních parků v ČR</w:t>
      </w:r>
    </w:p>
    <w:tbl>
      <w:tblPr>
        <w:tblW w:w="10030" w:type="dxa"/>
        <w:tblInd w:w="103" w:type="dxa"/>
        <w:tblLayout w:type="fixed"/>
        <w:tblLook w:val="0000" w:firstRow="0" w:lastRow="0" w:firstColumn="0" w:lastColumn="0" w:noHBand="0" w:noVBand="0"/>
      </w:tblPr>
      <w:tblGrid>
        <w:gridCol w:w="3091"/>
        <w:gridCol w:w="2000"/>
        <w:gridCol w:w="2001"/>
        <w:gridCol w:w="2938"/>
      </w:tblGrid>
      <w:tr w:rsidR="00232030" w:rsidRPr="007D7214" w14:paraId="49542CBF" w14:textId="77777777">
        <w:trPr>
          <w:trHeight w:val="288"/>
          <w:tblHeader/>
        </w:trPr>
        <w:tc>
          <w:tcPr>
            <w:tcW w:w="3090" w:type="dxa"/>
            <w:tcBorders>
              <w:top w:val="single" w:sz="4" w:space="0" w:color="000099"/>
              <w:left w:val="single" w:sz="4" w:space="0" w:color="000099"/>
              <w:bottom w:val="single" w:sz="4" w:space="0" w:color="000000"/>
              <w:right w:val="single" w:sz="4" w:space="0" w:color="FFFFFF"/>
            </w:tcBorders>
            <w:shd w:val="clear" w:color="auto" w:fill="000099"/>
            <w:vAlign w:val="center"/>
          </w:tcPr>
          <w:p w14:paraId="30C9CC38" w14:textId="77777777" w:rsidR="00232030" w:rsidRPr="007D7214" w:rsidRDefault="00722255">
            <w:pPr>
              <w:keepNext/>
              <w:widowControl w:val="0"/>
              <w:spacing w:before="57" w:after="57"/>
              <w:jc w:val="center"/>
            </w:pPr>
            <w:r w:rsidRPr="007D7214">
              <w:rPr>
                <w:b/>
                <w:bCs/>
                <w:color w:val="FFFFFF"/>
                <w:sz w:val="18"/>
                <w:szCs w:val="18"/>
              </w:rPr>
              <w:t>Národní park</w:t>
            </w:r>
          </w:p>
        </w:tc>
        <w:tc>
          <w:tcPr>
            <w:tcW w:w="2000" w:type="dxa"/>
            <w:tcBorders>
              <w:top w:val="single" w:sz="4" w:space="0" w:color="000099"/>
              <w:left w:val="single" w:sz="4" w:space="0" w:color="FFFFFF"/>
              <w:bottom w:val="single" w:sz="4" w:space="0" w:color="000000"/>
              <w:right w:val="single" w:sz="4" w:space="0" w:color="FFFFFF"/>
            </w:tcBorders>
            <w:shd w:val="clear" w:color="auto" w:fill="000099"/>
            <w:vAlign w:val="center"/>
          </w:tcPr>
          <w:p w14:paraId="48AC4ABF" w14:textId="77777777" w:rsidR="00232030" w:rsidRPr="007D7214" w:rsidRDefault="00722255">
            <w:pPr>
              <w:keepNext/>
              <w:widowControl w:val="0"/>
              <w:spacing w:before="57" w:after="57"/>
              <w:jc w:val="center"/>
            </w:pPr>
            <w:r w:rsidRPr="007D7214">
              <w:rPr>
                <w:b/>
                <w:bCs/>
                <w:color w:val="FFFFFF"/>
                <w:sz w:val="18"/>
                <w:szCs w:val="18"/>
              </w:rPr>
              <w:t>Datum vyhlášení</w:t>
            </w:r>
          </w:p>
        </w:tc>
        <w:tc>
          <w:tcPr>
            <w:tcW w:w="2001" w:type="dxa"/>
            <w:tcBorders>
              <w:top w:val="single" w:sz="4" w:space="0" w:color="000099"/>
              <w:left w:val="single" w:sz="4" w:space="0" w:color="FFFFFF"/>
              <w:bottom w:val="single" w:sz="4" w:space="0" w:color="000000"/>
              <w:right w:val="single" w:sz="4" w:space="0" w:color="FFFFFF"/>
            </w:tcBorders>
            <w:shd w:val="clear" w:color="auto" w:fill="000099"/>
            <w:vAlign w:val="center"/>
          </w:tcPr>
          <w:p w14:paraId="14BC6964" w14:textId="77777777" w:rsidR="00232030" w:rsidRPr="007D7214" w:rsidRDefault="00722255">
            <w:pPr>
              <w:keepNext/>
              <w:widowControl w:val="0"/>
              <w:spacing w:before="57" w:after="57"/>
              <w:jc w:val="center"/>
            </w:pPr>
            <w:r w:rsidRPr="007D7214">
              <w:rPr>
                <w:b/>
                <w:bCs/>
                <w:color w:val="FFFFFF"/>
                <w:sz w:val="18"/>
                <w:szCs w:val="18"/>
              </w:rPr>
              <w:t>Rozloha v km²</w:t>
            </w:r>
          </w:p>
        </w:tc>
        <w:tc>
          <w:tcPr>
            <w:tcW w:w="2938" w:type="dxa"/>
            <w:tcBorders>
              <w:top w:val="single" w:sz="4" w:space="0" w:color="000099"/>
              <w:left w:val="single" w:sz="4" w:space="0" w:color="FFFFFF"/>
              <w:bottom w:val="single" w:sz="4" w:space="0" w:color="000000"/>
              <w:right w:val="single" w:sz="4" w:space="0" w:color="000099"/>
            </w:tcBorders>
            <w:shd w:val="clear" w:color="auto" w:fill="000099"/>
            <w:vAlign w:val="center"/>
          </w:tcPr>
          <w:p w14:paraId="1B23D94D" w14:textId="77777777" w:rsidR="00232030" w:rsidRPr="007D7214" w:rsidRDefault="00722255">
            <w:pPr>
              <w:keepNext/>
              <w:widowControl w:val="0"/>
              <w:spacing w:before="57" w:after="57"/>
              <w:jc w:val="center"/>
            </w:pPr>
            <w:r w:rsidRPr="007D7214">
              <w:rPr>
                <w:b/>
                <w:bCs/>
                <w:color w:val="FFFFFF"/>
                <w:sz w:val="18"/>
                <w:szCs w:val="18"/>
              </w:rPr>
              <w:t>Kraje</w:t>
            </w:r>
          </w:p>
        </w:tc>
      </w:tr>
      <w:tr w:rsidR="00232030" w:rsidRPr="007D7214" w14:paraId="7F1D39A0" w14:textId="77777777">
        <w:trPr>
          <w:trHeight w:val="283"/>
        </w:trPr>
        <w:tc>
          <w:tcPr>
            <w:tcW w:w="3090" w:type="dxa"/>
            <w:tcBorders>
              <w:top w:val="single" w:sz="4" w:space="0" w:color="000000"/>
              <w:left w:val="single" w:sz="4" w:space="0" w:color="000000"/>
              <w:bottom w:val="single" w:sz="4" w:space="0" w:color="000000"/>
              <w:right w:val="single" w:sz="4" w:space="0" w:color="000000"/>
            </w:tcBorders>
            <w:vAlign w:val="center"/>
          </w:tcPr>
          <w:p w14:paraId="3D458A0E" w14:textId="77777777" w:rsidR="00232030" w:rsidRPr="00634793" w:rsidRDefault="00722255">
            <w:pPr>
              <w:keepNext/>
              <w:widowControl w:val="0"/>
              <w:spacing w:before="57" w:after="57"/>
              <w:jc w:val="left"/>
              <w:rPr>
                <w:sz w:val="18"/>
                <w:szCs w:val="18"/>
              </w:rPr>
            </w:pPr>
            <w:r w:rsidRPr="00634793">
              <w:rPr>
                <w:rStyle w:val="Hypertextovodkaz"/>
                <w:color w:val="auto"/>
                <w:sz w:val="18"/>
                <w:szCs w:val="18"/>
                <w:u w:val="none"/>
              </w:rPr>
              <w:t>Krkonošský národní park</w:t>
            </w:r>
          </w:p>
        </w:tc>
        <w:tc>
          <w:tcPr>
            <w:tcW w:w="2000" w:type="dxa"/>
            <w:tcBorders>
              <w:top w:val="single" w:sz="4" w:space="0" w:color="000000"/>
              <w:left w:val="single" w:sz="4" w:space="0" w:color="000000"/>
              <w:bottom w:val="single" w:sz="4" w:space="0" w:color="000000"/>
              <w:right w:val="single" w:sz="4" w:space="0" w:color="000000"/>
            </w:tcBorders>
            <w:vAlign w:val="center"/>
          </w:tcPr>
          <w:p w14:paraId="2FCE1FCA" w14:textId="77777777" w:rsidR="00232030" w:rsidRPr="00634793" w:rsidRDefault="00B36C0B">
            <w:pPr>
              <w:keepNext/>
              <w:widowControl w:val="0"/>
              <w:spacing w:before="57" w:after="57"/>
              <w:jc w:val="right"/>
              <w:rPr>
                <w:sz w:val="18"/>
                <w:szCs w:val="18"/>
              </w:rPr>
            </w:pPr>
            <w:hyperlink r:id="rId15" w:tgtFrame="17. květen">
              <w:r w:rsidR="00722255" w:rsidRPr="00634793">
                <w:rPr>
                  <w:rStyle w:val="Hypertextovodkaz"/>
                  <w:color w:val="auto"/>
                  <w:sz w:val="18"/>
                  <w:szCs w:val="18"/>
                  <w:u w:val="none"/>
                </w:rPr>
                <w:t>17. 5.</w:t>
              </w:r>
            </w:hyperlink>
            <w:r w:rsidR="00722255" w:rsidRPr="00634793">
              <w:rPr>
                <w:sz w:val="18"/>
                <w:szCs w:val="18"/>
              </w:rPr>
              <w:t xml:space="preserve"> </w:t>
            </w:r>
            <w:r w:rsidR="00722255" w:rsidRPr="00634793">
              <w:rPr>
                <w:rStyle w:val="Hypertextovodkaz"/>
                <w:color w:val="auto"/>
                <w:sz w:val="18"/>
                <w:szCs w:val="18"/>
                <w:u w:val="none"/>
              </w:rPr>
              <w:t>1963</w:t>
            </w:r>
          </w:p>
        </w:tc>
        <w:tc>
          <w:tcPr>
            <w:tcW w:w="2001" w:type="dxa"/>
            <w:tcBorders>
              <w:top w:val="single" w:sz="4" w:space="0" w:color="000000"/>
              <w:left w:val="single" w:sz="4" w:space="0" w:color="000000"/>
              <w:bottom w:val="single" w:sz="4" w:space="0" w:color="000000"/>
              <w:right w:val="single" w:sz="4" w:space="0" w:color="000000"/>
            </w:tcBorders>
            <w:vAlign w:val="center"/>
          </w:tcPr>
          <w:p w14:paraId="11A66705" w14:textId="77777777" w:rsidR="00232030" w:rsidRPr="00634793" w:rsidRDefault="00722255">
            <w:pPr>
              <w:keepNext/>
              <w:widowControl w:val="0"/>
              <w:spacing w:before="57" w:after="57"/>
              <w:jc w:val="right"/>
              <w:rPr>
                <w:sz w:val="18"/>
                <w:szCs w:val="18"/>
              </w:rPr>
            </w:pPr>
            <w:r w:rsidRPr="00634793">
              <w:rPr>
                <w:sz w:val="18"/>
                <w:szCs w:val="18"/>
              </w:rPr>
              <w:t>363,52</w:t>
            </w:r>
          </w:p>
        </w:tc>
        <w:tc>
          <w:tcPr>
            <w:tcW w:w="2938" w:type="dxa"/>
            <w:tcBorders>
              <w:top w:val="single" w:sz="4" w:space="0" w:color="000000"/>
              <w:left w:val="single" w:sz="4" w:space="0" w:color="000000"/>
              <w:bottom w:val="single" w:sz="4" w:space="0" w:color="000000"/>
              <w:right w:val="single" w:sz="4" w:space="0" w:color="000000"/>
            </w:tcBorders>
            <w:vAlign w:val="center"/>
          </w:tcPr>
          <w:p w14:paraId="37CAEE1A" w14:textId="77777777" w:rsidR="00232030" w:rsidRPr="00634793" w:rsidRDefault="00722255">
            <w:pPr>
              <w:keepNext/>
              <w:widowControl w:val="0"/>
              <w:spacing w:before="57" w:after="57"/>
              <w:jc w:val="left"/>
              <w:rPr>
                <w:sz w:val="18"/>
                <w:szCs w:val="18"/>
              </w:rPr>
            </w:pPr>
            <w:r w:rsidRPr="00634793">
              <w:rPr>
                <w:sz w:val="18"/>
                <w:szCs w:val="18"/>
              </w:rPr>
              <w:t>Liberecký, Královéhradecký</w:t>
            </w:r>
          </w:p>
        </w:tc>
      </w:tr>
      <w:tr w:rsidR="00232030" w:rsidRPr="007D7214" w14:paraId="26510E2A" w14:textId="77777777">
        <w:trPr>
          <w:trHeight w:val="283"/>
        </w:trPr>
        <w:tc>
          <w:tcPr>
            <w:tcW w:w="3090" w:type="dxa"/>
            <w:tcBorders>
              <w:top w:val="single" w:sz="4" w:space="0" w:color="000000"/>
              <w:left w:val="single" w:sz="4" w:space="0" w:color="000000"/>
              <w:bottom w:val="single" w:sz="4" w:space="0" w:color="000000"/>
              <w:right w:val="single" w:sz="4" w:space="0" w:color="000000"/>
            </w:tcBorders>
            <w:vAlign w:val="center"/>
          </w:tcPr>
          <w:p w14:paraId="1F38BBB1" w14:textId="77777777" w:rsidR="00232030" w:rsidRPr="00634793" w:rsidRDefault="00B36C0B">
            <w:pPr>
              <w:keepNext/>
              <w:widowControl w:val="0"/>
              <w:spacing w:before="57" w:after="57"/>
              <w:jc w:val="left"/>
              <w:rPr>
                <w:sz w:val="18"/>
                <w:szCs w:val="18"/>
              </w:rPr>
            </w:pPr>
            <w:hyperlink r:id="rId16" w:tgtFrame="Národní park Podyjí">
              <w:r w:rsidR="00722255" w:rsidRPr="00634793">
                <w:rPr>
                  <w:rStyle w:val="Hypertextovodkaz"/>
                  <w:color w:val="auto"/>
                  <w:sz w:val="18"/>
                  <w:szCs w:val="18"/>
                  <w:u w:val="none"/>
                </w:rPr>
                <w:t>Národní park Podyjí</w:t>
              </w:r>
            </w:hyperlink>
          </w:p>
        </w:tc>
        <w:tc>
          <w:tcPr>
            <w:tcW w:w="2000" w:type="dxa"/>
            <w:tcBorders>
              <w:top w:val="single" w:sz="4" w:space="0" w:color="000000"/>
              <w:left w:val="single" w:sz="4" w:space="0" w:color="000000"/>
              <w:bottom w:val="single" w:sz="4" w:space="0" w:color="000000"/>
              <w:right w:val="single" w:sz="4" w:space="0" w:color="000000"/>
            </w:tcBorders>
            <w:vAlign w:val="center"/>
          </w:tcPr>
          <w:p w14:paraId="5E8545D9" w14:textId="77777777" w:rsidR="00232030" w:rsidRPr="00634793" w:rsidRDefault="00B36C0B">
            <w:pPr>
              <w:keepNext/>
              <w:widowControl w:val="0"/>
              <w:spacing w:before="57" w:after="57"/>
              <w:jc w:val="right"/>
              <w:rPr>
                <w:sz w:val="18"/>
                <w:szCs w:val="18"/>
              </w:rPr>
            </w:pPr>
            <w:hyperlink r:id="rId17" w:tgtFrame="1. červenec">
              <w:r w:rsidR="00722255" w:rsidRPr="00634793">
                <w:rPr>
                  <w:rStyle w:val="Hypertextovodkaz"/>
                  <w:color w:val="auto"/>
                  <w:sz w:val="18"/>
                  <w:szCs w:val="18"/>
                  <w:u w:val="none"/>
                </w:rPr>
                <w:t>1. 7.</w:t>
              </w:r>
            </w:hyperlink>
            <w:r w:rsidR="00722255" w:rsidRPr="00634793">
              <w:rPr>
                <w:sz w:val="18"/>
                <w:szCs w:val="18"/>
              </w:rPr>
              <w:t xml:space="preserve"> </w:t>
            </w:r>
            <w:r w:rsidR="00722255" w:rsidRPr="00634793">
              <w:rPr>
                <w:rStyle w:val="Hypertextovodkaz"/>
                <w:color w:val="auto"/>
                <w:sz w:val="18"/>
                <w:szCs w:val="18"/>
                <w:u w:val="none"/>
              </w:rPr>
              <w:t>1991</w:t>
            </w:r>
          </w:p>
        </w:tc>
        <w:tc>
          <w:tcPr>
            <w:tcW w:w="2001" w:type="dxa"/>
            <w:tcBorders>
              <w:top w:val="single" w:sz="4" w:space="0" w:color="000000"/>
              <w:left w:val="single" w:sz="4" w:space="0" w:color="000000"/>
              <w:bottom w:val="single" w:sz="4" w:space="0" w:color="000000"/>
              <w:right w:val="single" w:sz="4" w:space="0" w:color="000000"/>
            </w:tcBorders>
            <w:vAlign w:val="center"/>
          </w:tcPr>
          <w:p w14:paraId="39D579C9" w14:textId="77777777" w:rsidR="00232030" w:rsidRPr="00634793" w:rsidRDefault="00722255">
            <w:pPr>
              <w:keepNext/>
              <w:widowControl w:val="0"/>
              <w:spacing w:before="57" w:after="57"/>
              <w:jc w:val="right"/>
              <w:rPr>
                <w:sz w:val="18"/>
                <w:szCs w:val="18"/>
              </w:rPr>
            </w:pPr>
            <w:r w:rsidRPr="00634793">
              <w:rPr>
                <w:sz w:val="18"/>
                <w:szCs w:val="18"/>
              </w:rPr>
              <w:t>62,79</w:t>
            </w:r>
          </w:p>
        </w:tc>
        <w:tc>
          <w:tcPr>
            <w:tcW w:w="2938" w:type="dxa"/>
            <w:tcBorders>
              <w:top w:val="single" w:sz="4" w:space="0" w:color="000000"/>
              <w:left w:val="single" w:sz="4" w:space="0" w:color="000000"/>
              <w:bottom w:val="single" w:sz="4" w:space="0" w:color="000000"/>
              <w:right w:val="single" w:sz="4" w:space="0" w:color="000000"/>
            </w:tcBorders>
            <w:vAlign w:val="center"/>
          </w:tcPr>
          <w:p w14:paraId="4DADF9B2" w14:textId="77777777" w:rsidR="00232030" w:rsidRPr="00634793" w:rsidRDefault="00722255">
            <w:pPr>
              <w:keepNext/>
              <w:widowControl w:val="0"/>
              <w:spacing w:before="57" w:after="57"/>
              <w:jc w:val="left"/>
              <w:rPr>
                <w:sz w:val="18"/>
                <w:szCs w:val="18"/>
              </w:rPr>
            </w:pPr>
            <w:r w:rsidRPr="00634793">
              <w:rPr>
                <w:bCs/>
                <w:sz w:val="18"/>
                <w:szCs w:val="18"/>
              </w:rPr>
              <w:t>Jihomoravský</w:t>
            </w:r>
          </w:p>
        </w:tc>
      </w:tr>
      <w:tr w:rsidR="00232030" w:rsidRPr="007D7214" w14:paraId="6D2C9B22" w14:textId="77777777">
        <w:trPr>
          <w:trHeight w:val="283"/>
        </w:trPr>
        <w:tc>
          <w:tcPr>
            <w:tcW w:w="3090" w:type="dxa"/>
            <w:tcBorders>
              <w:top w:val="single" w:sz="4" w:space="0" w:color="000000"/>
              <w:left w:val="single" w:sz="4" w:space="0" w:color="000000"/>
              <w:bottom w:val="single" w:sz="4" w:space="0" w:color="000000"/>
              <w:right w:val="single" w:sz="4" w:space="0" w:color="000000"/>
            </w:tcBorders>
            <w:vAlign w:val="center"/>
          </w:tcPr>
          <w:p w14:paraId="0E991556" w14:textId="77777777" w:rsidR="00232030" w:rsidRPr="00634793" w:rsidRDefault="00722255">
            <w:pPr>
              <w:keepNext/>
              <w:widowControl w:val="0"/>
              <w:spacing w:before="57" w:after="57"/>
              <w:jc w:val="left"/>
              <w:rPr>
                <w:sz w:val="18"/>
                <w:szCs w:val="18"/>
              </w:rPr>
            </w:pPr>
            <w:r w:rsidRPr="00634793">
              <w:rPr>
                <w:rStyle w:val="Hypertextovodkaz"/>
                <w:color w:val="auto"/>
                <w:sz w:val="18"/>
                <w:szCs w:val="18"/>
                <w:u w:val="none"/>
              </w:rPr>
              <w:t>Národní park Šumava</w:t>
            </w:r>
          </w:p>
        </w:tc>
        <w:tc>
          <w:tcPr>
            <w:tcW w:w="2000" w:type="dxa"/>
            <w:tcBorders>
              <w:top w:val="single" w:sz="4" w:space="0" w:color="000000"/>
              <w:left w:val="single" w:sz="4" w:space="0" w:color="000000"/>
              <w:bottom w:val="single" w:sz="4" w:space="0" w:color="000000"/>
              <w:right w:val="single" w:sz="4" w:space="0" w:color="000000"/>
            </w:tcBorders>
            <w:vAlign w:val="center"/>
          </w:tcPr>
          <w:p w14:paraId="21D440F0" w14:textId="77777777" w:rsidR="00232030" w:rsidRPr="00634793" w:rsidRDefault="00B36C0B">
            <w:pPr>
              <w:keepNext/>
              <w:widowControl w:val="0"/>
              <w:spacing w:before="57" w:after="57"/>
              <w:jc w:val="right"/>
              <w:rPr>
                <w:sz w:val="18"/>
                <w:szCs w:val="18"/>
              </w:rPr>
            </w:pPr>
            <w:hyperlink r:id="rId18" w:tgtFrame="20. březen">
              <w:r w:rsidR="00722255" w:rsidRPr="00634793">
                <w:rPr>
                  <w:rStyle w:val="Hypertextovodkaz"/>
                  <w:color w:val="auto"/>
                  <w:sz w:val="18"/>
                  <w:szCs w:val="18"/>
                  <w:u w:val="none"/>
                </w:rPr>
                <w:t>20. 3.</w:t>
              </w:r>
            </w:hyperlink>
            <w:r w:rsidR="00722255" w:rsidRPr="00634793">
              <w:rPr>
                <w:sz w:val="18"/>
                <w:szCs w:val="18"/>
              </w:rPr>
              <w:t xml:space="preserve"> </w:t>
            </w:r>
            <w:r w:rsidR="00722255" w:rsidRPr="00634793">
              <w:rPr>
                <w:rStyle w:val="Hypertextovodkaz"/>
                <w:color w:val="auto"/>
                <w:sz w:val="18"/>
                <w:szCs w:val="18"/>
                <w:u w:val="none"/>
              </w:rPr>
              <w:t>1991</w:t>
            </w:r>
          </w:p>
        </w:tc>
        <w:tc>
          <w:tcPr>
            <w:tcW w:w="2001" w:type="dxa"/>
            <w:tcBorders>
              <w:top w:val="single" w:sz="4" w:space="0" w:color="000000"/>
              <w:left w:val="single" w:sz="4" w:space="0" w:color="000000"/>
              <w:bottom w:val="single" w:sz="4" w:space="0" w:color="000000"/>
              <w:right w:val="single" w:sz="4" w:space="0" w:color="000000"/>
            </w:tcBorders>
            <w:vAlign w:val="center"/>
          </w:tcPr>
          <w:p w14:paraId="66CBEF9B" w14:textId="77777777" w:rsidR="00232030" w:rsidRPr="00634793" w:rsidRDefault="00722255">
            <w:pPr>
              <w:keepNext/>
              <w:widowControl w:val="0"/>
              <w:spacing w:before="57" w:after="57"/>
              <w:jc w:val="right"/>
              <w:rPr>
                <w:sz w:val="18"/>
                <w:szCs w:val="18"/>
              </w:rPr>
            </w:pPr>
            <w:r w:rsidRPr="00634793">
              <w:rPr>
                <w:sz w:val="18"/>
                <w:szCs w:val="18"/>
              </w:rPr>
              <w:t>684,60</w:t>
            </w:r>
          </w:p>
        </w:tc>
        <w:tc>
          <w:tcPr>
            <w:tcW w:w="2938" w:type="dxa"/>
            <w:tcBorders>
              <w:top w:val="single" w:sz="4" w:space="0" w:color="000000"/>
              <w:left w:val="single" w:sz="4" w:space="0" w:color="000000"/>
              <w:bottom w:val="single" w:sz="4" w:space="0" w:color="000000"/>
              <w:right w:val="single" w:sz="4" w:space="0" w:color="000000"/>
            </w:tcBorders>
            <w:vAlign w:val="center"/>
          </w:tcPr>
          <w:p w14:paraId="38B404E5" w14:textId="77777777" w:rsidR="00232030" w:rsidRPr="00634793" w:rsidRDefault="00722255">
            <w:pPr>
              <w:keepNext/>
              <w:widowControl w:val="0"/>
              <w:spacing w:before="57" w:after="57"/>
              <w:jc w:val="left"/>
              <w:rPr>
                <w:sz w:val="18"/>
                <w:szCs w:val="18"/>
              </w:rPr>
            </w:pPr>
            <w:r w:rsidRPr="00634793">
              <w:rPr>
                <w:sz w:val="18"/>
                <w:szCs w:val="18"/>
              </w:rPr>
              <w:t>Jihočeský, Plzeňský</w:t>
            </w:r>
          </w:p>
        </w:tc>
      </w:tr>
      <w:tr w:rsidR="00232030" w:rsidRPr="007D7214" w14:paraId="25B818AF" w14:textId="77777777">
        <w:trPr>
          <w:trHeight w:val="283"/>
        </w:trPr>
        <w:tc>
          <w:tcPr>
            <w:tcW w:w="3090" w:type="dxa"/>
            <w:tcBorders>
              <w:left w:val="single" w:sz="4" w:space="0" w:color="000000"/>
              <w:bottom w:val="single" w:sz="4" w:space="0" w:color="000000"/>
              <w:right w:val="single" w:sz="4" w:space="0" w:color="000000"/>
            </w:tcBorders>
            <w:vAlign w:val="center"/>
          </w:tcPr>
          <w:p w14:paraId="63484E4D" w14:textId="77777777" w:rsidR="00232030" w:rsidRPr="00634793" w:rsidRDefault="00722255">
            <w:pPr>
              <w:keepNext/>
              <w:widowControl w:val="0"/>
              <w:spacing w:before="57" w:after="57"/>
              <w:jc w:val="left"/>
              <w:rPr>
                <w:sz w:val="18"/>
                <w:szCs w:val="18"/>
              </w:rPr>
            </w:pPr>
            <w:r w:rsidRPr="00634793">
              <w:rPr>
                <w:rStyle w:val="Hypertextovodkaz"/>
                <w:color w:val="auto"/>
                <w:sz w:val="18"/>
                <w:szCs w:val="18"/>
                <w:u w:val="none"/>
              </w:rPr>
              <w:t>Národní park České Švýcarsko</w:t>
            </w:r>
          </w:p>
        </w:tc>
        <w:tc>
          <w:tcPr>
            <w:tcW w:w="2000" w:type="dxa"/>
            <w:tcBorders>
              <w:left w:val="single" w:sz="4" w:space="0" w:color="000000"/>
              <w:bottom w:val="single" w:sz="4" w:space="0" w:color="000000"/>
              <w:right w:val="single" w:sz="4" w:space="0" w:color="000000"/>
            </w:tcBorders>
            <w:vAlign w:val="center"/>
          </w:tcPr>
          <w:p w14:paraId="67F0CFFD" w14:textId="77777777" w:rsidR="00232030" w:rsidRPr="00634793" w:rsidRDefault="00722255">
            <w:pPr>
              <w:keepNext/>
              <w:widowControl w:val="0"/>
              <w:spacing w:before="57" w:after="57"/>
              <w:jc w:val="right"/>
              <w:rPr>
                <w:sz w:val="18"/>
                <w:szCs w:val="18"/>
              </w:rPr>
            </w:pPr>
            <w:r w:rsidRPr="00634793">
              <w:rPr>
                <w:rStyle w:val="Hypertextovodkaz"/>
                <w:color w:val="auto"/>
                <w:sz w:val="18"/>
                <w:szCs w:val="18"/>
                <w:u w:val="none"/>
              </w:rPr>
              <w:t>1. 1.</w:t>
            </w:r>
            <w:r w:rsidRPr="00634793">
              <w:rPr>
                <w:sz w:val="18"/>
                <w:szCs w:val="18"/>
              </w:rPr>
              <w:t xml:space="preserve"> </w:t>
            </w:r>
            <w:r w:rsidRPr="00634793">
              <w:rPr>
                <w:rStyle w:val="Hypertextovodkaz"/>
                <w:color w:val="auto"/>
                <w:sz w:val="18"/>
                <w:szCs w:val="18"/>
                <w:u w:val="none"/>
              </w:rPr>
              <w:t>2000</w:t>
            </w:r>
          </w:p>
        </w:tc>
        <w:tc>
          <w:tcPr>
            <w:tcW w:w="2001" w:type="dxa"/>
            <w:tcBorders>
              <w:left w:val="single" w:sz="4" w:space="0" w:color="000000"/>
              <w:bottom w:val="single" w:sz="4" w:space="0" w:color="000000"/>
              <w:right w:val="single" w:sz="4" w:space="0" w:color="000000"/>
            </w:tcBorders>
            <w:vAlign w:val="center"/>
          </w:tcPr>
          <w:p w14:paraId="1C680BF5" w14:textId="77777777" w:rsidR="00232030" w:rsidRPr="00634793" w:rsidRDefault="00722255">
            <w:pPr>
              <w:keepNext/>
              <w:widowControl w:val="0"/>
              <w:spacing w:before="57" w:after="57"/>
              <w:jc w:val="right"/>
              <w:rPr>
                <w:sz w:val="18"/>
                <w:szCs w:val="18"/>
              </w:rPr>
            </w:pPr>
            <w:r w:rsidRPr="00634793">
              <w:rPr>
                <w:sz w:val="18"/>
                <w:szCs w:val="18"/>
              </w:rPr>
              <w:t>79,28</w:t>
            </w:r>
          </w:p>
        </w:tc>
        <w:tc>
          <w:tcPr>
            <w:tcW w:w="2938" w:type="dxa"/>
            <w:tcBorders>
              <w:left w:val="single" w:sz="4" w:space="0" w:color="000000"/>
              <w:bottom w:val="single" w:sz="4" w:space="0" w:color="000000"/>
              <w:right w:val="single" w:sz="4" w:space="0" w:color="000000"/>
            </w:tcBorders>
            <w:vAlign w:val="center"/>
          </w:tcPr>
          <w:p w14:paraId="5E9F70D2" w14:textId="77777777" w:rsidR="00232030" w:rsidRPr="00634793" w:rsidRDefault="00722255">
            <w:pPr>
              <w:keepNext/>
              <w:widowControl w:val="0"/>
              <w:spacing w:before="57" w:after="57"/>
              <w:jc w:val="left"/>
              <w:rPr>
                <w:sz w:val="18"/>
                <w:szCs w:val="18"/>
              </w:rPr>
            </w:pPr>
            <w:r w:rsidRPr="00634793">
              <w:rPr>
                <w:sz w:val="18"/>
                <w:szCs w:val="18"/>
              </w:rPr>
              <w:t>Ústecký</w:t>
            </w:r>
          </w:p>
        </w:tc>
      </w:tr>
    </w:tbl>
    <w:p w14:paraId="2297B6BC" w14:textId="77777777" w:rsidR="00232030" w:rsidRPr="007D7214" w:rsidRDefault="00722255">
      <w:pPr>
        <w:spacing w:before="57" w:after="113"/>
        <w:jc w:val="left"/>
        <w:outlineLvl w:val="0"/>
        <w:rPr>
          <w:i/>
          <w:szCs w:val="20"/>
        </w:rPr>
      </w:pPr>
      <w:r w:rsidRPr="007D7214">
        <w:rPr>
          <w:i/>
          <w:szCs w:val="20"/>
        </w:rPr>
        <w:t>Zdroj: Agentura ochrany přírody a krajiny ČR. Ústřední seznam ochrany přírody [online]. Praha: AOPK ČR, 2023 [cit. 16. 7. 2023]. Dostupné z URL: &lt;https://drusop.nature.cz/</w:t>
      </w:r>
      <w:proofErr w:type="spellStart"/>
      <w:r w:rsidRPr="007D7214">
        <w:rPr>
          <w:i/>
          <w:szCs w:val="20"/>
        </w:rPr>
        <w:t>portal</w:t>
      </w:r>
      <w:proofErr w:type="spellEnd"/>
      <w:r w:rsidRPr="007D7214">
        <w:rPr>
          <w:i/>
          <w:szCs w:val="20"/>
        </w:rPr>
        <w:t xml:space="preserve">/&gt;. Upraveno: Ústav územního rozvoje, 2023. </w:t>
      </w:r>
    </w:p>
    <w:p w14:paraId="314A16E0" w14:textId="77777777" w:rsidR="00232030" w:rsidRPr="007D7214" w:rsidRDefault="00722255">
      <w:pPr>
        <w:spacing w:before="113" w:after="113"/>
        <w:rPr>
          <w:color w:val="000099"/>
        </w:rPr>
      </w:pPr>
      <w:r w:rsidRPr="007D7214">
        <w:rPr>
          <w:b/>
          <w:color w:val="000099"/>
          <w:szCs w:val="20"/>
        </w:rPr>
        <w:t>Chráněné krajinné oblasti v ČR</w:t>
      </w:r>
    </w:p>
    <w:p w14:paraId="025C5B48" w14:textId="5528F556" w:rsidR="00232030" w:rsidRPr="007D7214" w:rsidRDefault="00722255">
      <w:pPr>
        <w:spacing w:after="113"/>
      </w:pPr>
      <w:r w:rsidRPr="007D7214">
        <w:rPr>
          <w:rFonts w:cs="Arial"/>
          <w:b/>
          <w:bCs/>
          <w:color w:val="000000"/>
          <w:szCs w:val="20"/>
        </w:rPr>
        <w:t>Chráněná krajinná oblast</w:t>
      </w:r>
      <w:r w:rsidRPr="007D7214">
        <w:rPr>
          <w:rFonts w:cs="Arial"/>
          <w:color w:val="000000"/>
          <w:szCs w:val="20"/>
        </w:rPr>
        <w:t xml:space="preserve"> (CHKO) je kategorie ochrany určená k ochraně rozlehlejších území nebo celých geografických oblastí s</w:t>
      </w:r>
      <w:r w:rsidR="00634793">
        <w:rPr>
          <w:rFonts w:cs="Arial"/>
          <w:color w:val="000000"/>
          <w:szCs w:val="20"/>
        </w:rPr>
        <w:t> </w:t>
      </w:r>
      <w:r w:rsidRPr="007D7214">
        <w:rPr>
          <w:rFonts w:cs="Arial"/>
          <w:color w:val="000000"/>
          <w:szCs w:val="20"/>
        </w:rPr>
        <w:t>harmonicky utvářenou krajinou, charakteristickým reliéfem, převahou přirozených, resp. polopřirozených ekosystémů lesních a trvalých travních porostů, popř. s</w:t>
      </w:r>
      <w:r w:rsidR="00634793">
        <w:rPr>
          <w:rFonts w:cs="Arial"/>
          <w:color w:val="000000"/>
          <w:szCs w:val="20"/>
        </w:rPr>
        <w:t> </w:t>
      </w:r>
      <w:r w:rsidRPr="007D7214">
        <w:rPr>
          <w:rFonts w:cs="Arial"/>
          <w:color w:val="000000"/>
          <w:szCs w:val="20"/>
        </w:rPr>
        <w:t xml:space="preserve">dochovanými památkami historického osídlení. Na území ČR existuje celkem 26 chráněných krajinných oblastí, které se vyhlašují nařízením vlády. Základní ochranné podmínky </w:t>
      </w:r>
      <w:r w:rsidRPr="007D7214">
        <w:rPr>
          <w:rFonts w:eastAsia="Times New Roman" w:cs="Arial"/>
          <w:color w:val="000000"/>
          <w:szCs w:val="20"/>
          <w:lang w:eastAsia="cs-CZ"/>
        </w:rPr>
        <w:t>chráněných krajinných oblastí</w:t>
      </w:r>
      <w:r w:rsidRPr="007D7214">
        <w:rPr>
          <w:rFonts w:cs="Arial"/>
          <w:color w:val="000000"/>
          <w:szCs w:val="20"/>
        </w:rPr>
        <w:t xml:space="preserve"> stanovuje § </w:t>
      </w:r>
      <w:r w:rsidRPr="007D7214">
        <w:rPr>
          <w:rFonts w:eastAsia="Times New Roman" w:cs="Arial"/>
          <w:color w:val="000000"/>
          <w:szCs w:val="20"/>
          <w:lang w:eastAsia="cs-CZ"/>
        </w:rPr>
        <w:t>2</w:t>
      </w:r>
      <w:r w:rsidRPr="007D7214">
        <w:rPr>
          <w:rFonts w:cs="Arial"/>
          <w:color w:val="000000"/>
          <w:szCs w:val="20"/>
        </w:rPr>
        <w:t>6 odst. 1 až 5 ZOPK. Mimo</w:t>
      </w:r>
      <w:r w:rsidR="00634793">
        <w:rPr>
          <w:rFonts w:cs="Arial"/>
          <w:color w:val="000000"/>
          <w:szCs w:val="20"/>
        </w:rPr>
        <w:t> </w:t>
      </w:r>
      <w:r w:rsidRPr="007D7214">
        <w:rPr>
          <w:rFonts w:cs="Arial"/>
          <w:color w:val="000000"/>
          <w:szCs w:val="20"/>
        </w:rPr>
        <w:t>to se</w:t>
      </w:r>
      <w:r w:rsidR="00634793">
        <w:rPr>
          <w:rFonts w:cs="Arial"/>
          <w:color w:val="000000"/>
          <w:szCs w:val="20"/>
        </w:rPr>
        <w:t> </w:t>
      </w:r>
      <w:r w:rsidRPr="007D7214">
        <w:rPr>
          <w:rFonts w:cs="Arial"/>
          <w:color w:val="000000"/>
          <w:szCs w:val="20"/>
        </w:rPr>
        <w:t xml:space="preserve">pro CHKO podle § 38 ZOPK zpracovávají plány péče, které jsou podkladem pro územně plánovací dokumentaci. </w:t>
      </w:r>
    </w:p>
    <w:p w14:paraId="2C268CB5" w14:textId="77777777" w:rsidR="00232030" w:rsidRPr="007D7214" w:rsidRDefault="00722255">
      <w:pPr>
        <w:spacing w:after="113"/>
      </w:pPr>
      <w:r w:rsidRPr="007D7214">
        <w:rPr>
          <w:rFonts w:cs="Arial"/>
          <w:color w:val="000000"/>
          <w:szCs w:val="20"/>
        </w:rPr>
        <w:t xml:space="preserve">Území CHKO je zpravidla členěno na 4, nejméně však 3 </w:t>
      </w:r>
      <w:r w:rsidRPr="007D7214">
        <w:rPr>
          <w:rFonts w:cs="Arial"/>
          <w:b/>
          <w:bCs/>
          <w:color w:val="000000"/>
          <w:szCs w:val="20"/>
        </w:rPr>
        <w:t>zóny odstupňované ochrany přírody</w:t>
      </w:r>
      <w:r w:rsidRPr="007D7214">
        <w:rPr>
          <w:rFonts w:cs="Arial"/>
          <w:color w:val="000000"/>
          <w:szCs w:val="20"/>
        </w:rPr>
        <w:t>, přičemž první zóna má nejpřísnější režim. Podrobnější režim zón stanovuje právní předpis, kterým se chráněná krajinná oblast vyhlašuje. Hospodářské využívání těchto území se provádí podle zón odstupňované ochrany tak, aby se udržoval a</w:t>
      </w:r>
      <w:r w:rsidRPr="007D7214">
        <w:rPr>
          <w:rFonts w:eastAsia="Times New Roman" w:cs="Arial"/>
          <w:color w:val="000000"/>
          <w:szCs w:val="20"/>
          <w:lang w:eastAsia="cs-CZ"/>
        </w:rPr>
        <w:t> </w:t>
      </w:r>
      <w:r w:rsidRPr="007D7214">
        <w:rPr>
          <w:rFonts w:cs="Arial"/>
          <w:color w:val="000000"/>
          <w:szCs w:val="20"/>
        </w:rPr>
        <w:t>zlepšoval jejich přírodní stav a byly zachovány, popř. znovu vytvářeny optimální ekologické funkce. Rekreační využití CHKO je přípustné, pokud nepoškozuje přírodní hodnoty.</w:t>
      </w:r>
    </w:p>
    <w:p w14:paraId="5DF0D465" w14:textId="77777777" w:rsidR="00232030" w:rsidRPr="007D7214" w:rsidRDefault="00722255">
      <w:pPr>
        <w:spacing w:before="240"/>
        <w:jc w:val="left"/>
        <w:outlineLvl w:val="0"/>
        <w:rPr>
          <w:b/>
          <w:szCs w:val="20"/>
        </w:rPr>
      </w:pPr>
      <w:r w:rsidRPr="007D7214">
        <w:rPr>
          <w:b/>
          <w:szCs w:val="20"/>
        </w:rPr>
        <w:t>Tab. 5.3: Přehled chráněných krajinných oblastí v ČR</w:t>
      </w:r>
    </w:p>
    <w:tbl>
      <w:tblPr>
        <w:tblW w:w="10165" w:type="dxa"/>
        <w:tblInd w:w="52" w:type="dxa"/>
        <w:tblLayout w:type="fixed"/>
        <w:tblCellMar>
          <w:left w:w="70" w:type="dxa"/>
          <w:right w:w="70" w:type="dxa"/>
        </w:tblCellMar>
        <w:tblLook w:val="0000" w:firstRow="0" w:lastRow="0" w:firstColumn="0" w:lastColumn="0" w:noHBand="0" w:noVBand="0"/>
      </w:tblPr>
      <w:tblGrid>
        <w:gridCol w:w="3235"/>
        <w:gridCol w:w="2035"/>
        <w:gridCol w:w="1364"/>
        <w:gridCol w:w="3531"/>
      </w:tblGrid>
      <w:tr w:rsidR="00232030" w:rsidRPr="007D7214" w14:paraId="63FB6A80" w14:textId="77777777">
        <w:trPr>
          <w:trHeight w:val="288"/>
          <w:tblHeader/>
        </w:trPr>
        <w:tc>
          <w:tcPr>
            <w:tcW w:w="3234" w:type="dxa"/>
            <w:tcBorders>
              <w:top w:val="single" w:sz="4" w:space="0" w:color="000099"/>
              <w:left w:val="single" w:sz="4" w:space="0" w:color="000099"/>
              <w:bottom w:val="single" w:sz="4" w:space="0" w:color="000099"/>
              <w:right w:val="single" w:sz="4" w:space="0" w:color="FFFFFF"/>
            </w:tcBorders>
            <w:shd w:val="clear" w:color="auto" w:fill="000099"/>
            <w:vAlign w:val="center"/>
          </w:tcPr>
          <w:p w14:paraId="7B1112F6" w14:textId="77777777" w:rsidR="00232030" w:rsidRPr="007D7214" w:rsidRDefault="00722255">
            <w:pPr>
              <w:widowControl w:val="0"/>
              <w:spacing w:before="57" w:after="57"/>
              <w:jc w:val="center"/>
              <w:rPr>
                <w:rFonts w:eastAsia="Times New Roman" w:cs="Arial"/>
                <w:b/>
                <w:bCs/>
                <w:color w:val="FFFFFF"/>
                <w:sz w:val="18"/>
                <w:szCs w:val="18"/>
                <w:lang w:eastAsia="cs-CZ"/>
              </w:rPr>
            </w:pPr>
            <w:r w:rsidRPr="007D7214">
              <w:rPr>
                <w:rFonts w:eastAsia="Times New Roman" w:cs="Arial"/>
                <w:b/>
                <w:bCs/>
                <w:color w:val="FFFFFF"/>
                <w:sz w:val="18"/>
                <w:szCs w:val="18"/>
                <w:lang w:eastAsia="cs-CZ"/>
              </w:rPr>
              <w:t>Chráněná krajinná oblast</w:t>
            </w:r>
          </w:p>
        </w:tc>
        <w:tc>
          <w:tcPr>
            <w:tcW w:w="2035"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59115343" w14:textId="77777777" w:rsidR="00232030" w:rsidRPr="007D7214" w:rsidRDefault="00722255">
            <w:pPr>
              <w:widowControl w:val="0"/>
              <w:spacing w:before="57" w:after="57"/>
              <w:jc w:val="center"/>
              <w:rPr>
                <w:rFonts w:eastAsia="Times New Roman" w:cs="Arial"/>
                <w:b/>
                <w:bCs/>
                <w:color w:val="FFFFFF"/>
                <w:spacing w:val="-4"/>
                <w:sz w:val="18"/>
                <w:szCs w:val="18"/>
                <w:lang w:eastAsia="cs-CZ"/>
              </w:rPr>
            </w:pPr>
            <w:r w:rsidRPr="007D7214">
              <w:rPr>
                <w:rFonts w:eastAsia="Times New Roman" w:cs="Arial"/>
                <w:b/>
                <w:bCs/>
                <w:color w:val="FFFFFF"/>
                <w:spacing w:val="-4"/>
                <w:sz w:val="18"/>
                <w:szCs w:val="18"/>
                <w:lang w:eastAsia="cs-CZ"/>
              </w:rPr>
              <w:t>Datum vyhlášení</w:t>
            </w:r>
          </w:p>
        </w:tc>
        <w:tc>
          <w:tcPr>
            <w:tcW w:w="1364"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08B420C3" w14:textId="77777777" w:rsidR="00232030" w:rsidRPr="007D7214" w:rsidRDefault="00722255">
            <w:pPr>
              <w:widowControl w:val="0"/>
              <w:spacing w:before="57" w:after="57"/>
              <w:jc w:val="center"/>
              <w:rPr>
                <w:rFonts w:eastAsia="Times New Roman" w:cs="Arial"/>
                <w:b/>
                <w:bCs/>
                <w:color w:val="FFFFFF"/>
                <w:sz w:val="18"/>
                <w:szCs w:val="18"/>
                <w:lang w:eastAsia="cs-CZ"/>
              </w:rPr>
            </w:pPr>
            <w:r w:rsidRPr="007D7214">
              <w:rPr>
                <w:rFonts w:eastAsia="Times New Roman" w:cs="Arial"/>
                <w:b/>
                <w:bCs/>
                <w:color w:val="FFFFFF"/>
                <w:sz w:val="18"/>
                <w:szCs w:val="18"/>
                <w:lang w:eastAsia="cs-CZ"/>
              </w:rPr>
              <w:t>Rozloha v km²</w:t>
            </w:r>
          </w:p>
        </w:tc>
        <w:tc>
          <w:tcPr>
            <w:tcW w:w="3531" w:type="dxa"/>
            <w:tcBorders>
              <w:top w:val="single" w:sz="4" w:space="0" w:color="000099"/>
              <w:left w:val="single" w:sz="4" w:space="0" w:color="FFFFFF"/>
              <w:bottom w:val="single" w:sz="4" w:space="0" w:color="000099"/>
              <w:right w:val="single" w:sz="4" w:space="0" w:color="000099"/>
            </w:tcBorders>
            <w:shd w:val="clear" w:color="auto" w:fill="000099"/>
            <w:vAlign w:val="center"/>
          </w:tcPr>
          <w:p w14:paraId="01599024" w14:textId="77777777" w:rsidR="00232030" w:rsidRPr="007D7214" w:rsidRDefault="00722255">
            <w:pPr>
              <w:widowControl w:val="0"/>
              <w:spacing w:before="57" w:after="57"/>
              <w:jc w:val="center"/>
              <w:rPr>
                <w:rFonts w:eastAsia="Times New Roman" w:cs="Arial"/>
                <w:b/>
                <w:bCs/>
                <w:color w:val="FFFFFF"/>
                <w:sz w:val="18"/>
                <w:szCs w:val="18"/>
                <w:lang w:eastAsia="cs-CZ"/>
              </w:rPr>
            </w:pPr>
            <w:r w:rsidRPr="007D7214">
              <w:rPr>
                <w:rFonts w:eastAsia="Times New Roman" w:cs="Arial"/>
                <w:b/>
                <w:bCs/>
                <w:color w:val="FFFFFF"/>
                <w:sz w:val="18"/>
                <w:szCs w:val="18"/>
                <w:lang w:eastAsia="cs-CZ"/>
              </w:rPr>
              <w:t>Kraj</w:t>
            </w:r>
          </w:p>
        </w:tc>
      </w:tr>
      <w:tr w:rsidR="00232030" w:rsidRPr="007D7214" w14:paraId="7F69A2EC" w14:textId="77777777">
        <w:trPr>
          <w:trHeight w:val="283"/>
        </w:trPr>
        <w:tc>
          <w:tcPr>
            <w:tcW w:w="3234" w:type="dxa"/>
            <w:tcBorders>
              <w:top w:val="single" w:sz="4" w:space="0" w:color="000099"/>
              <w:left w:val="single" w:sz="4" w:space="0" w:color="000000"/>
              <w:bottom w:val="single" w:sz="4" w:space="0" w:color="000000"/>
              <w:right w:val="single" w:sz="4" w:space="0" w:color="000000"/>
            </w:tcBorders>
            <w:vAlign w:val="center"/>
          </w:tcPr>
          <w:p w14:paraId="3F319DE6"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Beskydy</w:t>
            </w:r>
          </w:p>
        </w:tc>
        <w:tc>
          <w:tcPr>
            <w:tcW w:w="2035" w:type="dxa"/>
            <w:tcBorders>
              <w:top w:val="single" w:sz="4" w:space="0" w:color="000099"/>
              <w:left w:val="single" w:sz="4" w:space="0" w:color="000000"/>
              <w:bottom w:val="single" w:sz="4" w:space="0" w:color="000000"/>
              <w:right w:val="single" w:sz="4" w:space="0" w:color="000000"/>
            </w:tcBorders>
            <w:vAlign w:val="center"/>
          </w:tcPr>
          <w:p w14:paraId="6D8346FC"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5. 3. 1973</w:t>
            </w:r>
          </w:p>
        </w:tc>
        <w:tc>
          <w:tcPr>
            <w:tcW w:w="1364" w:type="dxa"/>
            <w:tcBorders>
              <w:top w:val="single" w:sz="4" w:space="0" w:color="000099"/>
              <w:left w:val="single" w:sz="4" w:space="0" w:color="000000"/>
              <w:bottom w:val="single" w:sz="4" w:space="0" w:color="000000"/>
              <w:right w:val="single" w:sz="4" w:space="0" w:color="000000"/>
            </w:tcBorders>
            <w:vAlign w:val="center"/>
          </w:tcPr>
          <w:p w14:paraId="604727DB"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1205,10</w:t>
            </w:r>
          </w:p>
        </w:tc>
        <w:tc>
          <w:tcPr>
            <w:tcW w:w="3531" w:type="dxa"/>
            <w:tcBorders>
              <w:top w:val="single" w:sz="4" w:space="0" w:color="000099"/>
              <w:left w:val="single" w:sz="4" w:space="0" w:color="000000"/>
              <w:bottom w:val="single" w:sz="4" w:space="0" w:color="000000"/>
              <w:right w:val="single" w:sz="4" w:space="0" w:color="000000"/>
            </w:tcBorders>
            <w:vAlign w:val="center"/>
          </w:tcPr>
          <w:p w14:paraId="24D0F59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Zlínský, Moravskoslezský</w:t>
            </w:r>
          </w:p>
        </w:tc>
      </w:tr>
      <w:tr w:rsidR="00232030" w:rsidRPr="007D7214" w14:paraId="226D68AA"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129C437B"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Bílé Karpaty</w:t>
            </w:r>
          </w:p>
        </w:tc>
        <w:tc>
          <w:tcPr>
            <w:tcW w:w="2035" w:type="dxa"/>
            <w:tcBorders>
              <w:top w:val="single" w:sz="4" w:space="0" w:color="000000"/>
              <w:left w:val="single" w:sz="4" w:space="0" w:color="000000"/>
              <w:bottom w:val="single" w:sz="4" w:space="0" w:color="000000"/>
              <w:right w:val="single" w:sz="4" w:space="0" w:color="000000"/>
            </w:tcBorders>
            <w:vAlign w:val="center"/>
          </w:tcPr>
          <w:p w14:paraId="0FD57005"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3. 11. 1980</w:t>
            </w:r>
          </w:p>
        </w:tc>
        <w:tc>
          <w:tcPr>
            <w:tcW w:w="1364" w:type="dxa"/>
            <w:tcBorders>
              <w:top w:val="single" w:sz="4" w:space="0" w:color="000000"/>
              <w:left w:val="single" w:sz="4" w:space="0" w:color="000000"/>
              <w:bottom w:val="single" w:sz="4" w:space="0" w:color="000000"/>
              <w:right w:val="single" w:sz="4" w:space="0" w:color="000000"/>
            </w:tcBorders>
            <w:vAlign w:val="center"/>
          </w:tcPr>
          <w:p w14:paraId="0A373B59"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746,88</w:t>
            </w:r>
          </w:p>
        </w:tc>
        <w:tc>
          <w:tcPr>
            <w:tcW w:w="3531" w:type="dxa"/>
            <w:tcBorders>
              <w:top w:val="single" w:sz="4" w:space="0" w:color="000000"/>
              <w:left w:val="single" w:sz="4" w:space="0" w:color="000000"/>
              <w:bottom w:val="single" w:sz="4" w:space="0" w:color="000000"/>
              <w:right w:val="single" w:sz="4" w:space="0" w:color="000000"/>
            </w:tcBorders>
            <w:vAlign w:val="center"/>
          </w:tcPr>
          <w:p w14:paraId="03EC7C69"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Jihomoravský, Zlínský</w:t>
            </w:r>
          </w:p>
        </w:tc>
      </w:tr>
      <w:tr w:rsidR="00232030" w:rsidRPr="007D7214" w14:paraId="7B820BDF"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5A551527"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Blaník</w:t>
            </w:r>
          </w:p>
        </w:tc>
        <w:tc>
          <w:tcPr>
            <w:tcW w:w="2035" w:type="dxa"/>
            <w:tcBorders>
              <w:top w:val="single" w:sz="4" w:space="0" w:color="000000"/>
              <w:left w:val="single" w:sz="4" w:space="0" w:color="000000"/>
              <w:bottom w:val="single" w:sz="4" w:space="0" w:color="000000"/>
              <w:right w:val="single" w:sz="4" w:space="0" w:color="000000"/>
            </w:tcBorders>
            <w:vAlign w:val="center"/>
          </w:tcPr>
          <w:p w14:paraId="0D195961"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29. 12. 1981</w:t>
            </w:r>
          </w:p>
        </w:tc>
        <w:tc>
          <w:tcPr>
            <w:tcW w:w="1364" w:type="dxa"/>
            <w:tcBorders>
              <w:top w:val="single" w:sz="4" w:space="0" w:color="000000"/>
              <w:left w:val="single" w:sz="4" w:space="0" w:color="000000"/>
              <w:bottom w:val="single" w:sz="4" w:space="0" w:color="000000"/>
              <w:right w:val="single" w:sz="4" w:space="0" w:color="000000"/>
            </w:tcBorders>
            <w:vAlign w:val="center"/>
          </w:tcPr>
          <w:p w14:paraId="20869A68"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40,29</w:t>
            </w:r>
          </w:p>
        </w:tc>
        <w:tc>
          <w:tcPr>
            <w:tcW w:w="3531" w:type="dxa"/>
            <w:tcBorders>
              <w:top w:val="single" w:sz="4" w:space="0" w:color="000000"/>
              <w:left w:val="single" w:sz="4" w:space="0" w:color="000000"/>
              <w:bottom w:val="single" w:sz="4" w:space="0" w:color="000000"/>
              <w:right w:val="single" w:sz="4" w:space="0" w:color="000000"/>
            </w:tcBorders>
            <w:vAlign w:val="center"/>
          </w:tcPr>
          <w:p w14:paraId="66DE5C26"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w:t>
            </w:r>
          </w:p>
        </w:tc>
      </w:tr>
      <w:tr w:rsidR="00232030" w:rsidRPr="007D7214" w14:paraId="398BF580"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470E63B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Blanský les</w:t>
            </w:r>
          </w:p>
        </w:tc>
        <w:tc>
          <w:tcPr>
            <w:tcW w:w="2035" w:type="dxa"/>
            <w:tcBorders>
              <w:top w:val="single" w:sz="4" w:space="0" w:color="000000"/>
              <w:left w:val="single" w:sz="4" w:space="0" w:color="000000"/>
              <w:bottom w:val="single" w:sz="4" w:space="0" w:color="000000"/>
              <w:right w:val="single" w:sz="4" w:space="0" w:color="000000"/>
            </w:tcBorders>
            <w:vAlign w:val="center"/>
          </w:tcPr>
          <w:p w14:paraId="0E137CE8"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8. 12. 1989</w:t>
            </w:r>
          </w:p>
        </w:tc>
        <w:tc>
          <w:tcPr>
            <w:tcW w:w="1364" w:type="dxa"/>
            <w:tcBorders>
              <w:top w:val="single" w:sz="4" w:space="0" w:color="000000"/>
              <w:left w:val="single" w:sz="4" w:space="0" w:color="000000"/>
              <w:bottom w:val="single" w:sz="4" w:space="0" w:color="000000"/>
              <w:right w:val="single" w:sz="4" w:space="0" w:color="000000"/>
            </w:tcBorders>
            <w:vAlign w:val="center"/>
          </w:tcPr>
          <w:p w14:paraId="1CAB9092"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219,62</w:t>
            </w:r>
          </w:p>
        </w:tc>
        <w:tc>
          <w:tcPr>
            <w:tcW w:w="3531" w:type="dxa"/>
            <w:tcBorders>
              <w:top w:val="single" w:sz="4" w:space="0" w:color="000000"/>
              <w:left w:val="single" w:sz="4" w:space="0" w:color="000000"/>
              <w:bottom w:val="single" w:sz="4" w:space="0" w:color="000000"/>
              <w:right w:val="single" w:sz="4" w:space="0" w:color="000000"/>
            </w:tcBorders>
            <w:vAlign w:val="center"/>
          </w:tcPr>
          <w:p w14:paraId="7CD60508"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Jihočeský</w:t>
            </w:r>
          </w:p>
        </w:tc>
      </w:tr>
      <w:tr w:rsidR="00232030" w:rsidRPr="007D7214" w14:paraId="382367AC"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4955F110"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Brdy</w:t>
            </w:r>
          </w:p>
        </w:tc>
        <w:tc>
          <w:tcPr>
            <w:tcW w:w="2035" w:type="dxa"/>
            <w:tcBorders>
              <w:top w:val="single" w:sz="4" w:space="0" w:color="000000"/>
              <w:left w:val="single" w:sz="4" w:space="0" w:color="000000"/>
              <w:bottom w:val="single" w:sz="4" w:space="0" w:color="000000"/>
              <w:right w:val="single" w:sz="4" w:space="0" w:color="000000"/>
            </w:tcBorders>
            <w:vAlign w:val="center"/>
          </w:tcPr>
          <w:p w14:paraId="010DCA2F"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12. 10. 2015</w:t>
            </w:r>
          </w:p>
        </w:tc>
        <w:tc>
          <w:tcPr>
            <w:tcW w:w="1364" w:type="dxa"/>
            <w:tcBorders>
              <w:top w:val="single" w:sz="4" w:space="0" w:color="000000"/>
              <w:left w:val="single" w:sz="4" w:space="0" w:color="000000"/>
              <w:bottom w:val="single" w:sz="4" w:space="0" w:color="000000"/>
              <w:right w:val="single" w:sz="4" w:space="0" w:color="000000"/>
            </w:tcBorders>
            <w:vAlign w:val="center"/>
          </w:tcPr>
          <w:p w14:paraId="0912189C"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345,01</w:t>
            </w:r>
          </w:p>
        </w:tc>
        <w:tc>
          <w:tcPr>
            <w:tcW w:w="3531" w:type="dxa"/>
            <w:tcBorders>
              <w:top w:val="single" w:sz="4" w:space="0" w:color="000000"/>
              <w:left w:val="single" w:sz="4" w:space="0" w:color="000000"/>
              <w:bottom w:val="single" w:sz="4" w:space="0" w:color="000000"/>
              <w:right w:val="single" w:sz="4" w:space="0" w:color="000000"/>
            </w:tcBorders>
            <w:vAlign w:val="center"/>
          </w:tcPr>
          <w:p w14:paraId="1646E09B"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 Plzeňský</w:t>
            </w:r>
          </w:p>
        </w:tc>
      </w:tr>
      <w:tr w:rsidR="00232030" w:rsidRPr="007D7214" w14:paraId="1F25B82A"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414D0D0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Broumovsko</w:t>
            </w:r>
          </w:p>
        </w:tc>
        <w:tc>
          <w:tcPr>
            <w:tcW w:w="2035" w:type="dxa"/>
            <w:tcBorders>
              <w:top w:val="single" w:sz="4" w:space="0" w:color="000000"/>
              <w:left w:val="single" w:sz="4" w:space="0" w:color="000000"/>
              <w:bottom w:val="single" w:sz="4" w:space="0" w:color="000000"/>
              <w:right w:val="single" w:sz="4" w:space="0" w:color="000000"/>
            </w:tcBorders>
            <w:vAlign w:val="center"/>
          </w:tcPr>
          <w:p w14:paraId="43F8EDE1"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27. 3. 1991</w:t>
            </w:r>
          </w:p>
        </w:tc>
        <w:tc>
          <w:tcPr>
            <w:tcW w:w="1364" w:type="dxa"/>
            <w:tcBorders>
              <w:top w:val="single" w:sz="4" w:space="0" w:color="000000"/>
              <w:left w:val="single" w:sz="4" w:space="0" w:color="000000"/>
              <w:bottom w:val="single" w:sz="4" w:space="0" w:color="000000"/>
              <w:right w:val="single" w:sz="4" w:space="0" w:color="000000"/>
            </w:tcBorders>
            <w:vAlign w:val="center"/>
          </w:tcPr>
          <w:p w14:paraId="3FCA96A6"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432,33</w:t>
            </w:r>
          </w:p>
        </w:tc>
        <w:tc>
          <w:tcPr>
            <w:tcW w:w="3531" w:type="dxa"/>
            <w:tcBorders>
              <w:top w:val="single" w:sz="4" w:space="0" w:color="000000"/>
              <w:left w:val="single" w:sz="4" w:space="0" w:color="000000"/>
              <w:bottom w:val="single" w:sz="4" w:space="0" w:color="000000"/>
              <w:right w:val="single" w:sz="4" w:space="0" w:color="000000"/>
            </w:tcBorders>
            <w:vAlign w:val="center"/>
          </w:tcPr>
          <w:p w14:paraId="5A0223D6"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Královéhradecký</w:t>
            </w:r>
          </w:p>
        </w:tc>
      </w:tr>
      <w:tr w:rsidR="00232030" w:rsidRPr="007D7214" w14:paraId="1FEA2A01"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0516DA8F"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České středohoří</w:t>
            </w:r>
          </w:p>
        </w:tc>
        <w:tc>
          <w:tcPr>
            <w:tcW w:w="2035" w:type="dxa"/>
            <w:tcBorders>
              <w:top w:val="single" w:sz="4" w:space="0" w:color="000000"/>
              <w:left w:val="single" w:sz="4" w:space="0" w:color="000000"/>
              <w:bottom w:val="single" w:sz="4" w:space="0" w:color="000000"/>
              <w:right w:val="single" w:sz="4" w:space="0" w:color="000000"/>
            </w:tcBorders>
            <w:vAlign w:val="center"/>
          </w:tcPr>
          <w:p w14:paraId="58CB555F"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19. 3. 1976</w:t>
            </w:r>
          </w:p>
        </w:tc>
        <w:tc>
          <w:tcPr>
            <w:tcW w:w="1364" w:type="dxa"/>
            <w:tcBorders>
              <w:top w:val="single" w:sz="4" w:space="0" w:color="000000"/>
              <w:left w:val="single" w:sz="4" w:space="0" w:color="000000"/>
              <w:bottom w:val="single" w:sz="4" w:space="0" w:color="000000"/>
              <w:right w:val="single" w:sz="4" w:space="0" w:color="000000"/>
            </w:tcBorders>
            <w:vAlign w:val="center"/>
          </w:tcPr>
          <w:p w14:paraId="0B970AE9"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1068,92</w:t>
            </w:r>
          </w:p>
        </w:tc>
        <w:tc>
          <w:tcPr>
            <w:tcW w:w="3531" w:type="dxa"/>
            <w:tcBorders>
              <w:top w:val="single" w:sz="4" w:space="0" w:color="000000"/>
              <w:left w:val="single" w:sz="4" w:space="0" w:color="000000"/>
              <w:bottom w:val="single" w:sz="4" w:space="0" w:color="000000"/>
              <w:right w:val="single" w:sz="4" w:space="0" w:color="000000"/>
            </w:tcBorders>
            <w:vAlign w:val="center"/>
          </w:tcPr>
          <w:p w14:paraId="3C8A479D"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Ústecký, Liberecký</w:t>
            </w:r>
          </w:p>
        </w:tc>
      </w:tr>
      <w:tr w:rsidR="00232030" w:rsidRPr="007D7214" w14:paraId="01A28AB9"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755A2547"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Český kras</w:t>
            </w:r>
          </w:p>
        </w:tc>
        <w:tc>
          <w:tcPr>
            <w:tcW w:w="2035" w:type="dxa"/>
            <w:tcBorders>
              <w:top w:val="single" w:sz="4" w:space="0" w:color="000000"/>
              <w:left w:val="single" w:sz="4" w:space="0" w:color="000000"/>
              <w:bottom w:val="single" w:sz="4" w:space="0" w:color="000000"/>
              <w:right w:val="single" w:sz="4" w:space="0" w:color="000000"/>
            </w:tcBorders>
            <w:vAlign w:val="center"/>
          </w:tcPr>
          <w:p w14:paraId="1E55087C"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12. 4. 1972</w:t>
            </w:r>
          </w:p>
        </w:tc>
        <w:tc>
          <w:tcPr>
            <w:tcW w:w="1364" w:type="dxa"/>
            <w:tcBorders>
              <w:top w:val="single" w:sz="4" w:space="0" w:color="000000"/>
              <w:left w:val="single" w:sz="4" w:space="0" w:color="000000"/>
              <w:bottom w:val="single" w:sz="4" w:space="0" w:color="000000"/>
              <w:right w:val="single" w:sz="4" w:space="0" w:color="000000"/>
            </w:tcBorders>
            <w:vAlign w:val="center"/>
          </w:tcPr>
          <w:p w14:paraId="3F3341E8"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132,26</w:t>
            </w:r>
          </w:p>
        </w:tc>
        <w:tc>
          <w:tcPr>
            <w:tcW w:w="3531" w:type="dxa"/>
            <w:tcBorders>
              <w:top w:val="single" w:sz="4" w:space="0" w:color="000000"/>
              <w:left w:val="single" w:sz="4" w:space="0" w:color="000000"/>
              <w:bottom w:val="single" w:sz="4" w:space="0" w:color="000000"/>
              <w:right w:val="single" w:sz="4" w:space="0" w:color="000000"/>
            </w:tcBorders>
            <w:vAlign w:val="center"/>
          </w:tcPr>
          <w:p w14:paraId="2C743859"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 Praha</w:t>
            </w:r>
          </w:p>
        </w:tc>
      </w:tr>
      <w:tr w:rsidR="00232030" w:rsidRPr="007D7214" w14:paraId="7C6681D3"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53B08D4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Český les</w:t>
            </w:r>
          </w:p>
        </w:tc>
        <w:tc>
          <w:tcPr>
            <w:tcW w:w="2035" w:type="dxa"/>
            <w:tcBorders>
              <w:top w:val="single" w:sz="4" w:space="0" w:color="000000"/>
              <w:left w:val="single" w:sz="4" w:space="0" w:color="000000"/>
              <w:bottom w:val="single" w:sz="4" w:space="0" w:color="000000"/>
              <w:right w:val="single" w:sz="4" w:space="0" w:color="000000"/>
            </w:tcBorders>
            <w:vAlign w:val="center"/>
          </w:tcPr>
          <w:p w14:paraId="372803B5"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1. 8. 2005</w:t>
            </w:r>
          </w:p>
        </w:tc>
        <w:tc>
          <w:tcPr>
            <w:tcW w:w="1364" w:type="dxa"/>
            <w:tcBorders>
              <w:top w:val="single" w:sz="4" w:space="0" w:color="000000"/>
              <w:left w:val="single" w:sz="4" w:space="0" w:color="000000"/>
              <w:bottom w:val="single" w:sz="4" w:space="0" w:color="000000"/>
              <w:right w:val="single" w:sz="4" w:space="0" w:color="000000"/>
            </w:tcBorders>
            <w:vAlign w:val="center"/>
          </w:tcPr>
          <w:p w14:paraId="1522F6D2"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465,55</w:t>
            </w:r>
          </w:p>
        </w:tc>
        <w:tc>
          <w:tcPr>
            <w:tcW w:w="3531" w:type="dxa"/>
            <w:tcBorders>
              <w:top w:val="single" w:sz="4" w:space="0" w:color="000000"/>
              <w:left w:val="single" w:sz="4" w:space="0" w:color="000000"/>
              <w:bottom w:val="single" w:sz="4" w:space="0" w:color="000000"/>
              <w:right w:val="single" w:sz="4" w:space="0" w:color="000000"/>
            </w:tcBorders>
            <w:vAlign w:val="center"/>
          </w:tcPr>
          <w:p w14:paraId="79639560"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Plzeňský</w:t>
            </w:r>
          </w:p>
        </w:tc>
      </w:tr>
      <w:tr w:rsidR="00232030" w:rsidRPr="007D7214" w14:paraId="38CC3BE6"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038F88E5"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Český ráj</w:t>
            </w:r>
          </w:p>
        </w:tc>
        <w:tc>
          <w:tcPr>
            <w:tcW w:w="2035" w:type="dxa"/>
            <w:tcBorders>
              <w:top w:val="single" w:sz="4" w:space="0" w:color="000000"/>
              <w:left w:val="single" w:sz="4" w:space="0" w:color="000000"/>
              <w:bottom w:val="single" w:sz="4" w:space="0" w:color="000000"/>
              <w:right w:val="single" w:sz="4" w:space="0" w:color="000000"/>
            </w:tcBorders>
            <w:vAlign w:val="center"/>
          </w:tcPr>
          <w:p w14:paraId="34837BCE"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1. 3. 1955</w:t>
            </w:r>
          </w:p>
        </w:tc>
        <w:tc>
          <w:tcPr>
            <w:tcW w:w="1364" w:type="dxa"/>
            <w:tcBorders>
              <w:top w:val="single" w:sz="4" w:space="0" w:color="000000"/>
              <w:left w:val="single" w:sz="4" w:space="0" w:color="000000"/>
              <w:bottom w:val="single" w:sz="4" w:space="0" w:color="000000"/>
              <w:right w:val="single" w:sz="4" w:space="0" w:color="000000"/>
            </w:tcBorders>
            <w:vAlign w:val="center"/>
          </w:tcPr>
          <w:p w14:paraId="333153AC"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181,70</w:t>
            </w:r>
          </w:p>
        </w:tc>
        <w:tc>
          <w:tcPr>
            <w:tcW w:w="3531" w:type="dxa"/>
            <w:tcBorders>
              <w:top w:val="single" w:sz="4" w:space="0" w:color="000000"/>
              <w:left w:val="single" w:sz="4" w:space="0" w:color="000000"/>
              <w:bottom w:val="single" w:sz="4" w:space="0" w:color="000000"/>
              <w:right w:val="single" w:sz="4" w:space="0" w:color="000000"/>
            </w:tcBorders>
            <w:vAlign w:val="center"/>
          </w:tcPr>
          <w:p w14:paraId="0663AC0E"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 Liberecký, Královéhradecký</w:t>
            </w:r>
          </w:p>
        </w:tc>
      </w:tr>
      <w:tr w:rsidR="00232030" w:rsidRPr="007D7214" w14:paraId="0E22B748"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0E22C3D8"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Jeseníky</w:t>
            </w:r>
          </w:p>
        </w:tc>
        <w:tc>
          <w:tcPr>
            <w:tcW w:w="2035" w:type="dxa"/>
            <w:tcBorders>
              <w:top w:val="single" w:sz="4" w:space="0" w:color="000000"/>
              <w:left w:val="single" w:sz="4" w:space="0" w:color="000000"/>
              <w:bottom w:val="single" w:sz="4" w:space="0" w:color="000000"/>
              <w:right w:val="single" w:sz="4" w:space="0" w:color="000000"/>
            </w:tcBorders>
            <w:vAlign w:val="center"/>
          </w:tcPr>
          <w:p w14:paraId="66BFEE6A"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19. 6. 1969</w:t>
            </w:r>
          </w:p>
        </w:tc>
        <w:tc>
          <w:tcPr>
            <w:tcW w:w="1364" w:type="dxa"/>
            <w:tcBorders>
              <w:top w:val="single" w:sz="4" w:space="0" w:color="000000"/>
              <w:left w:val="single" w:sz="4" w:space="0" w:color="000000"/>
              <w:bottom w:val="single" w:sz="4" w:space="0" w:color="000000"/>
              <w:right w:val="single" w:sz="4" w:space="0" w:color="000000"/>
            </w:tcBorders>
            <w:vAlign w:val="center"/>
          </w:tcPr>
          <w:p w14:paraId="6C2A3425"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743,67</w:t>
            </w:r>
          </w:p>
        </w:tc>
        <w:tc>
          <w:tcPr>
            <w:tcW w:w="3531" w:type="dxa"/>
            <w:tcBorders>
              <w:top w:val="single" w:sz="4" w:space="0" w:color="000000"/>
              <w:left w:val="single" w:sz="4" w:space="0" w:color="000000"/>
              <w:bottom w:val="single" w:sz="4" w:space="0" w:color="000000"/>
              <w:right w:val="single" w:sz="4" w:space="0" w:color="000000"/>
            </w:tcBorders>
            <w:vAlign w:val="center"/>
          </w:tcPr>
          <w:p w14:paraId="2A1F4EE7"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Moravskoslezský, Olomoucký</w:t>
            </w:r>
          </w:p>
        </w:tc>
      </w:tr>
      <w:tr w:rsidR="00232030" w:rsidRPr="007D7214" w14:paraId="46B481AD"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64DE03F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Jizerské hory</w:t>
            </w:r>
          </w:p>
        </w:tc>
        <w:tc>
          <w:tcPr>
            <w:tcW w:w="2035" w:type="dxa"/>
            <w:tcBorders>
              <w:top w:val="single" w:sz="4" w:space="0" w:color="000000"/>
              <w:left w:val="single" w:sz="4" w:space="0" w:color="000000"/>
              <w:bottom w:val="single" w:sz="4" w:space="0" w:color="000000"/>
              <w:right w:val="single" w:sz="4" w:space="0" w:color="000000"/>
            </w:tcBorders>
            <w:vAlign w:val="center"/>
          </w:tcPr>
          <w:p w14:paraId="344A3CFF"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8. 12. 1967</w:t>
            </w:r>
          </w:p>
        </w:tc>
        <w:tc>
          <w:tcPr>
            <w:tcW w:w="1364" w:type="dxa"/>
            <w:tcBorders>
              <w:top w:val="single" w:sz="4" w:space="0" w:color="000000"/>
              <w:left w:val="single" w:sz="4" w:space="0" w:color="000000"/>
              <w:bottom w:val="single" w:sz="4" w:space="0" w:color="000000"/>
              <w:right w:val="single" w:sz="4" w:space="0" w:color="000000"/>
            </w:tcBorders>
            <w:vAlign w:val="center"/>
          </w:tcPr>
          <w:p w14:paraId="1F12D390"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374,15</w:t>
            </w:r>
          </w:p>
        </w:tc>
        <w:tc>
          <w:tcPr>
            <w:tcW w:w="3531" w:type="dxa"/>
            <w:tcBorders>
              <w:top w:val="single" w:sz="4" w:space="0" w:color="000000"/>
              <w:left w:val="single" w:sz="4" w:space="0" w:color="000000"/>
              <w:bottom w:val="single" w:sz="4" w:space="0" w:color="000000"/>
              <w:right w:val="single" w:sz="4" w:space="0" w:color="000000"/>
            </w:tcBorders>
            <w:vAlign w:val="center"/>
          </w:tcPr>
          <w:p w14:paraId="304AF562"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Liberecký,</w:t>
            </w:r>
          </w:p>
        </w:tc>
      </w:tr>
      <w:tr w:rsidR="00232030" w:rsidRPr="007D7214" w14:paraId="1B3C8791"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15DF91DB"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Kokořínsko – Máchův kraj</w:t>
            </w:r>
          </w:p>
        </w:tc>
        <w:tc>
          <w:tcPr>
            <w:tcW w:w="2035" w:type="dxa"/>
            <w:tcBorders>
              <w:top w:val="single" w:sz="4" w:space="0" w:color="000000"/>
              <w:left w:val="single" w:sz="4" w:space="0" w:color="000000"/>
              <w:bottom w:val="single" w:sz="4" w:space="0" w:color="000000"/>
              <w:right w:val="single" w:sz="4" w:space="0" w:color="000000"/>
            </w:tcBorders>
            <w:vAlign w:val="center"/>
          </w:tcPr>
          <w:p w14:paraId="3CEB4764"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9. 4. 2014 (19. 3. 1976)</w:t>
            </w:r>
          </w:p>
        </w:tc>
        <w:tc>
          <w:tcPr>
            <w:tcW w:w="1364" w:type="dxa"/>
            <w:tcBorders>
              <w:top w:val="single" w:sz="4" w:space="0" w:color="000000"/>
              <w:left w:val="single" w:sz="4" w:space="0" w:color="000000"/>
              <w:bottom w:val="single" w:sz="4" w:space="0" w:color="000000"/>
              <w:right w:val="single" w:sz="4" w:space="0" w:color="000000"/>
            </w:tcBorders>
            <w:vAlign w:val="center"/>
          </w:tcPr>
          <w:p w14:paraId="291E9016"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410,37</w:t>
            </w:r>
          </w:p>
        </w:tc>
        <w:tc>
          <w:tcPr>
            <w:tcW w:w="3531" w:type="dxa"/>
            <w:tcBorders>
              <w:top w:val="single" w:sz="4" w:space="0" w:color="000000"/>
              <w:left w:val="single" w:sz="4" w:space="0" w:color="000000"/>
              <w:bottom w:val="single" w:sz="4" w:space="0" w:color="000000"/>
              <w:right w:val="single" w:sz="4" w:space="0" w:color="000000"/>
            </w:tcBorders>
            <w:vAlign w:val="center"/>
          </w:tcPr>
          <w:p w14:paraId="148A5DC8"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 Liberecký, Ústecký</w:t>
            </w:r>
          </w:p>
        </w:tc>
      </w:tr>
      <w:tr w:rsidR="00232030" w:rsidRPr="007D7214" w14:paraId="3A00125B"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7C298B35"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Křivoklátsko</w:t>
            </w:r>
          </w:p>
        </w:tc>
        <w:tc>
          <w:tcPr>
            <w:tcW w:w="2035" w:type="dxa"/>
            <w:tcBorders>
              <w:top w:val="single" w:sz="4" w:space="0" w:color="000000"/>
              <w:left w:val="single" w:sz="4" w:space="0" w:color="000000"/>
              <w:bottom w:val="single" w:sz="4" w:space="0" w:color="000000"/>
              <w:right w:val="single" w:sz="4" w:space="0" w:color="000000"/>
            </w:tcBorders>
            <w:vAlign w:val="center"/>
          </w:tcPr>
          <w:p w14:paraId="60CE5FAC"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24. 11. 1978</w:t>
            </w:r>
          </w:p>
        </w:tc>
        <w:tc>
          <w:tcPr>
            <w:tcW w:w="1364" w:type="dxa"/>
            <w:tcBorders>
              <w:top w:val="single" w:sz="4" w:space="0" w:color="000000"/>
              <w:left w:val="single" w:sz="4" w:space="0" w:color="000000"/>
              <w:bottom w:val="single" w:sz="4" w:space="0" w:color="000000"/>
              <w:right w:val="single" w:sz="4" w:space="0" w:color="000000"/>
            </w:tcBorders>
            <w:vAlign w:val="center"/>
          </w:tcPr>
          <w:p w14:paraId="68392738"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624,97</w:t>
            </w:r>
          </w:p>
        </w:tc>
        <w:tc>
          <w:tcPr>
            <w:tcW w:w="3531" w:type="dxa"/>
            <w:tcBorders>
              <w:top w:val="single" w:sz="4" w:space="0" w:color="000000"/>
              <w:left w:val="single" w:sz="4" w:space="0" w:color="000000"/>
              <w:bottom w:val="single" w:sz="4" w:space="0" w:color="000000"/>
              <w:right w:val="single" w:sz="4" w:space="0" w:color="000000"/>
            </w:tcBorders>
            <w:vAlign w:val="center"/>
          </w:tcPr>
          <w:p w14:paraId="73A27219"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Středočeský, Plzeňský</w:t>
            </w:r>
          </w:p>
        </w:tc>
      </w:tr>
      <w:tr w:rsidR="00232030" w:rsidRPr="007D7214" w14:paraId="42D6A796"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2FCD0ED7"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Labské pískovce</w:t>
            </w:r>
          </w:p>
        </w:tc>
        <w:tc>
          <w:tcPr>
            <w:tcW w:w="2035" w:type="dxa"/>
            <w:tcBorders>
              <w:top w:val="single" w:sz="4" w:space="0" w:color="000000"/>
              <w:left w:val="single" w:sz="4" w:space="0" w:color="000000"/>
              <w:bottom w:val="single" w:sz="4" w:space="0" w:color="000000"/>
              <w:right w:val="single" w:sz="4" w:space="0" w:color="000000"/>
            </w:tcBorders>
            <w:vAlign w:val="center"/>
          </w:tcPr>
          <w:p w14:paraId="68BF2984"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27. 6. 1972</w:t>
            </w:r>
          </w:p>
        </w:tc>
        <w:tc>
          <w:tcPr>
            <w:tcW w:w="1364" w:type="dxa"/>
            <w:tcBorders>
              <w:top w:val="single" w:sz="4" w:space="0" w:color="000000"/>
              <w:left w:val="single" w:sz="4" w:space="0" w:color="000000"/>
              <w:bottom w:val="single" w:sz="4" w:space="0" w:color="000000"/>
              <w:right w:val="single" w:sz="4" w:space="0" w:color="000000"/>
            </w:tcBorders>
            <w:vAlign w:val="center"/>
          </w:tcPr>
          <w:p w14:paraId="08A89DE0"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242,61</w:t>
            </w:r>
          </w:p>
        </w:tc>
        <w:tc>
          <w:tcPr>
            <w:tcW w:w="3531" w:type="dxa"/>
            <w:tcBorders>
              <w:top w:val="single" w:sz="4" w:space="0" w:color="000000"/>
              <w:left w:val="single" w:sz="4" w:space="0" w:color="000000"/>
              <w:bottom w:val="single" w:sz="4" w:space="0" w:color="000000"/>
              <w:right w:val="single" w:sz="4" w:space="0" w:color="000000"/>
            </w:tcBorders>
            <w:vAlign w:val="center"/>
          </w:tcPr>
          <w:p w14:paraId="47BD4396"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Ústecký</w:t>
            </w:r>
          </w:p>
        </w:tc>
      </w:tr>
      <w:tr w:rsidR="00232030" w:rsidRPr="007D7214" w14:paraId="48B7ED60"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3FE7F404"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Litovelské Pomoraví</w:t>
            </w:r>
          </w:p>
        </w:tc>
        <w:tc>
          <w:tcPr>
            <w:tcW w:w="2035" w:type="dxa"/>
            <w:tcBorders>
              <w:top w:val="single" w:sz="4" w:space="0" w:color="000000"/>
              <w:left w:val="single" w:sz="4" w:space="0" w:color="000000"/>
              <w:bottom w:val="single" w:sz="4" w:space="0" w:color="000000"/>
              <w:right w:val="single" w:sz="4" w:space="0" w:color="000000"/>
            </w:tcBorders>
            <w:vAlign w:val="center"/>
          </w:tcPr>
          <w:p w14:paraId="40892514"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29. 10. 1990</w:t>
            </w:r>
          </w:p>
        </w:tc>
        <w:tc>
          <w:tcPr>
            <w:tcW w:w="1364" w:type="dxa"/>
            <w:tcBorders>
              <w:top w:val="single" w:sz="4" w:space="0" w:color="000000"/>
              <w:left w:val="single" w:sz="4" w:space="0" w:color="000000"/>
              <w:bottom w:val="single" w:sz="4" w:space="0" w:color="000000"/>
              <w:right w:val="single" w:sz="4" w:space="0" w:color="000000"/>
            </w:tcBorders>
            <w:vAlign w:val="center"/>
          </w:tcPr>
          <w:p w14:paraId="6860521F"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93,30</w:t>
            </w:r>
          </w:p>
        </w:tc>
        <w:tc>
          <w:tcPr>
            <w:tcW w:w="3531" w:type="dxa"/>
            <w:tcBorders>
              <w:top w:val="single" w:sz="4" w:space="0" w:color="000000"/>
              <w:left w:val="single" w:sz="4" w:space="0" w:color="000000"/>
              <w:bottom w:val="single" w:sz="4" w:space="0" w:color="000000"/>
              <w:right w:val="single" w:sz="4" w:space="0" w:color="000000"/>
            </w:tcBorders>
            <w:vAlign w:val="center"/>
          </w:tcPr>
          <w:p w14:paraId="523B51A4"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Olomoucký</w:t>
            </w:r>
          </w:p>
        </w:tc>
      </w:tr>
      <w:tr w:rsidR="00232030" w:rsidRPr="007D7214" w14:paraId="60C1DD64"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531A4BD3"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Lužické hory</w:t>
            </w:r>
          </w:p>
        </w:tc>
        <w:tc>
          <w:tcPr>
            <w:tcW w:w="2035" w:type="dxa"/>
            <w:tcBorders>
              <w:top w:val="single" w:sz="4" w:space="0" w:color="000000"/>
              <w:left w:val="single" w:sz="4" w:space="0" w:color="000000"/>
              <w:bottom w:val="single" w:sz="4" w:space="0" w:color="000000"/>
              <w:right w:val="single" w:sz="4" w:space="0" w:color="000000"/>
            </w:tcBorders>
            <w:vAlign w:val="center"/>
          </w:tcPr>
          <w:p w14:paraId="32DBB039"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19. 3. 1976</w:t>
            </w:r>
          </w:p>
        </w:tc>
        <w:tc>
          <w:tcPr>
            <w:tcW w:w="1364" w:type="dxa"/>
            <w:tcBorders>
              <w:top w:val="single" w:sz="4" w:space="0" w:color="000000"/>
              <w:left w:val="single" w:sz="4" w:space="0" w:color="000000"/>
              <w:bottom w:val="single" w:sz="4" w:space="0" w:color="000000"/>
              <w:right w:val="single" w:sz="4" w:space="0" w:color="000000"/>
            </w:tcBorders>
            <w:vAlign w:val="center"/>
          </w:tcPr>
          <w:p w14:paraId="31045AFE"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270,72</w:t>
            </w:r>
          </w:p>
        </w:tc>
        <w:tc>
          <w:tcPr>
            <w:tcW w:w="3531" w:type="dxa"/>
            <w:tcBorders>
              <w:top w:val="single" w:sz="4" w:space="0" w:color="000000"/>
              <w:left w:val="single" w:sz="4" w:space="0" w:color="000000"/>
              <w:bottom w:val="single" w:sz="4" w:space="0" w:color="000000"/>
              <w:right w:val="single" w:sz="4" w:space="0" w:color="000000"/>
            </w:tcBorders>
            <w:vAlign w:val="center"/>
          </w:tcPr>
          <w:p w14:paraId="0F23856A"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Ústecký, Liberecký</w:t>
            </w:r>
          </w:p>
        </w:tc>
      </w:tr>
      <w:tr w:rsidR="00232030" w:rsidRPr="007D7214" w14:paraId="1EA66848"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085733C7"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Moravský kras</w:t>
            </w:r>
          </w:p>
        </w:tc>
        <w:tc>
          <w:tcPr>
            <w:tcW w:w="2035" w:type="dxa"/>
            <w:tcBorders>
              <w:top w:val="single" w:sz="4" w:space="0" w:color="000000"/>
              <w:left w:val="single" w:sz="4" w:space="0" w:color="000000"/>
              <w:bottom w:val="single" w:sz="4" w:space="0" w:color="000000"/>
              <w:right w:val="single" w:sz="4" w:space="0" w:color="000000"/>
            </w:tcBorders>
            <w:vAlign w:val="center"/>
          </w:tcPr>
          <w:p w14:paraId="146A02BB"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4. 7. 1956</w:t>
            </w:r>
          </w:p>
        </w:tc>
        <w:tc>
          <w:tcPr>
            <w:tcW w:w="1364" w:type="dxa"/>
            <w:tcBorders>
              <w:top w:val="single" w:sz="4" w:space="0" w:color="000000"/>
              <w:left w:val="single" w:sz="4" w:space="0" w:color="000000"/>
              <w:bottom w:val="single" w:sz="4" w:space="0" w:color="000000"/>
              <w:right w:val="single" w:sz="4" w:space="0" w:color="000000"/>
            </w:tcBorders>
            <w:vAlign w:val="center"/>
          </w:tcPr>
          <w:p w14:paraId="41F78491"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96,82</w:t>
            </w:r>
          </w:p>
        </w:tc>
        <w:tc>
          <w:tcPr>
            <w:tcW w:w="3531" w:type="dxa"/>
            <w:tcBorders>
              <w:top w:val="single" w:sz="4" w:space="0" w:color="000000"/>
              <w:left w:val="single" w:sz="4" w:space="0" w:color="000000"/>
              <w:bottom w:val="single" w:sz="4" w:space="0" w:color="000000"/>
              <w:right w:val="single" w:sz="4" w:space="0" w:color="000000"/>
            </w:tcBorders>
            <w:vAlign w:val="center"/>
          </w:tcPr>
          <w:p w14:paraId="4FA59733"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Jihomoravský</w:t>
            </w:r>
          </w:p>
        </w:tc>
      </w:tr>
      <w:tr w:rsidR="00232030" w:rsidRPr="007D7214" w14:paraId="4A629B48"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70FB4315"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Orlické hory</w:t>
            </w:r>
          </w:p>
        </w:tc>
        <w:tc>
          <w:tcPr>
            <w:tcW w:w="2035" w:type="dxa"/>
            <w:tcBorders>
              <w:top w:val="single" w:sz="4" w:space="0" w:color="000000"/>
              <w:left w:val="single" w:sz="4" w:space="0" w:color="000000"/>
              <w:bottom w:val="single" w:sz="4" w:space="0" w:color="000000"/>
              <w:right w:val="single" w:sz="4" w:space="0" w:color="000000"/>
            </w:tcBorders>
            <w:vAlign w:val="center"/>
          </w:tcPr>
          <w:p w14:paraId="72496DEB"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28. 12. 1969</w:t>
            </w:r>
          </w:p>
        </w:tc>
        <w:tc>
          <w:tcPr>
            <w:tcW w:w="1364" w:type="dxa"/>
            <w:tcBorders>
              <w:top w:val="single" w:sz="4" w:space="0" w:color="000000"/>
              <w:left w:val="single" w:sz="4" w:space="0" w:color="000000"/>
              <w:bottom w:val="single" w:sz="4" w:space="0" w:color="000000"/>
              <w:right w:val="single" w:sz="4" w:space="0" w:color="000000"/>
            </w:tcBorders>
            <w:vAlign w:val="center"/>
          </w:tcPr>
          <w:p w14:paraId="060AC2CA"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233,23</w:t>
            </w:r>
          </w:p>
        </w:tc>
        <w:tc>
          <w:tcPr>
            <w:tcW w:w="3531" w:type="dxa"/>
            <w:tcBorders>
              <w:top w:val="single" w:sz="4" w:space="0" w:color="000000"/>
              <w:left w:val="single" w:sz="4" w:space="0" w:color="000000"/>
              <w:bottom w:val="single" w:sz="4" w:space="0" w:color="000000"/>
              <w:right w:val="single" w:sz="4" w:space="0" w:color="000000"/>
            </w:tcBorders>
            <w:vAlign w:val="center"/>
          </w:tcPr>
          <w:p w14:paraId="65DF80F1"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Královéhradecký, Pardubický,</w:t>
            </w:r>
          </w:p>
        </w:tc>
      </w:tr>
      <w:tr w:rsidR="00232030" w:rsidRPr="007D7214" w14:paraId="0B811CEC"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43EBEB0E"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CHKO Pálava</w:t>
            </w:r>
          </w:p>
        </w:tc>
        <w:tc>
          <w:tcPr>
            <w:tcW w:w="2035" w:type="dxa"/>
            <w:tcBorders>
              <w:top w:val="single" w:sz="4" w:space="0" w:color="000000"/>
              <w:left w:val="single" w:sz="4" w:space="0" w:color="000000"/>
              <w:bottom w:val="single" w:sz="4" w:space="0" w:color="000000"/>
              <w:right w:val="single" w:sz="4" w:space="0" w:color="000000"/>
            </w:tcBorders>
            <w:vAlign w:val="center"/>
          </w:tcPr>
          <w:p w14:paraId="4CA54004"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19. 3. 1976</w:t>
            </w:r>
          </w:p>
        </w:tc>
        <w:tc>
          <w:tcPr>
            <w:tcW w:w="1364" w:type="dxa"/>
            <w:tcBorders>
              <w:top w:val="single" w:sz="4" w:space="0" w:color="000000"/>
              <w:left w:val="single" w:sz="4" w:space="0" w:color="000000"/>
              <w:bottom w:val="single" w:sz="4" w:space="0" w:color="000000"/>
              <w:right w:val="single" w:sz="4" w:space="0" w:color="000000"/>
            </w:tcBorders>
            <w:vAlign w:val="center"/>
          </w:tcPr>
          <w:p w14:paraId="7A95C1AD" w14:textId="77777777" w:rsidR="00232030" w:rsidRPr="00634793" w:rsidRDefault="00722255">
            <w:pPr>
              <w:pStyle w:val="Obsahtabulky"/>
              <w:widowControl w:val="0"/>
              <w:spacing w:before="57" w:after="57"/>
              <w:jc w:val="right"/>
              <w:rPr>
                <w:rFonts w:cs="Arial"/>
                <w:color w:val="000000"/>
                <w:sz w:val="18"/>
                <w:szCs w:val="18"/>
              </w:rPr>
            </w:pPr>
            <w:r w:rsidRPr="00634793">
              <w:rPr>
                <w:rFonts w:cs="Arial"/>
                <w:color w:val="000000"/>
                <w:sz w:val="18"/>
                <w:szCs w:val="18"/>
              </w:rPr>
              <w:t>85,36</w:t>
            </w:r>
          </w:p>
        </w:tc>
        <w:tc>
          <w:tcPr>
            <w:tcW w:w="3531" w:type="dxa"/>
            <w:tcBorders>
              <w:top w:val="single" w:sz="4" w:space="0" w:color="000000"/>
              <w:left w:val="single" w:sz="4" w:space="0" w:color="000000"/>
              <w:bottom w:val="single" w:sz="4" w:space="0" w:color="000000"/>
              <w:right w:val="single" w:sz="4" w:space="0" w:color="000000"/>
            </w:tcBorders>
            <w:vAlign w:val="center"/>
          </w:tcPr>
          <w:p w14:paraId="5E33FD16" w14:textId="77777777" w:rsidR="00232030" w:rsidRPr="00634793" w:rsidRDefault="00722255">
            <w:pPr>
              <w:pStyle w:val="Obsahtabulky"/>
              <w:widowControl w:val="0"/>
              <w:spacing w:before="57" w:after="57"/>
              <w:jc w:val="left"/>
              <w:rPr>
                <w:rFonts w:cs="Arial"/>
                <w:color w:val="000000"/>
                <w:sz w:val="18"/>
                <w:szCs w:val="18"/>
              </w:rPr>
            </w:pPr>
            <w:r w:rsidRPr="00634793">
              <w:rPr>
                <w:rFonts w:cs="Arial"/>
                <w:color w:val="000000"/>
                <w:sz w:val="18"/>
                <w:szCs w:val="18"/>
              </w:rPr>
              <w:t>Jihomoravský</w:t>
            </w:r>
          </w:p>
        </w:tc>
      </w:tr>
      <w:tr w:rsidR="00232030" w:rsidRPr="007D7214" w14:paraId="0DE0A880"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733F3ABC"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Poodří</w:t>
            </w:r>
          </w:p>
        </w:tc>
        <w:tc>
          <w:tcPr>
            <w:tcW w:w="2035" w:type="dxa"/>
            <w:tcBorders>
              <w:top w:val="single" w:sz="4" w:space="0" w:color="000000"/>
              <w:left w:val="single" w:sz="4" w:space="0" w:color="000000"/>
              <w:bottom w:val="single" w:sz="4" w:space="0" w:color="000000"/>
              <w:right w:val="single" w:sz="4" w:space="0" w:color="000000"/>
            </w:tcBorders>
            <w:vAlign w:val="center"/>
          </w:tcPr>
          <w:p w14:paraId="5BBD368E"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27. 3. 1991</w:t>
            </w:r>
          </w:p>
        </w:tc>
        <w:tc>
          <w:tcPr>
            <w:tcW w:w="1364" w:type="dxa"/>
            <w:tcBorders>
              <w:top w:val="single" w:sz="4" w:space="0" w:color="000000"/>
              <w:left w:val="single" w:sz="4" w:space="0" w:color="000000"/>
              <w:bottom w:val="single" w:sz="4" w:space="0" w:color="000000"/>
              <w:right w:val="single" w:sz="4" w:space="0" w:color="000000"/>
            </w:tcBorders>
            <w:vAlign w:val="center"/>
          </w:tcPr>
          <w:p w14:paraId="04E2D3F6"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81,53</w:t>
            </w:r>
          </w:p>
        </w:tc>
        <w:tc>
          <w:tcPr>
            <w:tcW w:w="3531" w:type="dxa"/>
            <w:tcBorders>
              <w:top w:val="single" w:sz="4" w:space="0" w:color="000000"/>
              <w:left w:val="single" w:sz="4" w:space="0" w:color="000000"/>
              <w:bottom w:val="single" w:sz="4" w:space="0" w:color="000000"/>
              <w:right w:val="single" w:sz="4" w:space="0" w:color="000000"/>
            </w:tcBorders>
            <w:vAlign w:val="center"/>
          </w:tcPr>
          <w:p w14:paraId="0CEA26D6"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Moravskoslezský</w:t>
            </w:r>
          </w:p>
        </w:tc>
      </w:tr>
      <w:tr w:rsidR="00232030" w:rsidRPr="007D7214" w14:paraId="2A2A032B"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7EACF849"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Slavkovský les</w:t>
            </w:r>
          </w:p>
        </w:tc>
        <w:tc>
          <w:tcPr>
            <w:tcW w:w="2035" w:type="dxa"/>
            <w:tcBorders>
              <w:top w:val="single" w:sz="4" w:space="0" w:color="000000"/>
              <w:left w:val="single" w:sz="4" w:space="0" w:color="000000"/>
              <w:bottom w:val="single" w:sz="4" w:space="0" w:color="000000"/>
              <w:right w:val="single" w:sz="4" w:space="0" w:color="000000"/>
            </w:tcBorders>
            <w:vAlign w:val="center"/>
          </w:tcPr>
          <w:p w14:paraId="4CBDF4CA"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3. 5. 1974</w:t>
            </w:r>
          </w:p>
        </w:tc>
        <w:tc>
          <w:tcPr>
            <w:tcW w:w="1364" w:type="dxa"/>
            <w:tcBorders>
              <w:top w:val="single" w:sz="4" w:space="0" w:color="000000"/>
              <w:left w:val="single" w:sz="4" w:space="0" w:color="000000"/>
              <w:bottom w:val="single" w:sz="4" w:space="0" w:color="000000"/>
              <w:right w:val="single" w:sz="4" w:space="0" w:color="000000"/>
            </w:tcBorders>
            <w:vAlign w:val="center"/>
          </w:tcPr>
          <w:p w14:paraId="2E64D55B"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611,09</w:t>
            </w:r>
          </w:p>
        </w:tc>
        <w:tc>
          <w:tcPr>
            <w:tcW w:w="3531" w:type="dxa"/>
            <w:tcBorders>
              <w:top w:val="single" w:sz="4" w:space="0" w:color="000000"/>
              <w:left w:val="single" w:sz="4" w:space="0" w:color="000000"/>
              <w:bottom w:val="single" w:sz="4" w:space="0" w:color="000000"/>
              <w:right w:val="single" w:sz="4" w:space="0" w:color="000000"/>
            </w:tcBorders>
            <w:vAlign w:val="center"/>
          </w:tcPr>
          <w:p w14:paraId="6D59D414"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Karlovarský, Plzeňský</w:t>
            </w:r>
          </w:p>
        </w:tc>
      </w:tr>
      <w:tr w:rsidR="00232030" w:rsidRPr="007D7214" w14:paraId="796516D7"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28C864DC"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Šumava</w:t>
            </w:r>
          </w:p>
        </w:tc>
        <w:tc>
          <w:tcPr>
            <w:tcW w:w="2035" w:type="dxa"/>
            <w:tcBorders>
              <w:top w:val="single" w:sz="4" w:space="0" w:color="000000"/>
              <w:left w:val="single" w:sz="4" w:space="0" w:color="000000"/>
              <w:bottom w:val="single" w:sz="4" w:space="0" w:color="000000"/>
              <w:right w:val="single" w:sz="4" w:space="0" w:color="000000"/>
            </w:tcBorders>
            <w:vAlign w:val="center"/>
          </w:tcPr>
          <w:p w14:paraId="2AD21667"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27. 12. 1963</w:t>
            </w:r>
          </w:p>
        </w:tc>
        <w:tc>
          <w:tcPr>
            <w:tcW w:w="1364" w:type="dxa"/>
            <w:tcBorders>
              <w:top w:val="single" w:sz="4" w:space="0" w:color="000000"/>
              <w:left w:val="single" w:sz="4" w:space="0" w:color="000000"/>
              <w:bottom w:val="single" w:sz="4" w:space="0" w:color="000000"/>
              <w:right w:val="single" w:sz="4" w:space="0" w:color="000000"/>
            </w:tcBorders>
            <w:vAlign w:val="center"/>
          </w:tcPr>
          <w:p w14:paraId="58B23606"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995,21</w:t>
            </w:r>
          </w:p>
        </w:tc>
        <w:tc>
          <w:tcPr>
            <w:tcW w:w="3531" w:type="dxa"/>
            <w:tcBorders>
              <w:top w:val="single" w:sz="4" w:space="0" w:color="000000"/>
              <w:left w:val="single" w:sz="4" w:space="0" w:color="000000"/>
              <w:bottom w:val="single" w:sz="4" w:space="0" w:color="000000"/>
              <w:right w:val="single" w:sz="4" w:space="0" w:color="000000"/>
            </w:tcBorders>
            <w:vAlign w:val="center"/>
          </w:tcPr>
          <w:p w14:paraId="47CF5E65"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Plzeňský, Jihočeský</w:t>
            </w:r>
          </w:p>
        </w:tc>
      </w:tr>
      <w:tr w:rsidR="00232030" w:rsidRPr="007D7214" w14:paraId="6E10A7E9"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362A2141"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Třeboňsko</w:t>
            </w:r>
          </w:p>
        </w:tc>
        <w:tc>
          <w:tcPr>
            <w:tcW w:w="2035" w:type="dxa"/>
            <w:tcBorders>
              <w:top w:val="single" w:sz="4" w:space="0" w:color="000000"/>
              <w:left w:val="single" w:sz="4" w:space="0" w:color="000000"/>
              <w:bottom w:val="single" w:sz="4" w:space="0" w:color="000000"/>
              <w:right w:val="single" w:sz="4" w:space="0" w:color="000000"/>
            </w:tcBorders>
            <w:vAlign w:val="center"/>
          </w:tcPr>
          <w:p w14:paraId="094A8ADD"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15. 11. 1979</w:t>
            </w:r>
          </w:p>
        </w:tc>
        <w:tc>
          <w:tcPr>
            <w:tcW w:w="1364" w:type="dxa"/>
            <w:tcBorders>
              <w:top w:val="single" w:sz="4" w:space="0" w:color="000000"/>
              <w:left w:val="single" w:sz="4" w:space="0" w:color="000000"/>
              <w:bottom w:val="single" w:sz="4" w:space="0" w:color="000000"/>
              <w:right w:val="single" w:sz="4" w:space="0" w:color="000000"/>
            </w:tcBorders>
            <w:vAlign w:val="center"/>
          </w:tcPr>
          <w:p w14:paraId="0BBE085F"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687,45</w:t>
            </w:r>
          </w:p>
        </w:tc>
        <w:tc>
          <w:tcPr>
            <w:tcW w:w="3531" w:type="dxa"/>
            <w:tcBorders>
              <w:top w:val="single" w:sz="4" w:space="0" w:color="000000"/>
              <w:left w:val="single" w:sz="4" w:space="0" w:color="000000"/>
              <w:bottom w:val="single" w:sz="4" w:space="0" w:color="000000"/>
              <w:right w:val="single" w:sz="4" w:space="0" w:color="000000"/>
            </w:tcBorders>
            <w:vAlign w:val="center"/>
          </w:tcPr>
          <w:p w14:paraId="1453CDF3"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Jihočeský</w:t>
            </w:r>
          </w:p>
        </w:tc>
      </w:tr>
      <w:tr w:rsidR="00232030" w:rsidRPr="007D7214" w14:paraId="30616B76"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10067E2C"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Žďárské vrchy</w:t>
            </w:r>
          </w:p>
        </w:tc>
        <w:tc>
          <w:tcPr>
            <w:tcW w:w="2035" w:type="dxa"/>
            <w:tcBorders>
              <w:top w:val="single" w:sz="4" w:space="0" w:color="000000"/>
              <w:left w:val="single" w:sz="4" w:space="0" w:color="000000"/>
              <w:bottom w:val="single" w:sz="4" w:space="0" w:color="000000"/>
              <w:right w:val="single" w:sz="4" w:space="0" w:color="000000"/>
            </w:tcBorders>
            <w:vAlign w:val="center"/>
          </w:tcPr>
          <w:p w14:paraId="64232072"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25. 5. 1970</w:t>
            </w:r>
          </w:p>
        </w:tc>
        <w:tc>
          <w:tcPr>
            <w:tcW w:w="1364" w:type="dxa"/>
            <w:tcBorders>
              <w:top w:val="single" w:sz="4" w:space="0" w:color="000000"/>
              <w:left w:val="single" w:sz="4" w:space="0" w:color="000000"/>
              <w:bottom w:val="single" w:sz="4" w:space="0" w:color="000000"/>
              <w:right w:val="single" w:sz="4" w:space="0" w:color="000000"/>
            </w:tcBorders>
            <w:vAlign w:val="center"/>
          </w:tcPr>
          <w:p w14:paraId="32A093AD"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708,88</w:t>
            </w:r>
          </w:p>
        </w:tc>
        <w:tc>
          <w:tcPr>
            <w:tcW w:w="3531" w:type="dxa"/>
            <w:tcBorders>
              <w:top w:val="single" w:sz="4" w:space="0" w:color="000000"/>
              <w:left w:val="single" w:sz="4" w:space="0" w:color="000000"/>
              <w:bottom w:val="single" w:sz="4" w:space="0" w:color="000000"/>
              <w:right w:val="single" w:sz="4" w:space="0" w:color="000000"/>
            </w:tcBorders>
            <w:vAlign w:val="center"/>
          </w:tcPr>
          <w:p w14:paraId="554E1AA7"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Vysočina, Pardubický</w:t>
            </w:r>
          </w:p>
        </w:tc>
      </w:tr>
      <w:tr w:rsidR="00232030" w:rsidRPr="007D7214" w14:paraId="636DD733" w14:textId="77777777">
        <w:trPr>
          <w:trHeight w:val="283"/>
        </w:trPr>
        <w:tc>
          <w:tcPr>
            <w:tcW w:w="3234" w:type="dxa"/>
            <w:tcBorders>
              <w:top w:val="single" w:sz="4" w:space="0" w:color="000000"/>
              <w:left w:val="single" w:sz="4" w:space="0" w:color="000000"/>
              <w:bottom w:val="single" w:sz="4" w:space="0" w:color="000000"/>
              <w:right w:val="single" w:sz="4" w:space="0" w:color="000000"/>
            </w:tcBorders>
            <w:vAlign w:val="center"/>
          </w:tcPr>
          <w:p w14:paraId="24644BD6"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CHKO Železné hory</w:t>
            </w:r>
          </w:p>
        </w:tc>
        <w:tc>
          <w:tcPr>
            <w:tcW w:w="2035" w:type="dxa"/>
            <w:tcBorders>
              <w:top w:val="single" w:sz="4" w:space="0" w:color="000000"/>
              <w:left w:val="single" w:sz="4" w:space="0" w:color="000000"/>
              <w:bottom w:val="single" w:sz="4" w:space="0" w:color="000000"/>
              <w:right w:val="single" w:sz="4" w:space="0" w:color="000000"/>
            </w:tcBorders>
            <w:vAlign w:val="center"/>
          </w:tcPr>
          <w:p w14:paraId="36BE0C89"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27. 3. 1991</w:t>
            </w:r>
          </w:p>
        </w:tc>
        <w:tc>
          <w:tcPr>
            <w:tcW w:w="1364" w:type="dxa"/>
            <w:tcBorders>
              <w:top w:val="single" w:sz="4" w:space="0" w:color="000000"/>
              <w:left w:val="single" w:sz="4" w:space="0" w:color="000000"/>
              <w:bottom w:val="single" w:sz="4" w:space="0" w:color="000000"/>
              <w:right w:val="single" w:sz="4" w:space="0" w:color="000000"/>
            </w:tcBorders>
            <w:vAlign w:val="center"/>
          </w:tcPr>
          <w:p w14:paraId="33F3BBA9" w14:textId="77777777" w:rsidR="00232030" w:rsidRPr="007D7214" w:rsidRDefault="00722255">
            <w:pPr>
              <w:pStyle w:val="Obsahtabulky"/>
              <w:widowControl w:val="0"/>
              <w:spacing w:before="57" w:after="57"/>
              <w:jc w:val="right"/>
              <w:rPr>
                <w:rFonts w:cs="Arial"/>
                <w:color w:val="000000"/>
                <w:sz w:val="18"/>
                <w:szCs w:val="18"/>
              </w:rPr>
            </w:pPr>
            <w:r w:rsidRPr="007D7214">
              <w:rPr>
                <w:rFonts w:cs="Arial"/>
                <w:color w:val="000000"/>
                <w:sz w:val="18"/>
                <w:szCs w:val="18"/>
              </w:rPr>
              <w:t>284,73</w:t>
            </w:r>
          </w:p>
        </w:tc>
        <w:tc>
          <w:tcPr>
            <w:tcW w:w="3531" w:type="dxa"/>
            <w:tcBorders>
              <w:top w:val="single" w:sz="4" w:space="0" w:color="000000"/>
              <w:left w:val="single" w:sz="4" w:space="0" w:color="000000"/>
              <w:bottom w:val="single" w:sz="4" w:space="0" w:color="000000"/>
              <w:right w:val="single" w:sz="4" w:space="0" w:color="000000"/>
            </w:tcBorders>
            <w:vAlign w:val="center"/>
          </w:tcPr>
          <w:p w14:paraId="28731EB5" w14:textId="77777777" w:rsidR="00232030" w:rsidRPr="007D7214" w:rsidRDefault="00722255">
            <w:pPr>
              <w:pStyle w:val="Obsahtabulky"/>
              <w:widowControl w:val="0"/>
              <w:spacing w:before="57" w:after="57"/>
              <w:jc w:val="left"/>
              <w:rPr>
                <w:rFonts w:cs="Arial"/>
                <w:color w:val="000000"/>
                <w:sz w:val="18"/>
                <w:szCs w:val="18"/>
              </w:rPr>
            </w:pPr>
            <w:r w:rsidRPr="007D7214">
              <w:rPr>
                <w:rFonts w:cs="Arial"/>
                <w:color w:val="000000"/>
                <w:sz w:val="18"/>
                <w:szCs w:val="18"/>
              </w:rPr>
              <w:t>Vysočina, Pardubický, Královéhradecký</w:t>
            </w:r>
          </w:p>
        </w:tc>
      </w:tr>
    </w:tbl>
    <w:p w14:paraId="07E5AA61" w14:textId="77777777" w:rsidR="00232030" w:rsidRPr="007D7214" w:rsidRDefault="00722255">
      <w:pPr>
        <w:keepNext/>
        <w:spacing w:before="57" w:after="113"/>
        <w:jc w:val="left"/>
        <w:outlineLvl w:val="0"/>
        <w:rPr>
          <w:rFonts w:cs="Arial"/>
          <w:i/>
          <w:szCs w:val="20"/>
        </w:rPr>
      </w:pPr>
      <w:r w:rsidRPr="007D7214">
        <w:rPr>
          <w:rFonts w:cs="Arial"/>
          <w:i/>
          <w:szCs w:val="20"/>
        </w:rPr>
        <w:t>Zdroj: Agentura ochrany přírody a krajiny ČR. Souhrnný přehled [online]. Praha: AOPK ČR, 2023 [cit. 16. 7. 2023]. Dostupné z URL: &lt;https://drusop.nature.cz/</w:t>
      </w:r>
      <w:proofErr w:type="spellStart"/>
      <w:r w:rsidRPr="007D7214">
        <w:rPr>
          <w:rFonts w:cs="Arial"/>
          <w:i/>
          <w:szCs w:val="20"/>
        </w:rPr>
        <w:t>portal</w:t>
      </w:r>
      <w:proofErr w:type="spellEnd"/>
      <w:r w:rsidRPr="007D7214">
        <w:rPr>
          <w:rFonts w:cs="Arial"/>
          <w:i/>
          <w:szCs w:val="20"/>
        </w:rPr>
        <w:t>/&gt;. Upraveno: Ústav územního rozvoje, 2023.</w:t>
      </w:r>
    </w:p>
    <w:p w14:paraId="10C5FF77" w14:textId="77777777" w:rsidR="00232030" w:rsidRPr="007D7214" w:rsidRDefault="00722255">
      <w:pPr>
        <w:spacing w:before="113" w:after="0"/>
        <w:jc w:val="left"/>
        <w:rPr>
          <w:b/>
        </w:rPr>
      </w:pPr>
      <w:r w:rsidRPr="007D7214">
        <w:rPr>
          <w:b/>
        </w:rPr>
        <w:t>Velkoplošná zvláště chráněná území přírody viz grafický list 5.3.</w:t>
      </w:r>
    </w:p>
    <w:p w14:paraId="16E642DD" w14:textId="77777777" w:rsidR="00232030" w:rsidRPr="007D7214" w:rsidRDefault="00722255">
      <w:pPr>
        <w:suppressAutoHyphens w:val="0"/>
        <w:spacing w:before="227" w:after="113"/>
        <w:jc w:val="left"/>
        <w:rPr>
          <w:sz w:val="22"/>
        </w:rPr>
      </w:pPr>
      <w:r w:rsidRPr="007D7214">
        <w:rPr>
          <w:b/>
          <w:bCs/>
          <w:color w:val="000099"/>
          <w:sz w:val="22"/>
        </w:rPr>
        <w:t>5.2.2 Maloplošná zvláště chráněná území</w:t>
      </w:r>
    </w:p>
    <w:p w14:paraId="1A9FC877" w14:textId="77777777" w:rsidR="00232030" w:rsidRPr="007D7214" w:rsidRDefault="00722255">
      <w:pPr>
        <w:pStyle w:val="Normlnweb"/>
        <w:spacing w:before="113" w:after="0"/>
        <w:jc w:val="both"/>
      </w:pPr>
      <w:r w:rsidRPr="007D7214">
        <w:rPr>
          <w:rStyle w:val="Hypertextovodkaz"/>
          <w:rFonts w:ascii="Arial" w:hAnsi="Arial" w:cs="Arial"/>
          <w:color w:val="000000"/>
          <w:sz w:val="20"/>
          <w:szCs w:val="20"/>
          <w:u w:val="none"/>
        </w:rPr>
        <w:t>Mezi maloplošná zvláště chráněná území patří národní přírodní rezervace</w:t>
      </w:r>
      <w:r w:rsidRPr="007D7214">
        <w:rPr>
          <w:rFonts w:ascii="Arial" w:hAnsi="Arial" w:cs="Arial"/>
          <w:color w:val="000000"/>
          <w:sz w:val="20"/>
          <w:szCs w:val="20"/>
        </w:rPr>
        <w:t xml:space="preserve"> (NPR), n</w:t>
      </w:r>
      <w:r w:rsidRPr="007D7214">
        <w:rPr>
          <w:rStyle w:val="Hypertextovodkaz"/>
          <w:rFonts w:ascii="Arial" w:hAnsi="Arial" w:cs="Arial"/>
          <w:color w:val="000000"/>
          <w:sz w:val="20"/>
          <w:szCs w:val="20"/>
          <w:u w:val="none"/>
        </w:rPr>
        <w:t>árodní přírodní památky</w:t>
      </w:r>
      <w:r w:rsidRPr="007D7214">
        <w:rPr>
          <w:rFonts w:ascii="Arial" w:hAnsi="Arial" w:cs="Arial"/>
          <w:color w:val="000000"/>
          <w:sz w:val="20"/>
          <w:szCs w:val="20"/>
        </w:rPr>
        <w:t xml:space="preserve"> (NPP), přírodní rezervace (PR) a </w:t>
      </w:r>
      <w:r w:rsidRPr="007D7214">
        <w:rPr>
          <w:rStyle w:val="Hypertextovodkaz"/>
          <w:rFonts w:ascii="Arial" w:hAnsi="Arial" w:cs="Arial"/>
          <w:color w:val="000000"/>
          <w:sz w:val="20"/>
          <w:szCs w:val="20"/>
          <w:u w:val="none"/>
        </w:rPr>
        <w:t>přírodní památky</w:t>
      </w:r>
      <w:r w:rsidRPr="007D7214">
        <w:rPr>
          <w:rFonts w:ascii="Arial" w:hAnsi="Arial" w:cs="Arial"/>
          <w:color w:val="000000"/>
          <w:sz w:val="20"/>
          <w:szCs w:val="20"/>
        </w:rPr>
        <w:t xml:space="preserve"> (PP). </w:t>
      </w:r>
      <w:r w:rsidRPr="007D7214">
        <w:rPr>
          <w:rFonts w:ascii="Arial" w:eastAsia="Calibri" w:hAnsi="Arial" w:cs="Arial"/>
          <w:color w:val="000000"/>
          <w:sz w:val="20"/>
          <w:szCs w:val="20"/>
          <w:lang w:eastAsia="en-US"/>
        </w:rPr>
        <w:t>NPR a NPP vyhlašuje vyhláškou Ministerstvo životního prostředí a</w:t>
      </w:r>
      <w:r w:rsidRPr="007D7214">
        <w:rPr>
          <w:rStyle w:val="Hypertextovodkaz"/>
          <w:rFonts w:ascii="Arial" w:eastAsia="Calibri" w:hAnsi="Arial" w:cs="Arial"/>
          <w:color w:val="auto"/>
          <w:sz w:val="20"/>
          <w:szCs w:val="20"/>
          <w:u w:val="none"/>
          <w:lang w:eastAsia="en-US"/>
        </w:rPr>
        <w:t xml:space="preserve"> přitom také stanoví jejich bližší ochranné podmínky</w:t>
      </w:r>
      <w:r w:rsidRPr="007D7214">
        <w:rPr>
          <w:rFonts w:ascii="Arial" w:eastAsia="Calibri" w:hAnsi="Arial" w:cs="Arial"/>
          <w:color w:val="000000"/>
          <w:sz w:val="20"/>
          <w:szCs w:val="20"/>
          <w:lang w:eastAsia="en-US"/>
        </w:rPr>
        <w:t>. PR a PP vyhlašuje nařízením místně příslušný krajský úřad, Ministerstvo životního prostředí (na území národních parků a jejich ochranných pásem), Ministerstvo obrany (na území vojenských újezdů) nebo Agentura ochrany přírody a krajiny ČR a</w:t>
      </w:r>
      <w:r w:rsidRPr="007D7214">
        <w:rPr>
          <w:rStyle w:val="Hypertextovodkaz"/>
          <w:rFonts w:ascii="Arial" w:eastAsia="Calibri" w:hAnsi="Arial" w:cs="Arial"/>
          <w:color w:val="auto"/>
          <w:sz w:val="20"/>
          <w:szCs w:val="20"/>
          <w:u w:val="none"/>
          <w:lang w:eastAsia="en-US"/>
        </w:rPr>
        <w:t xml:space="preserve"> přitom také stanoví jejich bližší ochranné podmínky</w:t>
      </w:r>
      <w:r w:rsidRPr="007D7214">
        <w:rPr>
          <w:rFonts w:ascii="Arial" w:eastAsia="Calibri" w:hAnsi="Arial" w:cs="Arial"/>
          <w:color w:val="000000"/>
          <w:sz w:val="20"/>
          <w:szCs w:val="20"/>
          <w:lang w:eastAsia="en-US"/>
        </w:rPr>
        <w:t>. Podle § 38 ZOPK orgán ochrany přírody příslušný k vyhlášení zvláště chráněného území zajišťuje a schvaluje plán péče o toto chráněné území, který je závazným podkladem pro ÚPD.</w:t>
      </w:r>
    </w:p>
    <w:p w14:paraId="7EDA4F33" w14:textId="014C9085" w:rsidR="00232030" w:rsidRPr="007D7214" w:rsidRDefault="00722255">
      <w:pPr>
        <w:pStyle w:val="Normlnweb"/>
        <w:spacing w:before="113" w:after="0"/>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t>Podle § 37 ZOPK je zpravidla území do vzdálenosti 50 m od hranic chráněného území NPR, NPP, PR a PP jeho</w:t>
      </w:r>
      <w:r w:rsidR="00E84573">
        <w:rPr>
          <w:rFonts w:ascii="Arial" w:eastAsia="Calibri" w:hAnsi="Arial" w:cs="Arial"/>
          <w:color w:val="000000"/>
          <w:sz w:val="20"/>
          <w:szCs w:val="20"/>
          <w:lang w:eastAsia="en-US"/>
        </w:rPr>
        <w:t xml:space="preserve"> </w:t>
      </w:r>
      <w:r w:rsidRPr="007D7214">
        <w:rPr>
          <w:rFonts w:ascii="Arial" w:eastAsia="Calibri" w:hAnsi="Arial" w:cs="Arial"/>
          <w:color w:val="000000"/>
          <w:sz w:val="20"/>
          <w:szCs w:val="20"/>
          <w:lang w:eastAsia="en-US"/>
        </w:rPr>
        <w:t>ochranným pásmem se samostatným ochranným režimem. Na předchozí souhlas orgánu ochrany přírody je v</w:t>
      </w:r>
      <w:r w:rsidR="00E84573">
        <w:rPr>
          <w:rFonts w:ascii="Arial" w:eastAsia="Calibri" w:hAnsi="Arial" w:cs="Arial"/>
          <w:color w:val="000000"/>
          <w:sz w:val="20"/>
          <w:szCs w:val="20"/>
          <w:lang w:eastAsia="en-US"/>
        </w:rPr>
        <w:t> </w:t>
      </w:r>
      <w:r w:rsidRPr="007D7214">
        <w:rPr>
          <w:rFonts w:ascii="Arial" w:eastAsia="Calibri" w:hAnsi="Arial" w:cs="Arial"/>
          <w:color w:val="000000"/>
          <w:sz w:val="20"/>
          <w:szCs w:val="20"/>
          <w:lang w:eastAsia="en-US"/>
        </w:rPr>
        <w:t>ochranném pásmu zvláště chráněného území vázána mj. zejména stavební a těžební činnost, terénní a</w:t>
      </w:r>
      <w:r w:rsidR="00E84573">
        <w:rPr>
          <w:rFonts w:ascii="Arial" w:eastAsia="Calibri" w:hAnsi="Arial" w:cs="Arial"/>
          <w:color w:val="000000"/>
          <w:sz w:val="20"/>
          <w:szCs w:val="20"/>
          <w:lang w:eastAsia="en-US"/>
        </w:rPr>
        <w:t> </w:t>
      </w:r>
      <w:r w:rsidRPr="007D7214">
        <w:rPr>
          <w:rFonts w:ascii="Arial" w:eastAsia="Calibri" w:hAnsi="Arial" w:cs="Arial"/>
          <w:color w:val="000000"/>
          <w:sz w:val="20"/>
          <w:szCs w:val="20"/>
          <w:lang w:eastAsia="en-US"/>
        </w:rPr>
        <w:t>vodohospodářské úpravy a změny kultur pozemků.</w:t>
      </w:r>
    </w:p>
    <w:p w14:paraId="181D4CCB" w14:textId="77777777" w:rsidR="00232030" w:rsidRPr="007D7214" w:rsidRDefault="00722255">
      <w:pPr>
        <w:spacing w:before="113" w:after="113"/>
        <w:rPr>
          <w:color w:val="000099"/>
        </w:rPr>
      </w:pPr>
      <w:r w:rsidRPr="007D7214">
        <w:rPr>
          <w:b/>
          <w:color w:val="000099"/>
          <w:szCs w:val="20"/>
        </w:rPr>
        <w:t xml:space="preserve">Národní přírodní rezervace </w:t>
      </w:r>
    </w:p>
    <w:p w14:paraId="3717C590" w14:textId="44C263D2" w:rsidR="00232030" w:rsidRPr="00E84573" w:rsidRDefault="00722255">
      <w:pPr>
        <w:pStyle w:val="Normlnweb"/>
        <w:spacing w:before="113" w:after="0"/>
        <w:jc w:val="both"/>
        <w:rPr>
          <w:rFonts w:ascii="Arial" w:hAnsi="Arial" w:cs="Arial"/>
          <w:sz w:val="20"/>
          <w:szCs w:val="20"/>
        </w:rPr>
      </w:pPr>
      <w:r w:rsidRPr="00E84573">
        <w:rPr>
          <w:rStyle w:val="Hypertextovodkaz"/>
          <w:rFonts w:ascii="Arial" w:hAnsi="Arial" w:cs="Arial"/>
          <w:color w:val="auto"/>
          <w:sz w:val="20"/>
          <w:szCs w:val="20"/>
          <w:u w:val="none"/>
        </w:rPr>
        <w:t xml:space="preserve">Národní přírodní rezervace je dle § 28 odst. 1 ZOPK menší území mimořádných přírodních hodnot, kde jsou </w:t>
      </w:r>
      <w:r w:rsidRPr="00E84573">
        <w:rPr>
          <w:rFonts w:ascii="Arial" w:hAnsi="Arial" w:cs="Arial"/>
          <w:sz w:val="20"/>
          <w:szCs w:val="20"/>
        </w:rPr>
        <w:t>na</w:t>
      </w:r>
      <w:r w:rsidR="00E84573" w:rsidRPr="00E84573">
        <w:rPr>
          <w:rFonts w:ascii="Arial" w:hAnsi="Arial" w:cs="Arial"/>
          <w:sz w:val="20"/>
          <w:szCs w:val="20"/>
        </w:rPr>
        <w:t> </w:t>
      </w:r>
      <w:r w:rsidRPr="00E84573">
        <w:rPr>
          <w:rFonts w:ascii="Arial" w:hAnsi="Arial" w:cs="Arial"/>
          <w:sz w:val="20"/>
          <w:szCs w:val="20"/>
        </w:rPr>
        <w:t>přirozený</w:t>
      </w:r>
      <w:r w:rsidRPr="00E84573">
        <w:rPr>
          <w:rStyle w:val="Hypertextovodkaz"/>
          <w:rFonts w:ascii="Arial" w:hAnsi="Arial" w:cs="Arial"/>
          <w:color w:val="auto"/>
          <w:sz w:val="20"/>
          <w:szCs w:val="20"/>
          <w:u w:val="none"/>
        </w:rPr>
        <w:t xml:space="preserve"> reliéf s typickou geologickou stavbou vázány </w:t>
      </w:r>
      <w:r w:rsidRPr="00E84573">
        <w:rPr>
          <w:rStyle w:val="Hypertextovodkaz"/>
          <w:rFonts w:ascii="Arial" w:hAnsi="Arial" w:cs="Arial"/>
          <w:color w:val="000000"/>
          <w:sz w:val="20"/>
          <w:szCs w:val="20"/>
          <w:u w:val="none"/>
        </w:rPr>
        <w:t xml:space="preserve">ekosystémy významné a jedinečné v národním </w:t>
      </w:r>
      <w:r w:rsidRPr="00E84573">
        <w:rPr>
          <w:rFonts w:ascii="Arial" w:hAnsi="Arial" w:cs="Arial"/>
          <w:sz w:val="20"/>
          <w:szCs w:val="20"/>
        </w:rPr>
        <w:t>či</w:t>
      </w:r>
      <w:r w:rsidR="00E84573" w:rsidRPr="00E84573">
        <w:rPr>
          <w:rFonts w:ascii="Arial" w:hAnsi="Arial" w:cs="Arial"/>
          <w:sz w:val="20"/>
          <w:szCs w:val="20"/>
        </w:rPr>
        <w:t> </w:t>
      </w:r>
      <w:r w:rsidRPr="00E84573">
        <w:rPr>
          <w:rFonts w:ascii="Arial" w:hAnsi="Arial" w:cs="Arial"/>
          <w:sz w:val="20"/>
          <w:szCs w:val="20"/>
        </w:rPr>
        <w:t>mezinárodním</w:t>
      </w:r>
      <w:r w:rsidRPr="00E84573">
        <w:rPr>
          <w:rStyle w:val="Hypertextovodkaz"/>
          <w:rFonts w:ascii="Arial" w:hAnsi="Arial" w:cs="Arial"/>
          <w:color w:val="000000"/>
          <w:sz w:val="20"/>
          <w:szCs w:val="20"/>
          <w:u w:val="none"/>
        </w:rPr>
        <w:t xml:space="preserve"> měřítku</w:t>
      </w:r>
      <w:r w:rsidRPr="00E84573">
        <w:rPr>
          <w:rStyle w:val="Hypertextovodkaz"/>
          <w:rFonts w:ascii="Arial" w:hAnsi="Arial" w:cs="Arial"/>
          <w:color w:val="auto"/>
          <w:sz w:val="20"/>
          <w:szCs w:val="20"/>
          <w:u w:val="none"/>
        </w:rPr>
        <w:t>.</w:t>
      </w:r>
    </w:p>
    <w:p w14:paraId="2602F989" w14:textId="68C3E30A" w:rsidR="00232030" w:rsidRPr="007D7214" w:rsidRDefault="00722255">
      <w:pPr>
        <w:pStyle w:val="Normlnweb"/>
        <w:spacing w:before="113" w:after="0"/>
        <w:jc w:val="both"/>
      </w:pPr>
      <w:r w:rsidRPr="007D7214">
        <w:rPr>
          <w:rFonts w:ascii="Arial" w:hAnsi="Arial" w:cs="Arial"/>
          <w:sz w:val="20"/>
          <w:szCs w:val="20"/>
        </w:rPr>
        <w:t>Využívání NPR je možné jen v případě, že se jím uchová či zlepší dosavadní stav přírodního prostředí (</w:t>
      </w:r>
      <w:r w:rsidRPr="007D7214">
        <w:rPr>
          <w:rStyle w:val="Hypertextovodkaz"/>
          <w:rFonts w:ascii="Arial" w:hAnsi="Arial" w:cs="Arial"/>
          <w:color w:val="auto"/>
          <w:sz w:val="20"/>
          <w:szCs w:val="20"/>
          <w:u w:val="none"/>
        </w:rPr>
        <w:t>§ 28 odst.</w:t>
      </w:r>
      <w:r w:rsidR="00E84573">
        <w:rPr>
          <w:rStyle w:val="Hypertextovodkaz"/>
          <w:rFonts w:ascii="Arial" w:hAnsi="Arial" w:cs="Arial"/>
          <w:color w:val="auto"/>
          <w:sz w:val="20"/>
          <w:szCs w:val="20"/>
          <w:u w:val="none"/>
        </w:rPr>
        <w:t> </w:t>
      </w:r>
      <w:r w:rsidRPr="007D7214">
        <w:rPr>
          <w:rStyle w:val="Hypertextovodkaz"/>
          <w:rFonts w:ascii="Arial" w:hAnsi="Arial" w:cs="Arial"/>
          <w:color w:val="auto"/>
          <w:sz w:val="20"/>
          <w:szCs w:val="20"/>
          <w:u w:val="none"/>
        </w:rPr>
        <w:t>2 ZOPK)</w:t>
      </w:r>
      <w:r w:rsidRPr="007D7214">
        <w:rPr>
          <w:rFonts w:ascii="Arial" w:hAnsi="Arial" w:cs="Arial"/>
          <w:sz w:val="20"/>
          <w:szCs w:val="20"/>
        </w:rPr>
        <w:t>. Základní ochranné podmínky NPR stanovuje § 29 ZOPK (mj. je na celém území NPR zakázáno povolovat a umisťovat stavby, těžit nerosty, měnit dochované přírodní prostředí v rozporu s bližšími podmínkami ochrany NPR a další).</w:t>
      </w:r>
    </w:p>
    <w:p w14:paraId="5B2BB68A" w14:textId="77777777" w:rsidR="00232030" w:rsidRPr="007D7214" w:rsidRDefault="00722255">
      <w:pPr>
        <w:pStyle w:val="Normlnweb"/>
        <w:spacing w:before="113" w:after="0"/>
        <w:jc w:val="both"/>
      </w:pPr>
      <w:r w:rsidRPr="007D7214">
        <w:rPr>
          <w:rFonts w:ascii="Arial" w:hAnsi="Arial" w:cs="Arial"/>
          <w:sz w:val="20"/>
          <w:szCs w:val="20"/>
        </w:rPr>
        <w:t xml:space="preserve">Známé NPR jsou např. </w:t>
      </w:r>
      <w:r w:rsidRPr="007D7214">
        <w:rPr>
          <w:rStyle w:val="Hypertextovodkaz"/>
          <w:rFonts w:ascii="Arial" w:hAnsi="Arial" w:cs="Arial"/>
          <w:color w:val="auto"/>
          <w:sz w:val="20"/>
          <w:szCs w:val="20"/>
          <w:u w:val="none"/>
        </w:rPr>
        <w:t>Černé a Čertovo jezero (CHKO Šumava)</w:t>
      </w:r>
      <w:r w:rsidRPr="007D7214">
        <w:rPr>
          <w:rFonts w:ascii="Arial" w:hAnsi="Arial" w:cs="Arial"/>
          <w:sz w:val="20"/>
          <w:szCs w:val="20"/>
        </w:rPr>
        <w:t xml:space="preserve">, </w:t>
      </w:r>
      <w:r w:rsidRPr="007D7214">
        <w:rPr>
          <w:rStyle w:val="Hypertextovodkaz"/>
          <w:rFonts w:ascii="Arial" w:hAnsi="Arial" w:cs="Arial"/>
          <w:color w:val="auto"/>
          <w:sz w:val="20"/>
          <w:szCs w:val="20"/>
          <w:u w:val="none"/>
        </w:rPr>
        <w:t>Boubínský prales</w:t>
      </w:r>
      <w:r w:rsidRPr="007D7214">
        <w:rPr>
          <w:rFonts w:ascii="Arial" w:hAnsi="Arial" w:cs="Arial"/>
          <w:sz w:val="20"/>
          <w:szCs w:val="20"/>
        </w:rPr>
        <w:t xml:space="preserve"> (CHKO Šumava), </w:t>
      </w:r>
      <w:r w:rsidRPr="007D7214">
        <w:rPr>
          <w:rStyle w:val="Hypertextovodkaz"/>
          <w:rFonts w:ascii="Arial" w:hAnsi="Arial" w:cs="Arial"/>
          <w:color w:val="auto"/>
          <w:sz w:val="20"/>
          <w:szCs w:val="20"/>
          <w:u w:val="none"/>
        </w:rPr>
        <w:t>Praděd</w:t>
      </w:r>
      <w:r w:rsidRPr="007D7214">
        <w:rPr>
          <w:rFonts w:ascii="Arial" w:hAnsi="Arial" w:cs="Arial"/>
          <w:sz w:val="20"/>
          <w:szCs w:val="20"/>
        </w:rPr>
        <w:t xml:space="preserve"> (CHKO Jeseníky), </w:t>
      </w:r>
      <w:r w:rsidRPr="007D7214">
        <w:rPr>
          <w:rStyle w:val="Hypertextovodkaz"/>
          <w:rFonts w:ascii="Arial" w:hAnsi="Arial" w:cs="Arial"/>
          <w:color w:val="auto"/>
          <w:sz w:val="20"/>
          <w:szCs w:val="20"/>
          <w:u w:val="none"/>
        </w:rPr>
        <w:t>Králický Sněžník</w:t>
      </w:r>
      <w:r w:rsidRPr="007D7214">
        <w:rPr>
          <w:rFonts w:ascii="Arial" w:hAnsi="Arial" w:cs="Arial"/>
          <w:sz w:val="20"/>
          <w:szCs w:val="20"/>
        </w:rPr>
        <w:t xml:space="preserve"> (Pardubický a Olomoucký kraj), </w:t>
      </w:r>
      <w:proofErr w:type="spellStart"/>
      <w:r w:rsidRPr="007D7214">
        <w:rPr>
          <w:rStyle w:val="Hypertextovodkaz"/>
          <w:rFonts w:ascii="Arial" w:hAnsi="Arial" w:cs="Arial"/>
          <w:color w:val="auto"/>
          <w:sz w:val="20"/>
          <w:szCs w:val="20"/>
          <w:u w:val="none"/>
        </w:rPr>
        <w:t>Čertoryje</w:t>
      </w:r>
      <w:proofErr w:type="spellEnd"/>
      <w:r w:rsidRPr="007D7214">
        <w:rPr>
          <w:rFonts w:ascii="Arial" w:hAnsi="Arial" w:cs="Arial"/>
          <w:sz w:val="20"/>
          <w:szCs w:val="20"/>
        </w:rPr>
        <w:t xml:space="preserve"> (CHKO Bílé Karpaty), </w:t>
      </w:r>
      <w:r w:rsidRPr="007D7214">
        <w:rPr>
          <w:rStyle w:val="Hypertextovodkaz"/>
          <w:rFonts w:ascii="Arial" w:hAnsi="Arial" w:cs="Arial"/>
          <w:color w:val="auto"/>
          <w:sz w:val="20"/>
          <w:szCs w:val="20"/>
          <w:u w:val="none"/>
        </w:rPr>
        <w:t>Vývěry Punkvy</w:t>
      </w:r>
      <w:r w:rsidRPr="007D7214">
        <w:rPr>
          <w:rFonts w:ascii="Arial" w:hAnsi="Arial" w:cs="Arial"/>
          <w:sz w:val="20"/>
          <w:szCs w:val="20"/>
        </w:rPr>
        <w:t xml:space="preserve"> (CHKO Moravský kras) nebo </w:t>
      </w:r>
      <w:proofErr w:type="spellStart"/>
      <w:r w:rsidRPr="007D7214">
        <w:rPr>
          <w:rStyle w:val="Hypertextovodkaz"/>
          <w:rFonts w:ascii="Arial" w:hAnsi="Arial" w:cs="Arial"/>
          <w:color w:val="auto"/>
          <w:sz w:val="20"/>
          <w:szCs w:val="20"/>
          <w:u w:val="none"/>
        </w:rPr>
        <w:t>Mohelenská</w:t>
      </w:r>
      <w:proofErr w:type="spellEnd"/>
      <w:r w:rsidRPr="007D7214">
        <w:rPr>
          <w:rStyle w:val="Hypertextovodkaz"/>
          <w:rFonts w:ascii="Arial" w:hAnsi="Arial" w:cs="Arial"/>
          <w:color w:val="auto"/>
          <w:sz w:val="20"/>
          <w:szCs w:val="20"/>
          <w:u w:val="none"/>
        </w:rPr>
        <w:t xml:space="preserve"> hadcová step</w:t>
      </w:r>
      <w:r w:rsidRPr="007D7214">
        <w:rPr>
          <w:rFonts w:ascii="Arial" w:hAnsi="Arial" w:cs="Arial"/>
          <w:sz w:val="20"/>
          <w:szCs w:val="20"/>
        </w:rPr>
        <w:t xml:space="preserve"> (Kraj Vysočina). Nejstarší NPR v ČR i ve střední Evropě je Žofínský prales v Jihočeském kraji.</w:t>
      </w:r>
    </w:p>
    <w:p w14:paraId="3706A7B2" w14:textId="77777777" w:rsidR="00232030" w:rsidRPr="007D7214" w:rsidRDefault="00722255">
      <w:pPr>
        <w:spacing w:before="113" w:after="113"/>
        <w:rPr>
          <w:b/>
          <w:color w:val="000099"/>
          <w:szCs w:val="20"/>
        </w:rPr>
      </w:pPr>
      <w:r w:rsidRPr="007D7214">
        <w:rPr>
          <w:b/>
          <w:color w:val="000099"/>
          <w:szCs w:val="20"/>
        </w:rPr>
        <w:t>Přírodní rezervace</w:t>
      </w:r>
    </w:p>
    <w:p w14:paraId="155C3028" w14:textId="77777777" w:rsidR="00232030" w:rsidRPr="007D7214" w:rsidRDefault="00722255">
      <w:pPr>
        <w:spacing w:before="113" w:after="113"/>
      </w:pPr>
      <w:r w:rsidRPr="007D7214">
        <w:t xml:space="preserve">Přírodní rezervace je </w:t>
      </w:r>
      <w:r w:rsidRPr="007D7214">
        <w:rPr>
          <w:rStyle w:val="Hypertextovodkaz"/>
          <w:rFonts w:cs="Arial"/>
          <w:color w:val="auto"/>
          <w:szCs w:val="20"/>
          <w:u w:val="none"/>
        </w:rPr>
        <w:t xml:space="preserve">dle § 33 odst. 1 ZOPK </w:t>
      </w:r>
      <w:r w:rsidRPr="007D7214">
        <w:t>menší území soustředěných přírodních hodnot se zastoupením ekosystémů typických a významných pro příslušnou geografickou oblast.</w:t>
      </w:r>
    </w:p>
    <w:p w14:paraId="0CB035DE" w14:textId="77777777" w:rsidR="00232030" w:rsidRPr="007D7214" w:rsidRDefault="00722255">
      <w:pPr>
        <w:spacing w:before="113" w:after="113"/>
        <w:rPr>
          <w:b/>
          <w:color w:val="000099"/>
          <w:szCs w:val="20"/>
        </w:rPr>
      </w:pPr>
      <w:r w:rsidRPr="007D7214">
        <w:rPr>
          <w:rFonts w:cs="Arial"/>
          <w:szCs w:val="20"/>
        </w:rPr>
        <w:t>Základní ochranné podmínky PR stanovuje § 34 ZOPK, jsou obdobné jako u NPR (mj. je na celém území PR  zakázáno povolovat a umisťovat nové stavby, měnit dochované přírodní prostředí v rozporu s bližšími podmínkami ochrany PR a další).</w:t>
      </w:r>
    </w:p>
    <w:p w14:paraId="5F0F3620" w14:textId="77777777" w:rsidR="00232030" w:rsidRPr="007D7214" w:rsidRDefault="00722255">
      <w:pPr>
        <w:spacing w:before="113" w:after="113"/>
        <w:rPr>
          <w:b/>
          <w:color w:val="000099"/>
          <w:szCs w:val="20"/>
        </w:rPr>
      </w:pPr>
      <w:r w:rsidRPr="007D7214">
        <w:rPr>
          <w:rFonts w:cs="Arial"/>
          <w:szCs w:val="20"/>
        </w:rPr>
        <w:t xml:space="preserve">Známé PR jsou např. </w:t>
      </w:r>
      <w:r w:rsidRPr="007D7214">
        <w:t xml:space="preserve">Čtyři palice (CHKO Žďárské vrchy), Prachovské skály (Liberecký kraj) nebo Divoká Šárka (hlavní město Praha). </w:t>
      </w:r>
    </w:p>
    <w:p w14:paraId="659C5778" w14:textId="77777777" w:rsidR="00232030" w:rsidRPr="007D7214" w:rsidRDefault="00722255">
      <w:pPr>
        <w:spacing w:before="113" w:after="113"/>
        <w:rPr>
          <w:b/>
          <w:color w:val="000099"/>
          <w:szCs w:val="20"/>
        </w:rPr>
      </w:pPr>
      <w:r w:rsidRPr="007D7214">
        <w:rPr>
          <w:b/>
          <w:color w:val="000099"/>
          <w:szCs w:val="20"/>
        </w:rPr>
        <w:t>Národní přírodní památky</w:t>
      </w:r>
    </w:p>
    <w:p w14:paraId="39D47B5F" w14:textId="30A9340C" w:rsidR="00232030" w:rsidRPr="007D7214" w:rsidRDefault="00722255">
      <w:pPr>
        <w:pStyle w:val="Normlnweb"/>
        <w:spacing w:before="113" w:after="0"/>
        <w:jc w:val="both"/>
      </w:pPr>
      <w:r w:rsidRPr="007D7214">
        <w:rPr>
          <w:rStyle w:val="Hypertextovodkaz"/>
          <w:rFonts w:ascii="Arial" w:hAnsi="Arial" w:cs="Arial"/>
          <w:color w:val="auto"/>
          <w:sz w:val="20"/>
          <w:szCs w:val="20"/>
          <w:u w:val="none"/>
        </w:rPr>
        <w:t>Národní přírodní památka</w:t>
      </w:r>
      <w:r w:rsidRPr="007D7214">
        <w:rPr>
          <w:rFonts w:ascii="Arial" w:hAnsi="Arial" w:cs="Arial"/>
          <w:sz w:val="20"/>
          <w:szCs w:val="20"/>
        </w:rPr>
        <w:t xml:space="preserve"> je </w:t>
      </w:r>
      <w:r w:rsidRPr="007D7214">
        <w:rPr>
          <w:rStyle w:val="Hypertextovodkaz"/>
          <w:rFonts w:ascii="Arial" w:hAnsi="Arial" w:cs="Arial"/>
          <w:color w:val="auto"/>
          <w:sz w:val="20"/>
          <w:szCs w:val="20"/>
          <w:u w:val="none"/>
        </w:rPr>
        <w:t xml:space="preserve">dle § 35 odst. 1 ZOPK </w:t>
      </w:r>
      <w:r w:rsidRPr="007D7214">
        <w:rPr>
          <w:rFonts w:ascii="Arial" w:hAnsi="Arial" w:cs="Arial"/>
          <w:sz w:val="20"/>
          <w:szCs w:val="20"/>
        </w:rPr>
        <w:t>přírodní útvar menší rozlohy, zejména geologický či</w:t>
      </w:r>
      <w:r w:rsidR="00E84573">
        <w:rPr>
          <w:rFonts w:ascii="Arial" w:hAnsi="Arial" w:cs="Arial"/>
          <w:sz w:val="20"/>
          <w:szCs w:val="20"/>
        </w:rPr>
        <w:t> </w:t>
      </w:r>
      <w:r w:rsidRPr="007D7214">
        <w:rPr>
          <w:rFonts w:ascii="Arial" w:hAnsi="Arial" w:cs="Arial"/>
          <w:sz w:val="20"/>
          <w:szCs w:val="20"/>
        </w:rPr>
        <w:t>geomorfologický útvar, naleziště nerostů nebo vzácných či ohrožených druhů ve fragmentech ekosystémů, s</w:t>
      </w:r>
      <w:r w:rsidR="00E84573">
        <w:rPr>
          <w:rFonts w:ascii="Arial" w:hAnsi="Arial" w:cs="Arial"/>
          <w:sz w:val="20"/>
          <w:szCs w:val="20"/>
        </w:rPr>
        <w:t> </w:t>
      </w:r>
      <w:r w:rsidRPr="007D7214">
        <w:rPr>
          <w:rFonts w:ascii="Arial" w:hAnsi="Arial" w:cs="Arial"/>
          <w:sz w:val="20"/>
          <w:szCs w:val="20"/>
        </w:rPr>
        <w:t>národním nebo mezinárodním ekologickým, vědeckým či estetickým významem, a to i takový, který vedle přírody formoval svou činností člověk.</w:t>
      </w:r>
    </w:p>
    <w:p w14:paraId="278DD11E" w14:textId="77777777" w:rsidR="00232030" w:rsidRPr="007D7214" w:rsidRDefault="00722255">
      <w:pPr>
        <w:pStyle w:val="Normlnweb"/>
        <w:spacing w:before="113" w:after="0"/>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lastRenderedPageBreak/>
        <w:t>Změny či poškozování NPP či její hospodářské využívání, pokud by tím hrozilo její poškození, je zakázáno (§ 35 odst. 2 ZOPK).</w:t>
      </w:r>
    </w:p>
    <w:p w14:paraId="069C2B11" w14:textId="77777777" w:rsidR="00232030" w:rsidRPr="007D7214" w:rsidRDefault="00722255">
      <w:pPr>
        <w:pStyle w:val="Normlnweb"/>
        <w:spacing w:before="113" w:after="0"/>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t xml:space="preserve">Známé NPP jsou např. Kozákov (CHKO Český ráj), Zlatý kůň (CHKO Český kras), Babiččino údolí (Královéhradecký kraj) nebo </w:t>
      </w:r>
      <w:proofErr w:type="spellStart"/>
      <w:r w:rsidRPr="007D7214">
        <w:rPr>
          <w:rFonts w:ascii="Arial" w:eastAsia="Calibri" w:hAnsi="Arial" w:cs="Arial"/>
          <w:color w:val="000000"/>
          <w:sz w:val="20"/>
          <w:szCs w:val="20"/>
          <w:lang w:eastAsia="en-US"/>
        </w:rPr>
        <w:t>Zbrašovské</w:t>
      </w:r>
      <w:proofErr w:type="spellEnd"/>
      <w:r w:rsidRPr="007D7214">
        <w:rPr>
          <w:rFonts w:ascii="Arial" w:eastAsia="Calibri" w:hAnsi="Arial" w:cs="Arial"/>
          <w:color w:val="000000"/>
          <w:sz w:val="20"/>
          <w:szCs w:val="20"/>
          <w:lang w:eastAsia="en-US"/>
        </w:rPr>
        <w:t xml:space="preserve"> aragonitové jeskyně (Olomoucký kraj).</w:t>
      </w:r>
    </w:p>
    <w:p w14:paraId="302CE360" w14:textId="77777777" w:rsidR="00232030" w:rsidRPr="007D7214" w:rsidRDefault="00722255">
      <w:pPr>
        <w:spacing w:before="113" w:after="113"/>
        <w:rPr>
          <w:b/>
          <w:color w:val="000099"/>
          <w:szCs w:val="20"/>
        </w:rPr>
      </w:pPr>
      <w:r w:rsidRPr="007D7214">
        <w:rPr>
          <w:b/>
          <w:color w:val="000099"/>
          <w:szCs w:val="20"/>
        </w:rPr>
        <w:t xml:space="preserve">Přírodní památky </w:t>
      </w:r>
    </w:p>
    <w:p w14:paraId="3F5D0AA7" w14:textId="77777777" w:rsidR="00E84573" w:rsidRDefault="00722255">
      <w:pPr>
        <w:pStyle w:val="Normlnweb"/>
        <w:spacing w:before="0" w:after="113"/>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t xml:space="preserve">Přírodní památka je dle </w:t>
      </w:r>
      <w:bookmarkStart w:id="1" w:name="_Hlk165984048"/>
      <w:r w:rsidRPr="007D7214">
        <w:rPr>
          <w:rFonts w:ascii="Arial" w:eastAsia="Calibri" w:hAnsi="Arial" w:cs="Arial"/>
          <w:color w:val="000000"/>
          <w:sz w:val="20"/>
          <w:szCs w:val="20"/>
          <w:lang w:eastAsia="en-US"/>
        </w:rPr>
        <w:t xml:space="preserve">§ 36 odst. 1 ZOPK </w:t>
      </w:r>
      <w:bookmarkEnd w:id="1"/>
      <w:r w:rsidRPr="007D7214">
        <w:rPr>
          <w:rFonts w:ascii="Arial" w:eastAsia="Calibri" w:hAnsi="Arial" w:cs="Arial"/>
          <w:color w:val="000000"/>
          <w:sz w:val="20"/>
          <w:szCs w:val="20"/>
          <w:lang w:eastAsia="en-US"/>
        </w:rPr>
        <w:t>přírodní útvar menší rozlohy, zejména geologický či geomorfologický útvar, naleziště vzácných nerostů nebo ohrožených druhů ve fragmentech ekosystémů, s regionálním ekologickým, vědeckým či estetickým významem, a to i takový, který vedle přírody formoval svou činností člověk.</w:t>
      </w:r>
      <w:r w:rsidR="00E84573">
        <w:rPr>
          <w:rFonts w:ascii="Arial" w:eastAsia="Calibri" w:hAnsi="Arial" w:cs="Arial"/>
          <w:color w:val="000000"/>
          <w:sz w:val="20"/>
          <w:szCs w:val="20"/>
          <w:lang w:eastAsia="en-US"/>
        </w:rPr>
        <w:t xml:space="preserve"> </w:t>
      </w:r>
    </w:p>
    <w:p w14:paraId="4E5DB81B" w14:textId="0183FBBC" w:rsidR="00232030" w:rsidRPr="007D7214" w:rsidRDefault="00722255">
      <w:pPr>
        <w:pStyle w:val="Normlnweb"/>
        <w:spacing w:before="0" w:after="113"/>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t>Změna nebo poškozování PP nebo její hospodářské využívání vedoucí k jejímu poškození jsou zakázány (§ 36 odst. 2 ZOPK).</w:t>
      </w:r>
    </w:p>
    <w:p w14:paraId="7C6CC9A2" w14:textId="77777777" w:rsidR="00232030" w:rsidRPr="007D7214" w:rsidRDefault="00722255">
      <w:pPr>
        <w:pStyle w:val="Normlnweb"/>
        <w:spacing w:before="0" w:after="113"/>
        <w:jc w:val="both"/>
        <w:rPr>
          <w:rFonts w:ascii="Arial" w:eastAsia="Calibri" w:hAnsi="Arial" w:cs="Arial"/>
          <w:color w:val="000000"/>
          <w:sz w:val="20"/>
          <w:szCs w:val="20"/>
          <w:lang w:eastAsia="en-US"/>
        </w:rPr>
      </w:pPr>
      <w:r w:rsidRPr="007D7214">
        <w:rPr>
          <w:rFonts w:ascii="Arial" w:eastAsia="Calibri" w:hAnsi="Arial" w:cs="Arial"/>
          <w:color w:val="000000"/>
          <w:sz w:val="20"/>
          <w:szCs w:val="20"/>
          <w:lang w:eastAsia="en-US"/>
        </w:rPr>
        <w:t xml:space="preserve">Známé PP jsou např. </w:t>
      </w:r>
      <w:proofErr w:type="spellStart"/>
      <w:r w:rsidRPr="007D7214">
        <w:rPr>
          <w:rFonts w:ascii="Arial" w:eastAsia="Calibri" w:hAnsi="Arial" w:cs="Arial"/>
          <w:color w:val="000000"/>
          <w:sz w:val="20"/>
          <w:szCs w:val="20"/>
          <w:lang w:eastAsia="en-US"/>
        </w:rPr>
        <w:t>Biskoupská</w:t>
      </w:r>
      <w:proofErr w:type="spellEnd"/>
      <w:r w:rsidRPr="007D7214">
        <w:rPr>
          <w:rFonts w:ascii="Arial" w:eastAsia="Calibri" w:hAnsi="Arial" w:cs="Arial"/>
          <w:color w:val="000000"/>
          <w:sz w:val="20"/>
          <w:szCs w:val="20"/>
          <w:lang w:eastAsia="en-US"/>
        </w:rPr>
        <w:t xml:space="preserve"> hadcová step (Jihomoravský kraj), Čedičové varhany u Hlinek (CHKO Slavkovský les), Devět skal (CHKO Žďárské vrchy).</w:t>
      </w:r>
    </w:p>
    <w:p w14:paraId="74804648" w14:textId="75CAB8B7" w:rsidR="00232030" w:rsidRPr="007D7214" w:rsidRDefault="00722255">
      <w:pPr>
        <w:spacing w:before="240"/>
        <w:jc w:val="left"/>
        <w:outlineLvl w:val="0"/>
        <w:rPr>
          <w:b/>
          <w:szCs w:val="20"/>
        </w:rPr>
      </w:pPr>
      <w:r w:rsidRPr="007D7214">
        <w:rPr>
          <w:b/>
          <w:szCs w:val="20"/>
        </w:rPr>
        <w:t xml:space="preserve">Tab. 5.4: Počet a rozloha maloplošných zvláště chráněných území v jednotlivých krajích ČR </w:t>
      </w:r>
    </w:p>
    <w:tbl>
      <w:tblPr>
        <w:tblW w:w="10086" w:type="dxa"/>
        <w:tblInd w:w="74" w:type="dxa"/>
        <w:tblLayout w:type="fixed"/>
        <w:tblCellMar>
          <w:left w:w="57" w:type="dxa"/>
          <w:right w:w="57" w:type="dxa"/>
        </w:tblCellMar>
        <w:tblLook w:val="0000" w:firstRow="0" w:lastRow="0" w:firstColumn="0" w:lastColumn="0" w:noHBand="0" w:noVBand="0"/>
      </w:tblPr>
      <w:tblGrid>
        <w:gridCol w:w="2158"/>
        <w:gridCol w:w="800"/>
        <w:gridCol w:w="781"/>
        <w:gridCol w:w="792"/>
        <w:gridCol w:w="815"/>
        <w:gridCol w:w="807"/>
        <w:gridCol w:w="761"/>
        <w:gridCol w:w="824"/>
        <w:gridCol w:w="795"/>
        <w:gridCol w:w="800"/>
        <w:gridCol w:w="753"/>
      </w:tblGrid>
      <w:tr w:rsidR="00232030" w:rsidRPr="007D7214" w14:paraId="7668540F" w14:textId="77777777">
        <w:trPr>
          <w:trHeight w:hRule="exact" w:val="733"/>
          <w:tblHeader/>
        </w:trPr>
        <w:tc>
          <w:tcPr>
            <w:tcW w:w="2157" w:type="dxa"/>
            <w:vMerge w:val="restart"/>
            <w:tcBorders>
              <w:top w:val="single" w:sz="4" w:space="0" w:color="000099"/>
              <w:left w:val="single" w:sz="4" w:space="0" w:color="000099"/>
              <w:bottom w:val="single" w:sz="4" w:space="0" w:color="000000"/>
              <w:right w:val="single" w:sz="4" w:space="0" w:color="FFFFFF"/>
            </w:tcBorders>
            <w:shd w:val="clear" w:color="auto" w:fill="000099"/>
            <w:vAlign w:val="center"/>
          </w:tcPr>
          <w:p w14:paraId="781530DD"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Kraj</w:t>
            </w:r>
          </w:p>
        </w:tc>
        <w:tc>
          <w:tcPr>
            <w:tcW w:w="1580" w:type="dxa"/>
            <w:gridSpan w:val="2"/>
            <w:tcBorders>
              <w:top w:val="single" w:sz="4" w:space="0" w:color="000099"/>
              <w:left w:val="single" w:sz="4" w:space="0" w:color="FFFFFF"/>
              <w:bottom w:val="single" w:sz="4" w:space="0" w:color="FFFFFF"/>
              <w:right w:val="single" w:sz="4" w:space="0" w:color="FFFFFF"/>
            </w:tcBorders>
            <w:shd w:val="clear" w:color="auto" w:fill="000099"/>
            <w:vAlign w:val="center"/>
          </w:tcPr>
          <w:p w14:paraId="60008019"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Maloplošná zvláště chráněná území celkem</w:t>
            </w:r>
          </w:p>
        </w:tc>
        <w:tc>
          <w:tcPr>
            <w:tcW w:w="1607" w:type="dxa"/>
            <w:gridSpan w:val="2"/>
            <w:tcBorders>
              <w:top w:val="single" w:sz="4" w:space="0" w:color="000099"/>
              <w:left w:val="single" w:sz="4" w:space="0" w:color="FFFFFF"/>
              <w:bottom w:val="single" w:sz="4" w:space="0" w:color="FFFFFF"/>
              <w:right w:val="single" w:sz="4" w:space="0" w:color="FFFFFF"/>
            </w:tcBorders>
            <w:shd w:val="clear" w:color="auto" w:fill="000099"/>
            <w:vAlign w:val="center"/>
          </w:tcPr>
          <w:p w14:paraId="0E3F3BFE"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Národní přírodní rezervace</w:t>
            </w:r>
          </w:p>
        </w:tc>
        <w:tc>
          <w:tcPr>
            <w:tcW w:w="1568" w:type="dxa"/>
            <w:gridSpan w:val="2"/>
            <w:tcBorders>
              <w:top w:val="single" w:sz="4" w:space="0" w:color="000099"/>
              <w:left w:val="single" w:sz="4" w:space="0" w:color="FFFFFF"/>
              <w:bottom w:val="single" w:sz="4" w:space="0" w:color="FFFFFF"/>
              <w:right w:val="single" w:sz="4" w:space="0" w:color="FFFFFF"/>
            </w:tcBorders>
            <w:shd w:val="clear" w:color="auto" w:fill="000099"/>
            <w:vAlign w:val="center"/>
          </w:tcPr>
          <w:p w14:paraId="2AED2AE2"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Přírodní rezervace</w:t>
            </w:r>
          </w:p>
        </w:tc>
        <w:tc>
          <w:tcPr>
            <w:tcW w:w="1619" w:type="dxa"/>
            <w:gridSpan w:val="2"/>
            <w:tcBorders>
              <w:top w:val="single" w:sz="4" w:space="0" w:color="000099"/>
              <w:left w:val="single" w:sz="4" w:space="0" w:color="FFFFFF"/>
              <w:bottom w:val="single" w:sz="4" w:space="0" w:color="FFFFFF"/>
              <w:right w:val="single" w:sz="4" w:space="0" w:color="FFFFFF"/>
            </w:tcBorders>
            <w:shd w:val="clear" w:color="auto" w:fill="000099"/>
            <w:vAlign w:val="center"/>
          </w:tcPr>
          <w:p w14:paraId="6792EF00"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Národní přírodní památky</w:t>
            </w:r>
          </w:p>
        </w:tc>
        <w:tc>
          <w:tcPr>
            <w:tcW w:w="1553" w:type="dxa"/>
            <w:gridSpan w:val="2"/>
            <w:tcBorders>
              <w:top w:val="single" w:sz="4" w:space="0" w:color="000099"/>
              <w:left w:val="single" w:sz="4" w:space="0" w:color="FFFFFF"/>
              <w:bottom w:val="single" w:sz="4" w:space="0" w:color="FFFFFF"/>
              <w:right w:val="single" w:sz="4" w:space="0" w:color="000099"/>
            </w:tcBorders>
            <w:shd w:val="clear" w:color="auto" w:fill="000099"/>
            <w:vAlign w:val="center"/>
          </w:tcPr>
          <w:p w14:paraId="0AE7B71C"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Přírodní památky</w:t>
            </w:r>
          </w:p>
        </w:tc>
      </w:tr>
      <w:tr w:rsidR="00232030" w:rsidRPr="007D7214" w14:paraId="24FB537D" w14:textId="77777777">
        <w:trPr>
          <w:trHeight w:val="338"/>
          <w:tblHeader/>
        </w:trPr>
        <w:tc>
          <w:tcPr>
            <w:tcW w:w="2157" w:type="dxa"/>
            <w:vMerge/>
            <w:tcBorders>
              <w:left w:val="single" w:sz="4" w:space="0" w:color="000099"/>
              <w:bottom w:val="single" w:sz="4" w:space="0" w:color="000000"/>
              <w:right w:val="single" w:sz="4" w:space="0" w:color="FFFFFF"/>
            </w:tcBorders>
            <w:shd w:val="clear" w:color="auto" w:fill="000099"/>
          </w:tcPr>
          <w:p w14:paraId="1B6DA7B5" w14:textId="77777777" w:rsidR="00232030" w:rsidRPr="007D7214" w:rsidRDefault="00232030">
            <w:pPr>
              <w:widowControl w:val="0"/>
            </w:pPr>
          </w:p>
        </w:tc>
        <w:tc>
          <w:tcPr>
            <w:tcW w:w="799"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58C77FBA"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počet</w:t>
            </w:r>
          </w:p>
        </w:tc>
        <w:tc>
          <w:tcPr>
            <w:tcW w:w="781"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787BEC84"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ha</w:t>
            </w:r>
          </w:p>
        </w:tc>
        <w:tc>
          <w:tcPr>
            <w:tcW w:w="792"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452D7E03"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počet</w:t>
            </w:r>
          </w:p>
        </w:tc>
        <w:tc>
          <w:tcPr>
            <w:tcW w:w="815"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7D480EE1"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ha</w:t>
            </w:r>
          </w:p>
        </w:tc>
        <w:tc>
          <w:tcPr>
            <w:tcW w:w="807"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506FCD1E"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počet</w:t>
            </w:r>
          </w:p>
        </w:tc>
        <w:tc>
          <w:tcPr>
            <w:tcW w:w="761"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6C1CC9A5"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ha</w:t>
            </w:r>
          </w:p>
        </w:tc>
        <w:tc>
          <w:tcPr>
            <w:tcW w:w="824"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27709F4D"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počet</w:t>
            </w:r>
          </w:p>
        </w:tc>
        <w:tc>
          <w:tcPr>
            <w:tcW w:w="795"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269C173A"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ha</w:t>
            </w:r>
          </w:p>
        </w:tc>
        <w:tc>
          <w:tcPr>
            <w:tcW w:w="800" w:type="dxa"/>
            <w:tcBorders>
              <w:top w:val="single" w:sz="4" w:space="0" w:color="FFFFFF"/>
              <w:left w:val="single" w:sz="4" w:space="0" w:color="FFFFFF"/>
              <w:bottom w:val="single" w:sz="4" w:space="0" w:color="000000"/>
              <w:right w:val="single" w:sz="4" w:space="0" w:color="FFFFFF"/>
            </w:tcBorders>
            <w:shd w:val="clear" w:color="auto" w:fill="000099"/>
            <w:vAlign w:val="center"/>
          </w:tcPr>
          <w:p w14:paraId="4D33E622"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počet</w:t>
            </w:r>
          </w:p>
        </w:tc>
        <w:tc>
          <w:tcPr>
            <w:tcW w:w="753" w:type="dxa"/>
            <w:tcBorders>
              <w:top w:val="single" w:sz="4" w:space="0" w:color="FFFFFF"/>
              <w:left w:val="single" w:sz="4" w:space="0" w:color="FFFFFF"/>
              <w:bottom w:val="single" w:sz="4" w:space="0" w:color="000000"/>
              <w:right w:val="single" w:sz="4" w:space="0" w:color="000099"/>
            </w:tcBorders>
            <w:shd w:val="clear" w:color="auto" w:fill="000099"/>
            <w:vAlign w:val="center"/>
          </w:tcPr>
          <w:p w14:paraId="5B108CED" w14:textId="77777777" w:rsidR="00232030" w:rsidRPr="007D7214" w:rsidRDefault="00722255">
            <w:pPr>
              <w:pStyle w:val="Default"/>
              <w:widowControl w:val="0"/>
              <w:spacing w:before="57" w:after="57"/>
              <w:jc w:val="center"/>
              <w:rPr>
                <w:rFonts w:ascii="Arial" w:hAnsi="Arial" w:cs="Arial"/>
                <w:b/>
                <w:bCs/>
                <w:color w:val="FFFFFF"/>
                <w:sz w:val="18"/>
                <w:szCs w:val="18"/>
              </w:rPr>
            </w:pPr>
            <w:r w:rsidRPr="007D7214">
              <w:rPr>
                <w:rFonts w:ascii="Arial" w:hAnsi="Arial" w:cs="Arial"/>
                <w:b/>
                <w:bCs/>
                <w:color w:val="FFFFFF"/>
                <w:sz w:val="18"/>
                <w:szCs w:val="18"/>
              </w:rPr>
              <w:t>ha</w:t>
            </w:r>
          </w:p>
        </w:tc>
      </w:tr>
      <w:tr w:rsidR="00232030" w:rsidRPr="007D7214" w14:paraId="25AA1057"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58BEB1C2" w14:textId="77777777" w:rsidR="00232030" w:rsidRPr="00590D6B" w:rsidRDefault="00722255">
            <w:pPr>
              <w:widowControl w:val="0"/>
              <w:spacing w:before="57" w:after="57"/>
              <w:jc w:val="left"/>
              <w:rPr>
                <w:rFonts w:cs="Arial"/>
                <w:sz w:val="18"/>
                <w:szCs w:val="18"/>
              </w:rPr>
            </w:pPr>
            <w:r w:rsidRPr="00590D6B">
              <w:rPr>
                <w:rFonts w:cs="Arial"/>
                <w:sz w:val="18"/>
                <w:szCs w:val="18"/>
              </w:rPr>
              <w:t>Česká republika</w:t>
            </w:r>
          </w:p>
        </w:tc>
        <w:tc>
          <w:tcPr>
            <w:tcW w:w="799" w:type="dxa"/>
            <w:tcBorders>
              <w:top w:val="single" w:sz="4" w:space="0" w:color="000000"/>
              <w:left w:val="single" w:sz="4" w:space="0" w:color="000000"/>
              <w:bottom w:val="single" w:sz="4" w:space="0" w:color="000000"/>
              <w:right w:val="single" w:sz="4" w:space="0" w:color="000000"/>
            </w:tcBorders>
            <w:vAlign w:val="center"/>
          </w:tcPr>
          <w:p w14:paraId="26B64708" w14:textId="77777777" w:rsidR="00232030" w:rsidRPr="00590D6B" w:rsidRDefault="00722255">
            <w:pPr>
              <w:widowControl w:val="0"/>
              <w:spacing w:before="57" w:after="57"/>
              <w:jc w:val="right"/>
              <w:rPr>
                <w:rFonts w:cs="Arial"/>
                <w:sz w:val="18"/>
                <w:szCs w:val="18"/>
              </w:rPr>
            </w:pPr>
            <w:r w:rsidRPr="00590D6B">
              <w:rPr>
                <w:rFonts w:cs="Arial"/>
                <w:sz w:val="18"/>
                <w:szCs w:val="18"/>
              </w:rPr>
              <w:t>2643</w:t>
            </w:r>
          </w:p>
        </w:tc>
        <w:tc>
          <w:tcPr>
            <w:tcW w:w="781" w:type="dxa"/>
            <w:tcBorders>
              <w:top w:val="single" w:sz="4" w:space="0" w:color="000000"/>
              <w:left w:val="single" w:sz="4" w:space="0" w:color="000000"/>
              <w:bottom w:val="single" w:sz="4" w:space="0" w:color="000000"/>
              <w:right w:val="single" w:sz="4" w:space="0" w:color="000000"/>
            </w:tcBorders>
            <w:vAlign w:val="center"/>
          </w:tcPr>
          <w:p w14:paraId="39CFB26F" w14:textId="77777777" w:rsidR="00232030" w:rsidRPr="00590D6B" w:rsidRDefault="00722255">
            <w:pPr>
              <w:widowControl w:val="0"/>
              <w:spacing w:before="57" w:after="57"/>
              <w:jc w:val="right"/>
              <w:rPr>
                <w:rFonts w:cs="Arial"/>
                <w:sz w:val="18"/>
                <w:szCs w:val="18"/>
              </w:rPr>
            </w:pPr>
            <w:r w:rsidRPr="00590D6B">
              <w:rPr>
                <w:rFonts w:cs="Arial"/>
                <w:sz w:val="18"/>
                <w:szCs w:val="18"/>
              </w:rPr>
              <w:t>115859</w:t>
            </w:r>
          </w:p>
        </w:tc>
        <w:tc>
          <w:tcPr>
            <w:tcW w:w="792" w:type="dxa"/>
            <w:tcBorders>
              <w:top w:val="single" w:sz="4" w:space="0" w:color="000000"/>
              <w:left w:val="single" w:sz="4" w:space="0" w:color="000000"/>
              <w:bottom w:val="single" w:sz="4" w:space="0" w:color="000000"/>
              <w:right w:val="single" w:sz="4" w:space="0" w:color="000000"/>
            </w:tcBorders>
            <w:vAlign w:val="center"/>
          </w:tcPr>
          <w:p w14:paraId="6FFD0C76" w14:textId="77777777" w:rsidR="00232030" w:rsidRPr="00590D6B" w:rsidRDefault="00722255">
            <w:pPr>
              <w:widowControl w:val="0"/>
              <w:spacing w:before="57" w:after="57"/>
              <w:jc w:val="right"/>
              <w:rPr>
                <w:rFonts w:cs="Arial"/>
                <w:sz w:val="18"/>
                <w:szCs w:val="18"/>
              </w:rPr>
            </w:pPr>
            <w:r w:rsidRPr="00590D6B">
              <w:rPr>
                <w:rFonts w:cs="Arial"/>
                <w:sz w:val="18"/>
                <w:szCs w:val="18"/>
              </w:rPr>
              <w:t>110</w:t>
            </w:r>
          </w:p>
        </w:tc>
        <w:tc>
          <w:tcPr>
            <w:tcW w:w="815" w:type="dxa"/>
            <w:tcBorders>
              <w:top w:val="single" w:sz="4" w:space="0" w:color="000000"/>
              <w:left w:val="single" w:sz="4" w:space="0" w:color="000000"/>
              <w:bottom w:val="single" w:sz="4" w:space="0" w:color="000000"/>
              <w:right w:val="single" w:sz="4" w:space="0" w:color="000000"/>
            </w:tcBorders>
            <w:vAlign w:val="center"/>
          </w:tcPr>
          <w:p w14:paraId="59D3F74A" w14:textId="77777777" w:rsidR="00232030" w:rsidRPr="00590D6B" w:rsidRDefault="00722255">
            <w:pPr>
              <w:widowControl w:val="0"/>
              <w:spacing w:before="57" w:after="57"/>
              <w:jc w:val="right"/>
              <w:rPr>
                <w:rFonts w:cs="Arial"/>
                <w:sz w:val="18"/>
                <w:szCs w:val="18"/>
              </w:rPr>
            </w:pPr>
            <w:r w:rsidRPr="00590D6B">
              <w:rPr>
                <w:rFonts w:cs="Arial"/>
                <w:sz w:val="18"/>
                <w:szCs w:val="18"/>
              </w:rPr>
              <w:t>30440</w:t>
            </w:r>
          </w:p>
        </w:tc>
        <w:tc>
          <w:tcPr>
            <w:tcW w:w="807" w:type="dxa"/>
            <w:tcBorders>
              <w:top w:val="single" w:sz="4" w:space="0" w:color="000000"/>
              <w:left w:val="single" w:sz="4" w:space="0" w:color="000000"/>
              <w:bottom w:val="single" w:sz="4" w:space="0" w:color="000000"/>
              <w:right w:val="single" w:sz="4" w:space="0" w:color="000000"/>
            </w:tcBorders>
            <w:vAlign w:val="center"/>
          </w:tcPr>
          <w:p w14:paraId="33C2A56E" w14:textId="77777777" w:rsidR="00232030" w:rsidRPr="00590D6B" w:rsidRDefault="00722255">
            <w:pPr>
              <w:widowControl w:val="0"/>
              <w:spacing w:before="57" w:after="57"/>
              <w:jc w:val="right"/>
              <w:rPr>
                <w:rFonts w:cs="Arial"/>
                <w:sz w:val="18"/>
                <w:szCs w:val="18"/>
              </w:rPr>
            </w:pPr>
            <w:r w:rsidRPr="00590D6B">
              <w:rPr>
                <w:rFonts w:cs="Arial"/>
                <w:sz w:val="18"/>
                <w:szCs w:val="18"/>
              </w:rPr>
              <w:t>818</w:t>
            </w:r>
          </w:p>
        </w:tc>
        <w:tc>
          <w:tcPr>
            <w:tcW w:w="761" w:type="dxa"/>
            <w:tcBorders>
              <w:top w:val="single" w:sz="4" w:space="0" w:color="000000"/>
              <w:left w:val="single" w:sz="4" w:space="0" w:color="000000"/>
              <w:bottom w:val="single" w:sz="4" w:space="0" w:color="000000"/>
              <w:right w:val="single" w:sz="4" w:space="0" w:color="000000"/>
            </w:tcBorders>
            <w:vAlign w:val="center"/>
          </w:tcPr>
          <w:p w14:paraId="4D5134BE" w14:textId="77777777" w:rsidR="00232030" w:rsidRPr="00590D6B" w:rsidRDefault="00722255">
            <w:pPr>
              <w:widowControl w:val="0"/>
              <w:spacing w:before="57" w:after="57"/>
              <w:jc w:val="right"/>
              <w:rPr>
                <w:rFonts w:cs="Arial"/>
                <w:sz w:val="18"/>
                <w:szCs w:val="18"/>
              </w:rPr>
            </w:pPr>
            <w:r w:rsidRPr="00590D6B">
              <w:rPr>
                <w:rFonts w:cs="Arial"/>
                <w:sz w:val="18"/>
                <w:szCs w:val="18"/>
              </w:rPr>
              <w:t>43499</w:t>
            </w:r>
          </w:p>
        </w:tc>
        <w:tc>
          <w:tcPr>
            <w:tcW w:w="824" w:type="dxa"/>
            <w:tcBorders>
              <w:top w:val="single" w:sz="4" w:space="0" w:color="000000"/>
              <w:left w:val="single" w:sz="4" w:space="0" w:color="000000"/>
              <w:bottom w:val="single" w:sz="4" w:space="0" w:color="000000"/>
              <w:right w:val="single" w:sz="4" w:space="0" w:color="000000"/>
            </w:tcBorders>
            <w:vAlign w:val="center"/>
          </w:tcPr>
          <w:p w14:paraId="3F613750" w14:textId="77777777" w:rsidR="00232030" w:rsidRPr="00590D6B" w:rsidRDefault="00722255">
            <w:pPr>
              <w:widowControl w:val="0"/>
              <w:spacing w:before="57" w:after="57"/>
              <w:jc w:val="right"/>
              <w:rPr>
                <w:rFonts w:cs="Arial"/>
                <w:sz w:val="18"/>
                <w:szCs w:val="18"/>
              </w:rPr>
            </w:pPr>
            <w:r w:rsidRPr="00590D6B">
              <w:rPr>
                <w:rFonts w:cs="Arial"/>
                <w:sz w:val="18"/>
                <w:szCs w:val="18"/>
              </w:rPr>
              <w:t>126</w:t>
            </w:r>
          </w:p>
        </w:tc>
        <w:tc>
          <w:tcPr>
            <w:tcW w:w="795" w:type="dxa"/>
            <w:tcBorders>
              <w:top w:val="single" w:sz="4" w:space="0" w:color="000000"/>
              <w:left w:val="single" w:sz="4" w:space="0" w:color="000000"/>
              <w:bottom w:val="single" w:sz="4" w:space="0" w:color="000000"/>
              <w:right w:val="single" w:sz="4" w:space="0" w:color="000000"/>
            </w:tcBorders>
            <w:vAlign w:val="center"/>
          </w:tcPr>
          <w:p w14:paraId="0F93CD2F" w14:textId="77777777" w:rsidR="00232030" w:rsidRPr="00590D6B" w:rsidRDefault="00722255">
            <w:pPr>
              <w:widowControl w:val="0"/>
              <w:spacing w:before="57" w:after="57"/>
              <w:jc w:val="right"/>
              <w:rPr>
                <w:rFonts w:cs="Arial"/>
                <w:sz w:val="18"/>
                <w:szCs w:val="18"/>
              </w:rPr>
            </w:pPr>
            <w:r w:rsidRPr="00590D6B">
              <w:rPr>
                <w:rFonts w:cs="Arial"/>
                <w:sz w:val="18"/>
                <w:szCs w:val="18"/>
              </w:rPr>
              <w:t>8274</w:t>
            </w:r>
          </w:p>
        </w:tc>
        <w:tc>
          <w:tcPr>
            <w:tcW w:w="800" w:type="dxa"/>
            <w:tcBorders>
              <w:top w:val="single" w:sz="4" w:space="0" w:color="000000"/>
              <w:left w:val="single" w:sz="4" w:space="0" w:color="000000"/>
              <w:bottom w:val="single" w:sz="4" w:space="0" w:color="000000"/>
              <w:right w:val="single" w:sz="4" w:space="0" w:color="000000"/>
            </w:tcBorders>
            <w:vAlign w:val="center"/>
          </w:tcPr>
          <w:p w14:paraId="343344BD" w14:textId="77777777" w:rsidR="00232030" w:rsidRPr="00590D6B" w:rsidRDefault="00722255">
            <w:pPr>
              <w:widowControl w:val="0"/>
              <w:spacing w:before="57" w:after="57"/>
              <w:jc w:val="right"/>
              <w:rPr>
                <w:rFonts w:cs="Arial"/>
                <w:sz w:val="18"/>
                <w:szCs w:val="18"/>
              </w:rPr>
            </w:pPr>
            <w:r w:rsidRPr="00590D6B">
              <w:rPr>
                <w:rFonts w:cs="Arial"/>
                <w:sz w:val="18"/>
                <w:szCs w:val="18"/>
              </w:rPr>
              <w:t>1589</w:t>
            </w:r>
          </w:p>
        </w:tc>
        <w:tc>
          <w:tcPr>
            <w:tcW w:w="753" w:type="dxa"/>
            <w:tcBorders>
              <w:top w:val="single" w:sz="4" w:space="0" w:color="000000"/>
              <w:left w:val="single" w:sz="4" w:space="0" w:color="000000"/>
              <w:bottom w:val="single" w:sz="4" w:space="0" w:color="000000"/>
              <w:right w:val="single" w:sz="4" w:space="0" w:color="000000"/>
            </w:tcBorders>
            <w:vAlign w:val="center"/>
          </w:tcPr>
          <w:p w14:paraId="2DE0D722" w14:textId="77777777" w:rsidR="00232030" w:rsidRPr="00590D6B" w:rsidRDefault="00722255">
            <w:pPr>
              <w:widowControl w:val="0"/>
              <w:spacing w:before="57" w:after="57"/>
              <w:jc w:val="right"/>
              <w:rPr>
                <w:rFonts w:cs="Arial"/>
                <w:sz w:val="18"/>
                <w:szCs w:val="18"/>
              </w:rPr>
            </w:pPr>
            <w:r w:rsidRPr="00590D6B">
              <w:rPr>
                <w:rFonts w:cs="Arial"/>
                <w:sz w:val="18"/>
                <w:szCs w:val="18"/>
              </w:rPr>
              <w:t>33645</w:t>
            </w:r>
          </w:p>
        </w:tc>
      </w:tr>
      <w:tr w:rsidR="00232030" w:rsidRPr="007D7214" w14:paraId="308F5EF7"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08419D0B" w14:textId="0CFDE28E" w:rsidR="00232030" w:rsidRPr="00590D6B" w:rsidRDefault="00722255">
            <w:pPr>
              <w:widowControl w:val="0"/>
              <w:spacing w:before="57" w:after="57"/>
              <w:jc w:val="left"/>
              <w:rPr>
                <w:rFonts w:cs="Arial"/>
                <w:sz w:val="18"/>
                <w:szCs w:val="18"/>
              </w:rPr>
            </w:pPr>
            <w:r w:rsidRPr="00590D6B">
              <w:rPr>
                <w:rFonts w:cs="Arial"/>
                <w:sz w:val="18"/>
                <w:szCs w:val="18"/>
              </w:rPr>
              <w:t xml:space="preserve">Hlavní město </w:t>
            </w:r>
            <w:r w:rsidR="00E86E00" w:rsidRPr="00590D6B">
              <w:rPr>
                <w:rFonts w:cs="Arial"/>
                <w:sz w:val="18"/>
                <w:szCs w:val="18"/>
              </w:rPr>
              <w:t>Praha</w:t>
            </w:r>
          </w:p>
        </w:tc>
        <w:tc>
          <w:tcPr>
            <w:tcW w:w="799" w:type="dxa"/>
            <w:tcBorders>
              <w:top w:val="single" w:sz="4" w:space="0" w:color="000000"/>
              <w:left w:val="single" w:sz="4" w:space="0" w:color="000000"/>
              <w:bottom w:val="single" w:sz="4" w:space="0" w:color="000000"/>
              <w:right w:val="single" w:sz="4" w:space="0" w:color="000000"/>
            </w:tcBorders>
            <w:vAlign w:val="center"/>
          </w:tcPr>
          <w:p w14:paraId="583274C1" w14:textId="77777777" w:rsidR="00232030" w:rsidRPr="00590D6B" w:rsidRDefault="00722255">
            <w:pPr>
              <w:widowControl w:val="0"/>
              <w:spacing w:before="57" w:after="57"/>
              <w:jc w:val="right"/>
              <w:rPr>
                <w:rFonts w:cs="Arial"/>
                <w:sz w:val="18"/>
                <w:szCs w:val="18"/>
              </w:rPr>
            </w:pPr>
            <w:r w:rsidRPr="00590D6B">
              <w:rPr>
                <w:rFonts w:cs="Arial"/>
                <w:sz w:val="18"/>
                <w:szCs w:val="18"/>
              </w:rPr>
              <w:t>93</w:t>
            </w:r>
          </w:p>
        </w:tc>
        <w:tc>
          <w:tcPr>
            <w:tcW w:w="781" w:type="dxa"/>
            <w:tcBorders>
              <w:top w:val="single" w:sz="4" w:space="0" w:color="000000"/>
              <w:left w:val="single" w:sz="4" w:space="0" w:color="000000"/>
              <w:bottom w:val="single" w:sz="4" w:space="0" w:color="000000"/>
              <w:right w:val="single" w:sz="4" w:space="0" w:color="000000"/>
            </w:tcBorders>
            <w:vAlign w:val="center"/>
          </w:tcPr>
          <w:p w14:paraId="22B5EE13" w14:textId="77777777" w:rsidR="00232030" w:rsidRPr="00590D6B" w:rsidRDefault="00722255">
            <w:pPr>
              <w:widowControl w:val="0"/>
              <w:spacing w:before="57" w:after="57"/>
              <w:jc w:val="right"/>
              <w:rPr>
                <w:rFonts w:cs="Arial"/>
                <w:sz w:val="18"/>
                <w:szCs w:val="18"/>
              </w:rPr>
            </w:pPr>
            <w:r w:rsidRPr="00590D6B">
              <w:rPr>
                <w:rFonts w:cs="Arial"/>
                <w:sz w:val="18"/>
                <w:szCs w:val="18"/>
              </w:rPr>
              <w:t>2432</w:t>
            </w:r>
          </w:p>
        </w:tc>
        <w:tc>
          <w:tcPr>
            <w:tcW w:w="792" w:type="dxa"/>
            <w:tcBorders>
              <w:top w:val="single" w:sz="4" w:space="0" w:color="000000"/>
              <w:left w:val="single" w:sz="4" w:space="0" w:color="000000"/>
              <w:bottom w:val="single" w:sz="4" w:space="0" w:color="000000"/>
              <w:right w:val="single" w:sz="4" w:space="0" w:color="000000"/>
            </w:tcBorders>
            <w:vAlign w:val="center"/>
          </w:tcPr>
          <w:p w14:paraId="387B2033" w14:textId="77777777" w:rsidR="00232030" w:rsidRPr="00590D6B" w:rsidRDefault="00722255">
            <w:pPr>
              <w:widowControl w:val="0"/>
              <w:spacing w:before="57" w:after="57"/>
              <w:jc w:val="right"/>
              <w:rPr>
                <w:rFonts w:cs="Arial"/>
                <w:sz w:val="18"/>
                <w:szCs w:val="18"/>
              </w:rPr>
            </w:pPr>
            <w:r w:rsidRPr="00590D6B">
              <w:rPr>
                <w:rFonts w:cs="Arial"/>
                <w:sz w:val="18"/>
                <w:szCs w:val="18"/>
              </w:rPr>
              <w:t>0</w:t>
            </w:r>
          </w:p>
        </w:tc>
        <w:tc>
          <w:tcPr>
            <w:tcW w:w="815" w:type="dxa"/>
            <w:tcBorders>
              <w:top w:val="single" w:sz="4" w:space="0" w:color="000000"/>
              <w:left w:val="single" w:sz="4" w:space="0" w:color="000000"/>
              <w:bottom w:val="single" w:sz="4" w:space="0" w:color="000000"/>
              <w:right w:val="single" w:sz="4" w:space="0" w:color="000000"/>
            </w:tcBorders>
            <w:vAlign w:val="center"/>
          </w:tcPr>
          <w:p w14:paraId="668F2170" w14:textId="77777777" w:rsidR="00232030" w:rsidRPr="00590D6B" w:rsidRDefault="00722255">
            <w:pPr>
              <w:widowControl w:val="0"/>
              <w:spacing w:before="57" w:after="57"/>
              <w:jc w:val="right"/>
              <w:rPr>
                <w:rFonts w:cs="Arial"/>
                <w:sz w:val="18"/>
                <w:szCs w:val="18"/>
              </w:rPr>
            </w:pPr>
            <w:r w:rsidRPr="00590D6B">
              <w:rPr>
                <w:rFonts w:cs="Arial"/>
                <w:sz w:val="18"/>
                <w:szCs w:val="18"/>
              </w:rPr>
              <w:t>0</w:t>
            </w:r>
          </w:p>
        </w:tc>
        <w:tc>
          <w:tcPr>
            <w:tcW w:w="807" w:type="dxa"/>
            <w:tcBorders>
              <w:top w:val="single" w:sz="4" w:space="0" w:color="000000"/>
              <w:left w:val="single" w:sz="4" w:space="0" w:color="000000"/>
              <w:bottom w:val="single" w:sz="4" w:space="0" w:color="000000"/>
              <w:right w:val="single" w:sz="4" w:space="0" w:color="000000"/>
            </w:tcBorders>
            <w:vAlign w:val="center"/>
          </w:tcPr>
          <w:p w14:paraId="1C02A885" w14:textId="77777777" w:rsidR="00232030" w:rsidRPr="00590D6B" w:rsidRDefault="00722255">
            <w:pPr>
              <w:widowControl w:val="0"/>
              <w:spacing w:before="57" w:after="57"/>
              <w:jc w:val="right"/>
              <w:rPr>
                <w:rFonts w:cs="Arial"/>
                <w:sz w:val="18"/>
                <w:szCs w:val="18"/>
              </w:rPr>
            </w:pPr>
            <w:r w:rsidRPr="00590D6B">
              <w:rPr>
                <w:rFonts w:cs="Arial"/>
                <w:sz w:val="18"/>
                <w:szCs w:val="18"/>
              </w:rPr>
              <w:t>16</w:t>
            </w:r>
          </w:p>
        </w:tc>
        <w:tc>
          <w:tcPr>
            <w:tcW w:w="761" w:type="dxa"/>
            <w:tcBorders>
              <w:top w:val="single" w:sz="4" w:space="0" w:color="000000"/>
              <w:left w:val="single" w:sz="4" w:space="0" w:color="000000"/>
              <w:bottom w:val="single" w:sz="4" w:space="0" w:color="000000"/>
              <w:right w:val="single" w:sz="4" w:space="0" w:color="000000"/>
            </w:tcBorders>
            <w:vAlign w:val="center"/>
          </w:tcPr>
          <w:p w14:paraId="2D07C032" w14:textId="77777777" w:rsidR="00232030" w:rsidRPr="00590D6B" w:rsidRDefault="00722255">
            <w:pPr>
              <w:widowControl w:val="0"/>
              <w:spacing w:before="57" w:after="57"/>
              <w:jc w:val="right"/>
              <w:rPr>
                <w:rFonts w:cs="Arial"/>
                <w:sz w:val="18"/>
                <w:szCs w:val="18"/>
              </w:rPr>
            </w:pPr>
            <w:r w:rsidRPr="00590D6B">
              <w:rPr>
                <w:rFonts w:cs="Arial"/>
                <w:sz w:val="18"/>
                <w:szCs w:val="18"/>
              </w:rPr>
              <w:t>1175</w:t>
            </w:r>
          </w:p>
        </w:tc>
        <w:tc>
          <w:tcPr>
            <w:tcW w:w="824" w:type="dxa"/>
            <w:tcBorders>
              <w:top w:val="single" w:sz="4" w:space="0" w:color="000000"/>
              <w:left w:val="single" w:sz="4" w:space="0" w:color="000000"/>
              <w:bottom w:val="single" w:sz="4" w:space="0" w:color="000000"/>
              <w:right w:val="single" w:sz="4" w:space="0" w:color="000000"/>
            </w:tcBorders>
            <w:vAlign w:val="center"/>
          </w:tcPr>
          <w:p w14:paraId="1D651BC0" w14:textId="77777777" w:rsidR="00232030" w:rsidRPr="00590D6B" w:rsidRDefault="00722255">
            <w:pPr>
              <w:widowControl w:val="0"/>
              <w:spacing w:before="57" w:after="57"/>
              <w:jc w:val="right"/>
              <w:rPr>
                <w:rFonts w:cs="Arial"/>
                <w:sz w:val="18"/>
                <w:szCs w:val="18"/>
              </w:rPr>
            </w:pPr>
            <w:r w:rsidRPr="00590D6B">
              <w:rPr>
                <w:rFonts w:cs="Arial"/>
                <w:sz w:val="18"/>
                <w:szCs w:val="18"/>
              </w:rPr>
              <w:t>8</w:t>
            </w:r>
          </w:p>
        </w:tc>
        <w:tc>
          <w:tcPr>
            <w:tcW w:w="795" w:type="dxa"/>
            <w:tcBorders>
              <w:top w:val="single" w:sz="4" w:space="0" w:color="000000"/>
              <w:left w:val="single" w:sz="4" w:space="0" w:color="000000"/>
              <w:bottom w:val="single" w:sz="4" w:space="0" w:color="000000"/>
              <w:right w:val="single" w:sz="4" w:space="0" w:color="000000"/>
            </w:tcBorders>
            <w:vAlign w:val="center"/>
          </w:tcPr>
          <w:p w14:paraId="4AE66992" w14:textId="77777777" w:rsidR="00232030" w:rsidRPr="00590D6B" w:rsidRDefault="00722255">
            <w:pPr>
              <w:widowControl w:val="0"/>
              <w:spacing w:before="57" w:after="57"/>
              <w:jc w:val="right"/>
              <w:rPr>
                <w:rFonts w:cs="Arial"/>
                <w:sz w:val="18"/>
                <w:szCs w:val="18"/>
              </w:rPr>
            </w:pPr>
            <w:r w:rsidRPr="00590D6B">
              <w:rPr>
                <w:rFonts w:cs="Arial"/>
                <w:sz w:val="18"/>
                <w:szCs w:val="18"/>
              </w:rPr>
              <w:t>145</w:t>
            </w:r>
          </w:p>
        </w:tc>
        <w:tc>
          <w:tcPr>
            <w:tcW w:w="800" w:type="dxa"/>
            <w:tcBorders>
              <w:top w:val="single" w:sz="4" w:space="0" w:color="000000"/>
              <w:left w:val="single" w:sz="4" w:space="0" w:color="000000"/>
              <w:bottom w:val="single" w:sz="4" w:space="0" w:color="000000"/>
              <w:right w:val="single" w:sz="4" w:space="0" w:color="000000"/>
            </w:tcBorders>
            <w:vAlign w:val="center"/>
          </w:tcPr>
          <w:p w14:paraId="046CD132" w14:textId="77777777" w:rsidR="00232030" w:rsidRPr="00590D6B" w:rsidRDefault="00722255">
            <w:pPr>
              <w:widowControl w:val="0"/>
              <w:spacing w:before="57" w:after="57"/>
              <w:jc w:val="right"/>
              <w:rPr>
                <w:rFonts w:cs="Arial"/>
                <w:sz w:val="18"/>
                <w:szCs w:val="18"/>
              </w:rPr>
            </w:pPr>
            <w:r w:rsidRPr="00590D6B">
              <w:rPr>
                <w:rFonts w:cs="Arial"/>
                <w:sz w:val="18"/>
                <w:szCs w:val="18"/>
              </w:rPr>
              <w:t>69</w:t>
            </w:r>
          </w:p>
        </w:tc>
        <w:tc>
          <w:tcPr>
            <w:tcW w:w="753" w:type="dxa"/>
            <w:tcBorders>
              <w:top w:val="single" w:sz="4" w:space="0" w:color="000000"/>
              <w:left w:val="single" w:sz="4" w:space="0" w:color="000000"/>
              <w:bottom w:val="single" w:sz="4" w:space="0" w:color="000000"/>
              <w:right w:val="single" w:sz="4" w:space="0" w:color="000000"/>
            </w:tcBorders>
            <w:vAlign w:val="center"/>
          </w:tcPr>
          <w:p w14:paraId="5DA225C2" w14:textId="77777777" w:rsidR="00232030" w:rsidRPr="00590D6B" w:rsidRDefault="00722255">
            <w:pPr>
              <w:widowControl w:val="0"/>
              <w:spacing w:before="57" w:after="57"/>
              <w:jc w:val="right"/>
              <w:rPr>
                <w:rFonts w:cs="Arial"/>
                <w:sz w:val="18"/>
                <w:szCs w:val="18"/>
              </w:rPr>
            </w:pPr>
            <w:r w:rsidRPr="00590D6B">
              <w:rPr>
                <w:rFonts w:cs="Arial"/>
                <w:sz w:val="18"/>
                <w:szCs w:val="18"/>
              </w:rPr>
              <w:t>1110</w:t>
            </w:r>
          </w:p>
        </w:tc>
      </w:tr>
      <w:tr w:rsidR="00232030" w:rsidRPr="007D7214" w14:paraId="46625724"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073AFB42" w14:textId="77777777" w:rsidR="00232030" w:rsidRPr="00590D6B" w:rsidRDefault="00722255">
            <w:pPr>
              <w:widowControl w:val="0"/>
              <w:spacing w:before="57" w:after="57"/>
              <w:jc w:val="left"/>
              <w:rPr>
                <w:rFonts w:cs="Arial"/>
                <w:sz w:val="18"/>
                <w:szCs w:val="18"/>
              </w:rPr>
            </w:pPr>
            <w:r w:rsidRPr="00590D6B">
              <w:rPr>
                <w:rFonts w:cs="Arial"/>
                <w:sz w:val="18"/>
                <w:szCs w:val="18"/>
              </w:rPr>
              <w:t>Jihočeský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7CC5B810" w14:textId="77777777" w:rsidR="00232030" w:rsidRPr="00590D6B" w:rsidRDefault="00722255">
            <w:pPr>
              <w:widowControl w:val="0"/>
              <w:spacing w:before="57" w:after="57"/>
              <w:jc w:val="right"/>
              <w:rPr>
                <w:rFonts w:cs="Arial"/>
                <w:sz w:val="18"/>
                <w:szCs w:val="18"/>
              </w:rPr>
            </w:pPr>
            <w:r w:rsidRPr="00590D6B">
              <w:rPr>
                <w:rFonts w:cs="Arial"/>
                <w:sz w:val="18"/>
                <w:szCs w:val="18"/>
              </w:rPr>
              <w:t>329</w:t>
            </w:r>
          </w:p>
        </w:tc>
        <w:tc>
          <w:tcPr>
            <w:tcW w:w="781" w:type="dxa"/>
            <w:tcBorders>
              <w:top w:val="single" w:sz="4" w:space="0" w:color="000000"/>
              <w:left w:val="single" w:sz="4" w:space="0" w:color="000000"/>
              <w:bottom w:val="single" w:sz="4" w:space="0" w:color="000000"/>
              <w:right w:val="single" w:sz="4" w:space="0" w:color="000000"/>
            </w:tcBorders>
            <w:vAlign w:val="center"/>
          </w:tcPr>
          <w:p w14:paraId="48333AA5" w14:textId="77777777" w:rsidR="00232030" w:rsidRPr="00590D6B" w:rsidRDefault="00722255">
            <w:pPr>
              <w:widowControl w:val="0"/>
              <w:spacing w:before="57" w:after="57"/>
              <w:jc w:val="right"/>
              <w:rPr>
                <w:rFonts w:cs="Arial"/>
                <w:sz w:val="18"/>
                <w:szCs w:val="18"/>
              </w:rPr>
            </w:pPr>
            <w:r w:rsidRPr="00590D6B">
              <w:rPr>
                <w:rFonts w:cs="Arial"/>
                <w:sz w:val="18"/>
                <w:szCs w:val="18"/>
              </w:rPr>
              <w:t>16464</w:t>
            </w:r>
          </w:p>
        </w:tc>
        <w:tc>
          <w:tcPr>
            <w:tcW w:w="792" w:type="dxa"/>
            <w:tcBorders>
              <w:top w:val="single" w:sz="4" w:space="0" w:color="000000"/>
              <w:left w:val="single" w:sz="4" w:space="0" w:color="000000"/>
              <w:bottom w:val="single" w:sz="4" w:space="0" w:color="000000"/>
              <w:right w:val="single" w:sz="4" w:space="0" w:color="000000"/>
            </w:tcBorders>
            <w:vAlign w:val="center"/>
          </w:tcPr>
          <w:p w14:paraId="705D9718" w14:textId="77777777" w:rsidR="00232030" w:rsidRPr="00590D6B" w:rsidRDefault="00722255">
            <w:pPr>
              <w:widowControl w:val="0"/>
              <w:spacing w:before="57" w:after="57"/>
              <w:jc w:val="right"/>
              <w:rPr>
                <w:rFonts w:cs="Arial"/>
                <w:sz w:val="18"/>
                <w:szCs w:val="18"/>
              </w:rPr>
            </w:pPr>
            <w:r w:rsidRPr="00590D6B">
              <w:rPr>
                <w:rFonts w:cs="Arial"/>
                <w:sz w:val="18"/>
                <w:szCs w:val="18"/>
              </w:rPr>
              <w:t>10</w:t>
            </w:r>
          </w:p>
        </w:tc>
        <w:tc>
          <w:tcPr>
            <w:tcW w:w="815" w:type="dxa"/>
            <w:tcBorders>
              <w:top w:val="single" w:sz="4" w:space="0" w:color="000000"/>
              <w:left w:val="single" w:sz="4" w:space="0" w:color="000000"/>
              <w:bottom w:val="single" w:sz="4" w:space="0" w:color="000000"/>
              <w:right w:val="single" w:sz="4" w:space="0" w:color="000000"/>
            </w:tcBorders>
            <w:vAlign w:val="center"/>
          </w:tcPr>
          <w:p w14:paraId="517A54AD" w14:textId="77777777" w:rsidR="00232030" w:rsidRPr="00590D6B" w:rsidRDefault="00722255">
            <w:pPr>
              <w:widowControl w:val="0"/>
              <w:spacing w:before="57" w:after="57"/>
              <w:jc w:val="right"/>
              <w:rPr>
                <w:rFonts w:cs="Arial"/>
                <w:sz w:val="18"/>
                <w:szCs w:val="18"/>
              </w:rPr>
            </w:pPr>
            <w:r w:rsidRPr="00590D6B">
              <w:rPr>
                <w:rFonts w:cs="Arial"/>
                <w:sz w:val="18"/>
                <w:szCs w:val="18"/>
              </w:rPr>
              <w:t>3366</w:t>
            </w:r>
          </w:p>
        </w:tc>
        <w:tc>
          <w:tcPr>
            <w:tcW w:w="807" w:type="dxa"/>
            <w:tcBorders>
              <w:top w:val="single" w:sz="4" w:space="0" w:color="000000"/>
              <w:left w:val="single" w:sz="4" w:space="0" w:color="000000"/>
              <w:bottom w:val="single" w:sz="4" w:space="0" w:color="000000"/>
              <w:right w:val="single" w:sz="4" w:space="0" w:color="000000"/>
            </w:tcBorders>
            <w:vAlign w:val="center"/>
          </w:tcPr>
          <w:p w14:paraId="5D0F4C7C" w14:textId="77777777" w:rsidR="00232030" w:rsidRPr="00590D6B" w:rsidRDefault="00722255">
            <w:pPr>
              <w:widowControl w:val="0"/>
              <w:spacing w:before="57" w:after="57"/>
              <w:jc w:val="right"/>
              <w:rPr>
                <w:rFonts w:cs="Arial"/>
                <w:sz w:val="18"/>
                <w:szCs w:val="18"/>
              </w:rPr>
            </w:pPr>
            <w:r w:rsidRPr="00590D6B">
              <w:rPr>
                <w:rFonts w:cs="Arial"/>
                <w:sz w:val="18"/>
                <w:szCs w:val="18"/>
              </w:rPr>
              <w:t>113</w:t>
            </w:r>
          </w:p>
        </w:tc>
        <w:tc>
          <w:tcPr>
            <w:tcW w:w="761" w:type="dxa"/>
            <w:tcBorders>
              <w:top w:val="single" w:sz="4" w:space="0" w:color="000000"/>
              <w:left w:val="single" w:sz="4" w:space="0" w:color="000000"/>
              <w:bottom w:val="single" w:sz="4" w:space="0" w:color="000000"/>
              <w:right w:val="single" w:sz="4" w:space="0" w:color="000000"/>
            </w:tcBorders>
            <w:vAlign w:val="center"/>
          </w:tcPr>
          <w:p w14:paraId="2EF61082" w14:textId="77777777" w:rsidR="00232030" w:rsidRPr="00590D6B" w:rsidRDefault="00722255">
            <w:pPr>
              <w:widowControl w:val="0"/>
              <w:spacing w:before="57" w:after="57"/>
              <w:jc w:val="right"/>
              <w:rPr>
                <w:rFonts w:cs="Arial"/>
                <w:sz w:val="18"/>
                <w:szCs w:val="18"/>
              </w:rPr>
            </w:pPr>
            <w:r w:rsidRPr="00590D6B">
              <w:rPr>
                <w:rFonts w:cs="Arial"/>
                <w:sz w:val="18"/>
                <w:szCs w:val="18"/>
              </w:rPr>
              <w:t>5324</w:t>
            </w:r>
          </w:p>
        </w:tc>
        <w:tc>
          <w:tcPr>
            <w:tcW w:w="824" w:type="dxa"/>
            <w:tcBorders>
              <w:top w:val="single" w:sz="4" w:space="0" w:color="000000"/>
              <w:left w:val="single" w:sz="4" w:space="0" w:color="000000"/>
              <w:bottom w:val="single" w:sz="4" w:space="0" w:color="000000"/>
              <w:right w:val="single" w:sz="4" w:space="0" w:color="000000"/>
            </w:tcBorders>
            <w:vAlign w:val="center"/>
          </w:tcPr>
          <w:p w14:paraId="30E40E70" w14:textId="77777777" w:rsidR="00232030" w:rsidRPr="00590D6B" w:rsidRDefault="00722255">
            <w:pPr>
              <w:widowControl w:val="0"/>
              <w:spacing w:before="57" w:after="57"/>
              <w:jc w:val="right"/>
              <w:rPr>
                <w:rFonts w:cs="Arial"/>
                <w:sz w:val="18"/>
                <w:szCs w:val="18"/>
              </w:rPr>
            </w:pPr>
            <w:r w:rsidRPr="00590D6B">
              <w:rPr>
                <w:rFonts w:cs="Arial"/>
                <w:sz w:val="18"/>
                <w:szCs w:val="18"/>
              </w:rPr>
              <w:t>17</w:t>
            </w:r>
          </w:p>
        </w:tc>
        <w:tc>
          <w:tcPr>
            <w:tcW w:w="795" w:type="dxa"/>
            <w:tcBorders>
              <w:top w:val="single" w:sz="4" w:space="0" w:color="000000"/>
              <w:left w:val="single" w:sz="4" w:space="0" w:color="000000"/>
              <w:bottom w:val="single" w:sz="4" w:space="0" w:color="000000"/>
              <w:right w:val="single" w:sz="4" w:space="0" w:color="000000"/>
            </w:tcBorders>
            <w:vAlign w:val="center"/>
          </w:tcPr>
          <w:p w14:paraId="380AB5E8" w14:textId="77777777" w:rsidR="00232030" w:rsidRPr="00590D6B" w:rsidRDefault="00722255">
            <w:pPr>
              <w:widowControl w:val="0"/>
              <w:spacing w:before="57" w:after="57"/>
              <w:jc w:val="right"/>
              <w:rPr>
                <w:rFonts w:cs="Arial"/>
                <w:sz w:val="18"/>
                <w:szCs w:val="18"/>
              </w:rPr>
            </w:pPr>
            <w:r w:rsidRPr="00590D6B">
              <w:rPr>
                <w:rFonts w:cs="Arial"/>
                <w:sz w:val="18"/>
                <w:szCs w:val="18"/>
              </w:rPr>
              <w:t>1451</w:t>
            </w:r>
          </w:p>
        </w:tc>
        <w:tc>
          <w:tcPr>
            <w:tcW w:w="800" w:type="dxa"/>
            <w:tcBorders>
              <w:top w:val="single" w:sz="4" w:space="0" w:color="000000"/>
              <w:left w:val="single" w:sz="4" w:space="0" w:color="000000"/>
              <w:bottom w:val="single" w:sz="4" w:space="0" w:color="000000"/>
              <w:right w:val="single" w:sz="4" w:space="0" w:color="000000"/>
            </w:tcBorders>
            <w:vAlign w:val="center"/>
          </w:tcPr>
          <w:p w14:paraId="0DF1493F" w14:textId="77777777" w:rsidR="00232030" w:rsidRPr="00590D6B" w:rsidRDefault="00722255">
            <w:pPr>
              <w:widowControl w:val="0"/>
              <w:spacing w:before="57" w:after="57"/>
              <w:jc w:val="right"/>
              <w:rPr>
                <w:rFonts w:cs="Arial"/>
                <w:sz w:val="18"/>
                <w:szCs w:val="18"/>
              </w:rPr>
            </w:pPr>
            <w:r w:rsidRPr="00590D6B">
              <w:rPr>
                <w:rFonts w:cs="Arial"/>
                <w:sz w:val="18"/>
                <w:szCs w:val="18"/>
              </w:rPr>
              <w:t>189</w:t>
            </w:r>
          </w:p>
        </w:tc>
        <w:tc>
          <w:tcPr>
            <w:tcW w:w="753" w:type="dxa"/>
            <w:tcBorders>
              <w:top w:val="single" w:sz="4" w:space="0" w:color="000000"/>
              <w:left w:val="single" w:sz="4" w:space="0" w:color="000000"/>
              <w:bottom w:val="single" w:sz="4" w:space="0" w:color="000000"/>
              <w:right w:val="single" w:sz="4" w:space="0" w:color="000000"/>
            </w:tcBorders>
            <w:vAlign w:val="center"/>
          </w:tcPr>
          <w:p w14:paraId="7C939FB1" w14:textId="77777777" w:rsidR="00232030" w:rsidRPr="00590D6B" w:rsidRDefault="00722255">
            <w:pPr>
              <w:widowControl w:val="0"/>
              <w:spacing w:before="57" w:after="57"/>
              <w:jc w:val="right"/>
              <w:rPr>
                <w:rFonts w:cs="Arial"/>
                <w:sz w:val="18"/>
                <w:szCs w:val="18"/>
              </w:rPr>
            </w:pPr>
            <w:r w:rsidRPr="00590D6B">
              <w:rPr>
                <w:rFonts w:cs="Arial"/>
                <w:sz w:val="18"/>
                <w:szCs w:val="18"/>
              </w:rPr>
              <w:t>6324</w:t>
            </w:r>
          </w:p>
        </w:tc>
      </w:tr>
      <w:tr w:rsidR="00232030" w:rsidRPr="007D7214" w14:paraId="051E8627"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45B5D413" w14:textId="77777777" w:rsidR="00232030" w:rsidRPr="00590D6B" w:rsidRDefault="00722255">
            <w:pPr>
              <w:widowControl w:val="0"/>
              <w:spacing w:before="57" w:after="57"/>
              <w:jc w:val="left"/>
              <w:rPr>
                <w:rFonts w:cs="Arial"/>
                <w:sz w:val="18"/>
                <w:szCs w:val="18"/>
              </w:rPr>
            </w:pPr>
            <w:r w:rsidRPr="00590D6B">
              <w:rPr>
                <w:rFonts w:cs="Arial"/>
                <w:sz w:val="18"/>
                <w:szCs w:val="18"/>
              </w:rPr>
              <w:t>Jihomoravský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6B95A821" w14:textId="77777777" w:rsidR="00232030" w:rsidRPr="00590D6B" w:rsidRDefault="00722255">
            <w:pPr>
              <w:widowControl w:val="0"/>
              <w:spacing w:before="57" w:after="57"/>
              <w:jc w:val="right"/>
              <w:rPr>
                <w:rFonts w:cs="Arial"/>
                <w:sz w:val="18"/>
                <w:szCs w:val="18"/>
              </w:rPr>
            </w:pPr>
            <w:r w:rsidRPr="00590D6B">
              <w:rPr>
                <w:rFonts w:cs="Arial"/>
                <w:sz w:val="18"/>
                <w:szCs w:val="18"/>
              </w:rPr>
              <w:t>343</w:t>
            </w:r>
          </w:p>
        </w:tc>
        <w:tc>
          <w:tcPr>
            <w:tcW w:w="781" w:type="dxa"/>
            <w:tcBorders>
              <w:top w:val="single" w:sz="4" w:space="0" w:color="000000"/>
              <w:left w:val="single" w:sz="4" w:space="0" w:color="000000"/>
              <w:bottom w:val="single" w:sz="4" w:space="0" w:color="000000"/>
              <w:right w:val="single" w:sz="4" w:space="0" w:color="000000"/>
            </w:tcBorders>
            <w:vAlign w:val="center"/>
          </w:tcPr>
          <w:p w14:paraId="675FE1E9" w14:textId="77777777" w:rsidR="00232030" w:rsidRPr="00590D6B" w:rsidRDefault="00722255">
            <w:pPr>
              <w:widowControl w:val="0"/>
              <w:spacing w:before="57" w:after="57"/>
              <w:jc w:val="right"/>
              <w:rPr>
                <w:rFonts w:cs="Arial"/>
                <w:sz w:val="18"/>
                <w:szCs w:val="18"/>
              </w:rPr>
            </w:pPr>
            <w:r w:rsidRPr="00590D6B">
              <w:rPr>
                <w:rFonts w:cs="Arial"/>
                <w:sz w:val="18"/>
                <w:szCs w:val="18"/>
              </w:rPr>
              <w:t>11477</w:t>
            </w:r>
          </w:p>
        </w:tc>
        <w:tc>
          <w:tcPr>
            <w:tcW w:w="792" w:type="dxa"/>
            <w:tcBorders>
              <w:top w:val="single" w:sz="4" w:space="0" w:color="000000"/>
              <w:left w:val="single" w:sz="4" w:space="0" w:color="000000"/>
              <w:bottom w:val="single" w:sz="4" w:space="0" w:color="000000"/>
              <w:right w:val="single" w:sz="4" w:space="0" w:color="000000"/>
            </w:tcBorders>
            <w:vAlign w:val="center"/>
          </w:tcPr>
          <w:p w14:paraId="646AA572" w14:textId="77777777" w:rsidR="00232030" w:rsidRPr="00590D6B" w:rsidRDefault="00722255">
            <w:pPr>
              <w:widowControl w:val="0"/>
              <w:spacing w:before="57" w:after="57"/>
              <w:jc w:val="right"/>
              <w:rPr>
                <w:rFonts w:cs="Arial"/>
                <w:sz w:val="18"/>
                <w:szCs w:val="18"/>
              </w:rPr>
            </w:pPr>
            <w:r w:rsidRPr="00590D6B">
              <w:rPr>
                <w:rFonts w:cs="Arial"/>
                <w:sz w:val="18"/>
                <w:szCs w:val="18"/>
              </w:rPr>
              <w:t>16</w:t>
            </w:r>
          </w:p>
        </w:tc>
        <w:tc>
          <w:tcPr>
            <w:tcW w:w="815" w:type="dxa"/>
            <w:tcBorders>
              <w:top w:val="single" w:sz="4" w:space="0" w:color="000000"/>
              <w:left w:val="single" w:sz="4" w:space="0" w:color="000000"/>
              <w:bottom w:val="single" w:sz="4" w:space="0" w:color="000000"/>
              <w:right w:val="single" w:sz="4" w:space="0" w:color="000000"/>
            </w:tcBorders>
            <w:vAlign w:val="center"/>
          </w:tcPr>
          <w:p w14:paraId="6A5A05A4" w14:textId="77777777" w:rsidR="00232030" w:rsidRPr="00590D6B" w:rsidRDefault="00722255">
            <w:pPr>
              <w:widowControl w:val="0"/>
              <w:spacing w:before="57" w:after="57"/>
              <w:jc w:val="right"/>
              <w:rPr>
                <w:rFonts w:cs="Arial"/>
                <w:sz w:val="18"/>
                <w:szCs w:val="18"/>
              </w:rPr>
            </w:pPr>
            <w:r w:rsidRPr="00590D6B">
              <w:rPr>
                <w:rFonts w:cs="Arial"/>
                <w:sz w:val="18"/>
                <w:szCs w:val="18"/>
              </w:rPr>
              <w:t>2912</w:t>
            </w:r>
          </w:p>
        </w:tc>
        <w:tc>
          <w:tcPr>
            <w:tcW w:w="807" w:type="dxa"/>
            <w:tcBorders>
              <w:top w:val="single" w:sz="4" w:space="0" w:color="000000"/>
              <w:left w:val="single" w:sz="4" w:space="0" w:color="000000"/>
              <w:bottom w:val="single" w:sz="4" w:space="0" w:color="000000"/>
              <w:right w:val="single" w:sz="4" w:space="0" w:color="000000"/>
            </w:tcBorders>
            <w:vAlign w:val="center"/>
          </w:tcPr>
          <w:p w14:paraId="1A974EC1" w14:textId="77777777" w:rsidR="00232030" w:rsidRPr="00590D6B" w:rsidRDefault="00722255">
            <w:pPr>
              <w:widowControl w:val="0"/>
              <w:spacing w:before="57" w:after="57"/>
              <w:jc w:val="right"/>
              <w:rPr>
                <w:rFonts w:cs="Arial"/>
                <w:sz w:val="18"/>
                <w:szCs w:val="18"/>
              </w:rPr>
            </w:pPr>
            <w:r w:rsidRPr="00590D6B">
              <w:rPr>
                <w:rFonts w:cs="Arial"/>
                <w:sz w:val="18"/>
                <w:szCs w:val="18"/>
              </w:rPr>
              <w:t>89</w:t>
            </w:r>
          </w:p>
        </w:tc>
        <w:tc>
          <w:tcPr>
            <w:tcW w:w="761" w:type="dxa"/>
            <w:tcBorders>
              <w:top w:val="single" w:sz="4" w:space="0" w:color="000000"/>
              <w:left w:val="single" w:sz="4" w:space="0" w:color="000000"/>
              <w:bottom w:val="single" w:sz="4" w:space="0" w:color="000000"/>
              <w:right w:val="single" w:sz="4" w:space="0" w:color="000000"/>
            </w:tcBorders>
            <w:vAlign w:val="center"/>
          </w:tcPr>
          <w:p w14:paraId="39B5045A" w14:textId="77777777" w:rsidR="00232030" w:rsidRPr="00590D6B" w:rsidRDefault="00722255">
            <w:pPr>
              <w:widowControl w:val="0"/>
              <w:spacing w:before="57" w:after="57"/>
              <w:jc w:val="right"/>
              <w:rPr>
                <w:rFonts w:cs="Arial"/>
                <w:sz w:val="18"/>
                <w:szCs w:val="18"/>
              </w:rPr>
            </w:pPr>
            <w:r w:rsidRPr="00590D6B">
              <w:rPr>
                <w:rFonts w:cs="Arial"/>
                <w:sz w:val="18"/>
                <w:szCs w:val="18"/>
              </w:rPr>
              <w:t>4114</w:t>
            </w:r>
          </w:p>
        </w:tc>
        <w:tc>
          <w:tcPr>
            <w:tcW w:w="824" w:type="dxa"/>
            <w:tcBorders>
              <w:top w:val="single" w:sz="4" w:space="0" w:color="000000"/>
              <w:left w:val="single" w:sz="4" w:space="0" w:color="000000"/>
              <w:bottom w:val="single" w:sz="4" w:space="0" w:color="000000"/>
              <w:right w:val="single" w:sz="4" w:space="0" w:color="000000"/>
            </w:tcBorders>
            <w:vAlign w:val="center"/>
          </w:tcPr>
          <w:p w14:paraId="7074BA0C" w14:textId="77777777" w:rsidR="00232030" w:rsidRPr="00590D6B" w:rsidRDefault="00722255">
            <w:pPr>
              <w:widowControl w:val="0"/>
              <w:spacing w:before="57" w:after="57"/>
              <w:jc w:val="right"/>
              <w:rPr>
                <w:rFonts w:cs="Arial"/>
                <w:sz w:val="18"/>
                <w:szCs w:val="18"/>
              </w:rPr>
            </w:pPr>
            <w:r w:rsidRPr="00590D6B">
              <w:rPr>
                <w:rFonts w:cs="Arial"/>
                <w:sz w:val="18"/>
                <w:szCs w:val="18"/>
              </w:rPr>
              <w:t>17</w:t>
            </w:r>
          </w:p>
        </w:tc>
        <w:tc>
          <w:tcPr>
            <w:tcW w:w="795" w:type="dxa"/>
            <w:tcBorders>
              <w:top w:val="single" w:sz="4" w:space="0" w:color="000000"/>
              <w:left w:val="single" w:sz="4" w:space="0" w:color="000000"/>
              <w:bottom w:val="single" w:sz="4" w:space="0" w:color="000000"/>
              <w:right w:val="single" w:sz="4" w:space="0" w:color="000000"/>
            </w:tcBorders>
            <w:vAlign w:val="center"/>
          </w:tcPr>
          <w:p w14:paraId="491257E5" w14:textId="77777777" w:rsidR="00232030" w:rsidRPr="00590D6B" w:rsidRDefault="00722255">
            <w:pPr>
              <w:widowControl w:val="0"/>
              <w:spacing w:before="57" w:after="57"/>
              <w:jc w:val="right"/>
              <w:rPr>
                <w:rFonts w:cs="Arial"/>
                <w:sz w:val="18"/>
                <w:szCs w:val="18"/>
              </w:rPr>
            </w:pPr>
            <w:r w:rsidRPr="00590D6B">
              <w:rPr>
                <w:rFonts w:cs="Arial"/>
                <w:sz w:val="18"/>
                <w:szCs w:val="18"/>
              </w:rPr>
              <w:t>1285</w:t>
            </w:r>
          </w:p>
        </w:tc>
        <w:tc>
          <w:tcPr>
            <w:tcW w:w="800" w:type="dxa"/>
            <w:tcBorders>
              <w:top w:val="single" w:sz="4" w:space="0" w:color="000000"/>
              <w:left w:val="single" w:sz="4" w:space="0" w:color="000000"/>
              <w:bottom w:val="single" w:sz="4" w:space="0" w:color="000000"/>
              <w:right w:val="single" w:sz="4" w:space="0" w:color="000000"/>
            </w:tcBorders>
            <w:vAlign w:val="center"/>
          </w:tcPr>
          <w:p w14:paraId="5FC2B7A5" w14:textId="77777777" w:rsidR="00232030" w:rsidRPr="00590D6B" w:rsidRDefault="00722255">
            <w:pPr>
              <w:widowControl w:val="0"/>
              <w:spacing w:before="57" w:after="57"/>
              <w:jc w:val="right"/>
              <w:rPr>
                <w:rFonts w:cs="Arial"/>
                <w:sz w:val="18"/>
                <w:szCs w:val="18"/>
              </w:rPr>
            </w:pPr>
            <w:r w:rsidRPr="00590D6B">
              <w:rPr>
                <w:rFonts w:cs="Arial"/>
                <w:sz w:val="18"/>
                <w:szCs w:val="18"/>
              </w:rPr>
              <w:t>221</w:t>
            </w:r>
          </w:p>
        </w:tc>
        <w:tc>
          <w:tcPr>
            <w:tcW w:w="753" w:type="dxa"/>
            <w:tcBorders>
              <w:top w:val="single" w:sz="4" w:space="0" w:color="000000"/>
              <w:left w:val="single" w:sz="4" w:space="0" w:color="000000"/>
              <w:bottom w:val="single" w:sz="4" w:space="0" w:color="000000"/>
              <w:right w:val="single" w:sz="4" w:space="0" w:color="000000"/>
            </w:tcBorders>
            <w:vAlign w:val="center"/>
          </w:tcPr>
          <w:p w14:paraId="4C0C0B69" w14:textId="77777777" w:rsidR="00232030" w:rsidRPr="00590D6B" w:rsidRDefault="00722255">
            <w:pPr>
              <w:widowControl w:val="0"/>
              <w:spacing w:before="57" w:after="57"/>
              <w:jc w:val="right"/>
              <w:rPr>
                <w:rFonts w:cs="Arial"/>
                <w:sz w:val="18"/>
                <w:szCs w:val="18"/>
              </w:rPr>
            </w:pPr>
            <w:r w:rsidRPr="00590D6B">
              <w:rPr>
                <w:rFonts w:cs="Arial"/>
                <w:sz w:val="18"/>
                <w:szCs w:val="18"/>
              </w:rPr>
              <w:t>3167</w:t>
            </w:r>
          </w:p>
        </w:tc>
      </w:tr>
      <w:tr w:rsidR="00232030" w:rsidRPr="007D7214" w14:paraId="77E43BCD"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7F0D32D2" w14:textId="77777777" w:rsidR="00232030" w:rsidRPr="00590D6B" w:rsidRDefault="00722255">
            <w:pPr>
              <w:widowControl w:val="0"/>
              <w:spacing w:before="57" w:after="57"/>
              <w:jc w:val="left"/>
              <w:rPr>
                <w:rFonts w:cs="Arial"/>
                <w:sz w:val="18"/>
                <w:szCs w:val="18"/>
              </w:rPr>
            </w:pPr>
            <w:r w:rsidRPr="00590D6B">
              <w:rPr>
                <w:rFonts w:cs="Arial"/>
                <w:sz w:val="18"/>
                <w:szCs w:val="18"/>
              </w:rPr>
              <w:t>Karlovarský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3863AC62" w14:textId="77777777" w:rsidR="00232030" w:rsidRPr="00590D6B" w:rsidRDefault="00722255">
            <w:pPr>
              <w:widowControl w:val="0"/>
              <w:spacing w:before="57" w:after="57"/>
              <w:jc w:val="right"/>
              <w:rPr>
                <w:rFonts w:cs="Arial"/>
                <w:sz w:val="18"/>
                <w:szCs w:val="18"/>
              </w:rPr>
            </w:pPr>
            <w:r w:rsidRPr="00590D6B">
              <w:rPr>
                <w:rFonts w:cs="Arial"/>
                <w:sz w:val="18"/>
                <w:szCs w:val="18"/>
              </w:rPr>
              <w:t>94</w:t>
            </w:r>
          </w:p>
        </w:tc>
        <w:tc>
          <w:tcPr>
            <w:tcW w:w="781" w:type="dxa"/>
            <w:tcBorders>
              <w:top w:val="single" w:sz="4" w:space="0" w:color="000000"/>
              <w:left w:val="single" w:sz="4" w:space="0" w:color="000000"/>
              <w:bottom w:val="single" w:sz="4" w:space="0" w:color="000000"/>
              <w:right w:val="single" w:sz="4" w:space="0" w:color="000000"/>
            </w:tcBorders>
            <w:vAlign w:val="center"/>
          </w:tcPr>
          <w:p w14:paraId="62D8FC73" w14:textId="77777777" w:rsidR="00232030" w:rsidRPr="00590D6B" w:rsidRDefault="00722255">
            <w:pPr>
              <w:widowControl w:val="0"/>
              <w:spacing w:before="57" w:after="57"/>
              <w:jc w:val="right"/>
              <w:rPr>
                <w:rFonts w:cs="Arial"/>
                <w:sz w:val="18"/>
                <w:szCs w:val="18"/>
              </w:rPr>
            </w:pPr>
            <w:r w:rsidRPr="00590D6B">
              <w:rPr>
                <w:rFonts w:cs="Arial"/>
                <w:sz w:val="18"/>
                <w:szCs w:val="18"/>
              </w:rPr>
              <w:t>5905</w:t>
            </w:r>
          </w:p>
        </w:tc>
        <w:tc>
          <w:tcPr>
            <w:tcW w:w="792" w:type="dxa"/>
            <w:tcBorders>
              <w:top w:val="single" w:sz="4" w:space="0" w:color="000000"/>
              <w:left w:val="single" w:sz="4" w:space="0" w:color="000000"/>
              <w:bottom w:val="single" w:sz="4" w:space="0" w:color="000000"/>
              <w:right w:val="single" w:sz="4" w:space="0" w:color="000000"/>
            </w:tcBorders>
            <w:vAlign w:val="center"/>
          </w:tcPr>
          <w:p w14:paraId="3959A13E" w14:textId="77777777" w:rsidR="00232030" w:rsidRPr="00590D6B" w:rsidRDefault="00722255">
            <w:pPr>
              <w:widowControl w:val="0"/>
              <w:spacing w:before="57" w:after="57"/>
              <w:jc w:val="right"/>
              <w:rPr>
                <w:rFonts w:cs="Arial"/>
                <w:sz w:val="18"/>
                <w:szCs w:val="18"/>
              </w:rPr>
            </w:pPr>
            <w:r w:rsidRPr="00590D6B">
              <w:rPr>
                <w:rFonts w:cs="Arial"/>
                <w:sz w:val="18"/>
                <w:szCs w:val="18"/>
              </w:rPr>
              <w:t>6</w:t>
            </w:r>
          </w:p>
        </w:tc>
        <w:tc>
          <w:tcPr>
            <w:tcW w:w="815" w:type="dxa"/>
            <w:tcBorders>
              <w:top w:val="single" w:sz="4" w:space="0" w:color="000000"/>
              <w:left w:val="single" w:sz="4" w:space="0" w:color="000000"/>
              <w:bottom w:val="single" w:sz="4" w:space="0" w:color="000000"/>
              <w:right w:val="single" w:sz="4" w:space="0" w:color="000000"/>
            </w:tcBorders>
            <w:vAlign w:val="center"/>
          </w:tcPr>
          <w:p w14:paraId="3E8B9CB8" w14:textId="77777777" w:rsidR="00232030" w:rsidRPr="00590D6B" w:rsidRDefault="00722255">
            <w:pPr>
              <w:widowControl w:val="0"/>
              <w:spacing w:before="57" w:after="57"/>
              <w:jc w:val="right"/>
              <w:rPr>
                <w:rFonts w:cs="Arial"/>
                <w:sz w:val="18"/>
                <w:szCs w:val="18"/>
              </w:rPr>
            </w:pPr>
            <w:r w:rsidRPr="00590D6B">
              <w:rPr>
                <w:rFonts w:cs="Arial"/>
                <w:sz w:val="18"/>
                <w:szCs w:val="18"/>
              </w:rPr>
              <w:t>2993</w:t>
            </w:r>
          </w:p>
        </w:tc>
        <w:tc>
          <w:tcPr>
            <w:tcW w:w="807" w:type="dxa"/>
            <w:tcBorders>
              <w:top w:val="single" w:sz="4" w:space="0" w:color="000000"/>
              <w:left w:val="single" w:sz="4" w:space="0" w:color="000000"/>
              <w:bottom w:val="single" w:sz="4" w:space="0" w:color="000000"/>
              <w:right w:val="single" w:sz="4" w:space="0" w:color="000000"/>
            </w:tcBorders>
            <w:vAlign w:val="center"/>
          </w:tcPr>
          <w:p w14:paraId="0D08067B" w14:textId="77777777" w:rsidR="00232030" w:rsidRPr="00590D6B" w:rsidRDefault="00722255">
            <w:pPr>
              <w:widowControl w:val="0"/>
              <w:spacing w:before="57" w:after="57"/>
              <w:jc w:val="right"/>
              <w:rPr>
                <w:rFonts w:cs="Arial"/>
                <w:sz w:val="18"/>
                <w:szCs w:val="18"/>
              </w:rPr>
            </w:pPr>
            <w:r w:rsidRPr="00590D6B">
              <w:rPr>
                <w:rFonts w:cs="Arial"/>
                <w:sz w:val="18"/>
                <w:szCs w:val="18"/>
              </w:rPr>
              <w:t>30</w:t>
            </w:r>
          </w:p>
        </w:tc>
        <w:tc>
          <w:tcPr>
            <w:tcW w:w="761" w:type="dxa"/>
            <w:tcBorders>
              <w:top w:val="single" w:sz="4" w:space="0" w:color="000000"/>
              <w:left w:val="single" w:sz="4" w:space="0" w:color="000000"/>
              <w:bottom w:val="single" w:sz="4" w:space="0" w:color="000000"/>
              <w:right w:val="single" w:sz="4" w:space="0" w:color="000000"/>
            </w:tcBorders>
            <w:vAlign w:val="center"/>
          </w:tcPr>
          <w:p w14:paraId="07ED42AD" w14:textId="77777777" w:rsidR="00232030" w:rsidRPr="00590D6B" w:rsidRDefault="00722255">
            <w:pPr>
              <w:widowControl w:val="0"/>
              <w:spacing w:before="57" w:after="57"/>
              <w:jc w:val="right"/>
              <w:rPr>
                <w:rFonts w:cs="Arial"/>
                <w:sz w:val="18"/>
                <w:szCs w:val="18"/>
              </w:rPr>
            </w:pPr>
            <w:r w:rsidRPr="00590D6B">
              <w:rPr>
                <w:rFonts w:cs="Arial"/>
                <w:sz w:val="18"/>
                <w:szCs w:val="18"/>
              </w:rPr>
              <w:t>928</w:t>
            </w:r>
          </w:p>
        </w:tc>
        <w:tc>
          <w:tcPr>
            <w:tcW w:w="824" w:type="dxa"/>
            <w:tcBorders>
              <w:top w:val="single" w:sz="4" w:space="0" w:color="000000"/>
              <w:left w:val="single" w:sz="4" w:space="0" w:color="000000"/>
              <w:bottom w:val="single" w:sz="4" w:space="0" w:color="000000"/>
              <w:right w:val="single" w:sz="4" w:space="0" w:color="000000"/>
            </w:tcBorders>
            <w:vAlign w:val="center"/>
          </w:tcPr>
          <w:p w14:paraId="34239DD9" w14:textId="77777777" w:rsidR="00232030" w:rsidRPr="00590D6B" w:rsidRDefault="00722255">
            <w:pPr>
              <w:widowControl w:val="0"/>
              <w:spacing w:before="57" w:after="57"/>
              <w:jc w:val="right"/>
              <w:rPr>
                <w:rFonts w:cs="Arial"/>
                <w:sz w:val="18"/>
                <w:szCs w:val="18"/>
              </w:rPr>
            </w:pPr>
            <w:r w:rsidRPr="00590D6B">
              <w:rPr>
                <w:rFonts w:cs="Arial"/>
                <w:sz w:val="18"/>
                <w:szCs w:val="18"/>
              </w:rPr>
              <w:t>9</w:t>
            </w:r>
          </w:p>
        </w:tc>
        <w:tc>
          <w:tcPr>
            <w:tcW w:w="795" w:type="dxa"/>
            <w:tcBorders>
              <w:top w:val="single" w:sz="4" w:space="0" w:color="000000"/>
              <w:left w:val="single" w:sz="4" w:space="0" w:color="000000"/>
              <w:bottom w:val="single" w:sz="4" w:space="0" w:color="000000"/>
              <w:right w:val="single" w:sz="4" w:space="0" w:color="000000"/>
            </w:tcBorders>
            <w:vAlign w:val="center"/>
          </w:tcPr>
          <w:p w14:paraId="556B4DBF" w14:textId="77777777" w:rsidR="00232030" w:rsidRPr="00590D6B" w:rsidRDefault="00722255">
            <w:pPr>
              <w:widowControl w:val="0"/>
              <w:spacing w:before="57" w:after="57"/>
              <w:jc w:val="right"/>
              <w:rPr>
                <w:rFonts w:cs="Arial"/>
                <w:sz w:val="18"/>
                <w:szCs w:val="18"/>
              </w:rPr>
            </w:pPr>
            <w:r w:rsidRPr="00590D6B">
              <w:rPr>
                <w:rFonts w:cs="Arial"/>
                <w:sz w:val="18"/>
                <w:szCs w:val="18"/>
              </w:rPr>
              <w:t>676</w:t>
            </w:r>
          </w:p>
        </w:tc>
        <w:tc>
          <w:tcPr>
            <w:tcW w:w="800" w:type="dxa"/>
            <w:tcBorders>
              <w:top w:val="single" w:sz="4" w:space="0" w:color="000000"/>
              <w:left w:val="single" w:sz="4" w:space="0" w:color="000000"/>
              <w:bottom w:val="single" w:sz="4" w:space="0" w:color="000000"/>
              <w:right w:val="single" w:sz="4" w:space="0" w:color="000000"/>
            </w:tcBorders>
            <w:vAlign w:val="center"/>
          </w:tcPr>
          <w:p w14:paraId="10926FE8" w14:textId="77777777" w:rsidR="00232030" w:rsidRPr="00590D6B" w:rsidRDefault="00722255">
            <w:pPr>
              <w:widowControl w:val="0"/>
              <w:spacing w:before="57" w:after="57"/>
              <w:jc w:val="right"/>
              <w:rPr>
                <w:rFonts w:cs="Arial"/>
                <w:sz w:val="18"/>
                <w:szCs w:val="18"/>
              </w:rPr>
            </w:pPr>
            <w:r w:rsidRPr="00590D6B">
              <w:rPr>
                <w:rFonts w:cs="Arial"/>
                <w:sz w:val="18"/>
                <w:szCs w:val="18"/>
              </w:rPr>
              <w:t>49</w:t>
            </w:r>
          </w:p>
        </w:tc>
        <w:tc>
          <w:tcPr>
            <w:tcW w:w="753" w:type="dxa"/>
            <w:tcBorders>
              <w:top w:val="single" w:sz="4" w:space="0" w:color="000000"/>
              <w:left w:val="single" w:sz="4" w:space="0" w:color="000000"/>
              <w:bottom w:val="single" w:sz="4" w:space="0" w:color="000000"/>
              <w:right w:val="single" w:sz="4" w:space="0" w:color="000000"/>
            </w:tcBorders>
            <w:vAlign w:val="center"/>
          </w:tcPr>
          <w:p w14:paraId="5CDBD0C0" w14:textId="77777777" w:rsidR="00232030" w:rsidRPr="00590D6B" w:rsidRDefault="00722255">
            <w:pPr>
              <w:widowControl w:val="0"/>
              <w:spacing w:before="57" w:after="57"/>
              <w:jc w:val="right"/>
              <w:rPr>
                <w:rFonts w:cs="Arial"/>
                <w:sz w:val="18"/>
                <w:szCs w:val="18"/>
              </w:rPr>
            </w:pPr>
            <w:r w:rsidRPr="00590D6B">
              <w:rPr>
                <w:rFonts w:cs="Arial"/>
                <w:sz w:val="18"/>
                <w:szCs w:val="18"/>
              </w:rPr>
              <w:t>1307</w:t>
            </w:r>
          </w:p>
        </w:tc>
      </w:tr>
      <w:tr w:rsidR="00232030" w:rsidRPr="007D7214" w14:paraId="2839F702"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09D71073" w14:textId="77777777" w:rsidR="00232030" w:rsidRPr="00590D6B" w:rsidRDefault="00722255">
            <w:pPr>
              <w:widowControl w:val="0"/>
              <w:spacing w:before="57" w:after="57"/>
              <w:jc w:val="left"/>
              <w:rPr>
                <w:rFonts w:cs="Arial"/>
                <w:sz w:val="18"/>
                <w:szCs w:val="18"/>
              </w:rPr>
            </w:pPr>
            <w:r w:rsidRPr="00590D6B">
              <w:rPr>
                <w:rFonts w:cs="Arial"/>
                <w:sz w:val="18"/>
                <w:szCs w:val="18"/>
              </w:rPr>
              <w:t>Kraj Vysočina</w:t>
            </w:r>
          </w:p>
        </w:tc>
        <w:tc>
          <w:tcPr>
            <w:tcW w:w="799" w:type="dxa"/>
            <w:tcBorders>
              <w:top w:val="single" w:sz="4" w:space="0" w:color="000000"/>
              <w:left w:val="single" w:sz="4" w:space="0" w:color="000000"/>
              <w:bottom w:val="single" w:sz="4" w:space="0" w:color="000000"/>
              <w:right w:val="single" w:sz="4" w:space="0" w:color="000000"/>
            </w:tcBorders>
            <w:vAlign w:val="center"/>
          </w:tcPr>
          <w:p w14:paraId="1A9ED1B0" w14:textId="77777777" w:rsidR="00232030" w:rsidRPr="00590D6B" w:rsidRDefault="00722255">
            <w:pPr>
              <w:widowControl w:val="0"/>
              <w:spacing w:before="57" w:after="57"/>
              <w:jc w:val="right"/>
              <w:rPr>
                <w:rFonts w:cs="Arial"/>
                <w:sz w:val="18"/>
                <w:szCs w:val="18"/>
              </w:rPr>
            </w:pPr>
            <w:r w:rsidRPr="00590D6B">
              <w:rPr>
                <w:rFonts w:cs="Arial"/>
                <w:sz w:val="18"/>
                <w:szCs w:val="18"/>
              </w:rPr>
              <w:t>204</w:t>
            </w:r>
          </w:p>
        </w:tc>
        <w:tc>
          <w:tcPr>
            <w:tcW w:w="781" w:type="dxa"/>
            <w:tcBorders>
              <w:top w:val="single" w:sz="4" w:space="0" w:color="000000"/>
              <w:left w:val="single" w:sz="4" w:space="0" w:color="000000"/>
              <w:bottom w:val="single" w:sz="4" w:space="0" w:color="000000"/>
              <w:right w:val="single" w:sz="4" w:space="0" w:color="000000"/>
            </w:tcBorders>
            <w:vAlign w:val="center"/>
          </w:tcPr>
          <w:p w14:paraId="59DF1278" w14:textId="77777777" w:rsidR="00232030" w:rsidRPr="00590D6B" w:rsidRDefault="00722255">
            <w:pPr>
              <w:widowControl w:val="0"/>
              <w:spacing w:before="57" w:after="57"/>
              <w:jc w:val="right"/>
              <w:rPr>
                <w:rFonts w:cs="Arial"/>
                <w:sz w:val="18"/>
                <w:szCs w:val="18"/>
              </w:rPr>
            </w:pPr>
            <w:r w:rsidRPr="00590D6B">
              <w:rPr>
                <w:rFonts w:cs="Arial"/>
                <w:sz w:val="18"/>
                <w:szCs w:val="18"/>
              </w:rPr>
              <w:t>5923</w:t>
            </w:r>
          </w:p>
        </w:tc>
        <w:tc>
          <w:tcPr>
            <w:tcW w:w="792" w:type="dxa"/>
            <w:tcBorders>
              <w:top w:val="single" w:sz="4" w:space="0" w:color="000000"/>
              <w:left w:val="single" w:sz="4" w:space="0" w:color="000000"/>
              <w:bottom w:val="single" w:sz="4" w:space="0" w:color="000000"/>
              <w:right w:val="single" w:sz="4" w:space="0" w:color="000000"/>
            </w:tcBorders>
            <w:vAlign w:val="center"/>
          </w:tcPr>
          <w:p w14:paraId="5DD47503" w14:textId="77777777" w:rsidR="00232030" w:rsidRPr="00590D6B" w:rsidRDefault="00722255">
            <w:pPr>
              <w:widowControl w:val="0"/>
              <w:spacing w:before="57" w:after="57"/>
              <w:jc w:val="right"/>
              <w:rPr>
                <w:rFonts w:cs="Arial"/>
                <w:sz w:val="18"/>
                <w:szCs w:val="18"/>
              </w:rPr>
            </w:pPr>
            <w:r w:rsidRPr="00590D6B">
              <w:rPr>
                <w:rFonts w:cs="Arial"/>
                <w:sz w:val="18"/>
                <w:szCs w:val="18"/>
              </w:rPr>
              <w:t>7</w:t>
            </w:r>
          </w:p>
        </w:tc>
        <w:tc>
          <w:tcPr>
            <w:tcW w:w="815" w:type="dxa"/>
            <w:tcBorders>
              <w:top w:val="single" w:sz="4" w:space="0" w:color="000000"/>
              <w:left w:val="single" w:sz="4" w:space="0" w:color="000000"/>
              <w:bottom w:val="single" w:sz="4" w:space="0" w:color="000000"/>
              <w:right w:val="single" w:sz="4" w:space="0" w:color="000000"/>
            </w:tcBorders>
            <w:vAlign w:val="center"/>
          </w:tcPr>
          <w:p w14:paraId="3A99D1C0" w14:textId="77777777" w:rsidR="00232030" w:rsidRPr="00590D6B" w:rsidRDefault="00722255">
            <w:pPr>
              <w:widowControl w:val="0"/>
              <w:spacing w:before="57" w:after="57"/>
              <w:jc w:val="right"/>
              <w:rPr>
                <w:rFonts w:cs="Arial"/>
                <w:sz w:val="18"/>
                <w:szCs w:val="18"/>
              </w:rPr>
            </w:pPr>
            <w:r w:rsidRPr="00590D6B">
              <w:rPr>
                <w:rFonts w:cs="Arial"/>
                <w:sz w:val="18"/>
                <w:szCs w:val="18"/>
              </w:rPr>
              <w:t>1357</w:t>
            </w:r>
          </w:p>
        </w:tc>
        <w:tc>
          <w:tcPr>
            <w:tcW w:w="807" w:type="dxa"/>
            <w:tcBorders>
              <w:top w:val="single" w:sz="4" w:space="0" w:color="000000"/>
              <w:left w:val="single" w:sz="4" w:space="0" w:color="000000"/>
              <w:bottom w:val="single" w:sz="4" w:space="0" w:color="000000"/>
              <w:right w:val="single" w:sz="4" w:space="0" w:color="000000"/>
            </w:tcBorders>
            <w:vAlign w:val="center"/>
          </w:tcPr>
          <w:p w14:paraId="3A108E8A" w14:textId="77777777" w:rsidR="00232030" w:rsidRPr="00590D6B" w:rsidRDefault="00722255">
            <w:pPr>
              <w:widowControl w:val="0"/>
              <w:spacing w:before="57" w:after="57"/>
              <w:jc w:val="right"/>
              <w:rPr>
                <w:rFonts w:cs="Arial"/>
                <w:sz w:val="18"/>
                <w:szCs w:val="18"/>
              </w:rPr>
            </w:pPr>
            <w:r w:rsidRPr="00590D6B">
              <w:rPr>
                <w:rFonts w:cs="Arial"/>
                <w:sz w:val="18"/>
                <w:szCs w:val="18"/>
              </w:rPr>
              <w:t>77</w:t>
            </w:r>
          </w:p>
        </w:tc>
        <w:tc>
          <w:tcPr>
            <w:tcW w:w="761" w:type="dxa"/>
            <w:tcBorders>
              <w:top w:val="single" w:sz="4" w:space="0" w:color="000000"/>
              <w:left w:val="single" w:sz="4" w:space="0" w:color="000000"/>
              <w:bottom w:val="single" w:sz="4" w:space="0" w:color="000000"/>
              <w:right w:val="single" w:sz="4" w:space="0" w:color="000000"/>
            </w:tcBorders>
            <w:vAlign w:val="center"/>
          </w:tcPr>
          <w:p w14:paraId="28390B2B" w14:textId="77777777" w:rsidR="00232030" w:rsidRPr="00590D6B" w:rsidRDefault="00722255">
            <w:pPr>
              <w:widowControl w:val="0"/>
              <w:spacing w:before="57" w:after="57"/>
              <w:jc w:val="right"/>
              <w:rPr>
                <w:rFonts w:cs="Arial"/>
                <w:sz w:val="18"/>
                <w:szCs w:val="18"/>
              </w:rPr>
            </w:pPr>
            <w:r w:rsidRPr="00590D6B">
              <w:rPr>
                <w:rFonts w:cs="Arial"/>
                <w:sz w:val="18"/>
                <w:szCs w:val="18"/>
              </w:rPr>
              <w:t>3363</w:t>
            </w:r>
          </w:p>
        </w:tc>
        <w:tc>
          <w:tcPr>
            <w:tcW w:w="824" w:type="dxa"/>
            <w:tcBorders>
              <w:top w:val="single" w:sz="4" w:space="0" w:color="000000"/>
              <w:left w:val="single" w:sz="4" w:space="0" w:color="000000"/>
              <w:bottom w:val="single" w:sz="4" w:space="0" w:color="000000"/>
              <w:right w:val="single" w:sz="4" w:space="0" w:color="000000"/>
            </w:tcBorders>
            <w:vAlign w:val="center"/>
          </w:tcPr>
          <w:p w14:paraId="2F6E2B97" w14:textId="77777777" w:rsidR="00232030" w:rsidRPr="00590D6B" w:rsidRDefault="00722255">
            <w:pPr>
              <w:widowControl w:val="0"/>
              <w:spacing w:before="57" w:after="57"/>
              <w:jc w:val="right"/>
              <w:rPr>
                <w:rFonts w:cs="Arial"/>
                <w:sz w:val="18"/>
                <w:szCs w:val="18"/>
              </w:rPr>
            </w:pPr>
            <w:r w:rsidRPr="00590D6B">
              <w:rPr>
                <w:rFonts w:cs="Arial"/>
                <w:sz w:val="18"/>
                <w:szCs w:val="18"/>
              </w:rPr>
              <w:t>3</w:t>
            </w:r>
          </w:p>
        </w:tc>
        <w:tc>
          <w:tcPr>
            <w:tcW w:w="795" w:type="dxa"/>
            <w:tcBorders>
              <w:top w:val="single" w:sz="4" w:space="0" w:color="000000"/>
              <w:left w:val="single" w:sz="4" w:space="0" w:color="000000"/>
              <w:bottom w:val="single" w:sz="4" w:space="0" w:color="000000"/>
              <w:right w:val="single" w:sz="4" w:space="0" w:color="000000"/>
            </w:tcBorders>
            <w:vAlign w:val="center"/>
          </w:tcPr>
          <w:p w14:paraId="308B17D3" w14:textId="77777777" w:rsidR="00232030" w:rsidRPr="00590D6B" w:rsidRDefault="00722255">
            <w:pPr>
              <w:widowControl w:val="0"/>
              <w:spacing w:before="57" w:after="57"/>
              <w:jc w:val="right"/>
              <w:rPr>
                <w:rFonts w:cs="Arial"/>
                <w:sz w:val="18"/>
                <w:szCs w:val="18"/>
              </w:rPr>
            </w:pPr>
            <w:r w:rsidRPr="00590D6B">
              <w:rPr>
                <w:rFonts w:cs="Arial"/>
                <w:sz w:val="18"/>
                <w:szCs w:val="18"/>
              </w:rPr>
              <w:t>82</w:t>
            </w:r>
          </w:p>
        </w:tc>
        <w:tc>
          <w:tcPr>
            <w:tcW w:w="800" w:type="dxa"/>
            <w:tcBorders>
              <w:top w:val="single" w:sz="4" w:space="0" w:color="000000"/>
              <w:left w:val="single" w:sz="4" w:space="0" w:color="000000"/>
              <w:bottom w:val="single" w:sz="4" w:space="0" w:color="000000"/>
              <w:right w:val="single" w:sz="4" w:space="0" w:color="000000"/>
            </w:tcBorders>
            <w:vAlign w:val="center"/>
          </w:tcPr>
          <w:p w14:paraId="631DB691" w14:textId="77777777" w:rsidR="00232030" w:rsidRPr="00590D6B" w:rsidRDefault="00722255">
            <w:pPr>
              <w:widowControl w:val="0"/>
              <w:spacing w:before="57" w:after="57"/>
              <w:jc w:val="right"/>
              <w:rPr>
                <w:rFonts w:cs="Arial"/>
                <w:sz w:val="18"/>
                <w:szCs w:val="18"/>
              </w:rPr>
            </w:pPr>
            <w:r w:rsidRPr="00590D6B">
              <w:rPr>
                <w:rFonts w:cs="Arial"/>
                <w:sz w:val="18"/>
                <w:szCs w:val="18"/>
              </w:rPr>
              <w:t>117</w:t>
            </w:r>
          </w:p>
        </w:tc>
        <w:tc>
          <w:tcPr>
            <w:tcW w:w="753" w:type="dxa"/>
            <w:tcBorders>
              <w:top w:val="single" w:sz="4" w:space="0" w:color="000000"/>
              <w:left w:val="single" w:sz="4" w:space="0" w:color="000000"/>
              <w:bottom w:val="single" w:sz="4" w:space="0" w:color="000000"/>
              <w:right w:val="single" w:sz="4" w:space="0" w:color="000000"/>
            </w:tcBorders>
            <w:vAlign w:val="center"/>
          </w:tcPr>
          <w:p w14:paraId="05F1CC5E" w14:textId="77777777" w:rsidR="00232030" w:rsidRPr="00590D6B" w:rsidRDefault="00722255">
            <w:pPr>
              <w:widowControl w:val="0"/>
              <w:spacing w:before="57" w:after="57"/>
              <w:jc w:val="right"/>
              <w:rPr>
                <w:rFonts w:cs="Arial"/>
                <w:sz w:val="18"/>
                <w:szCs w:val="18"/>
              </w:rPr>
            </w:pPr>
            <w:r w:rsidRPr="00590D6B">
              <w:rPr>
                <w:rFonts w:cs="Arial"/>
                <w:sz w:val="18"/>
                <w:szCs w:val="18"/>
              </w:rPr>
              <w:t>1121</w:t>
            </w:r>
          </w:p>
        </w:tc>
      </w:tr>
      <w:tr w:rsidR="00232030" w:rsidRPr="007D7214" w14:paraId="4AD88A0C"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52C5DECB" w14:textId="77777777" w:rsidR="00232030" w:rsidRPr="00590D6B" w:rsidRDefault="00722255">
            <w:pPr>
              <w:widowControl w:val="0"/>
              <w:spacing w:before="57" w:after="57"/>
              <w:jc w:val="left"/>
              <w:rPr>
                <w:rFonts w:cs="Arial"/>
                <w:sz w:val="18"/>
                <w:szCs w:val="18"/>
              </w:rPr>
            </w:pPr>
            <w:r w:rsidRPr="00590D6B">
              <w:rPr>
                <w:rFonts w:cs="Arial"/>
                <w:sz w:val="18"/>
                <w:szCs w:val="18"/>
              </w:rPr>
              <w:t>Královéhradecký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0C00EE23" w14:textId="77777777" w:rsidR="00232030" w:rsidRPr="00590D6B" w:rsidRDefault="00722255">
            <w:pPr>
              <w:widowControl w:val="0"/>
              <w:spacing w:before="57" w:after="57"/>
              <w:jc w:val="right"/>
              <w:rPr>
                <w:rFonts w:cs="Arial"/>
                <w:sz w:val="18"/>
                <w:szCs w:val="18"/>
              </w:rPr>
            </w:pPr>
            <w:r w:rsidRPr="00590D6B">
              <w:rPr>
                <w:rFonts w:cs="Arial"/>
                <w:sz w:val="18"/>
                <w:szCs w:val="18"/>
              </w:rPr>
              <w:t>135</w:t>
            </w:r>
          </w:p>
        </w:tc>
        <w:tc>
          <w:tcPr>
            <w:tcW w:w="781" w:type="dxa"/>
            <w:tcBorders>
              <w:top w:val="single" w:sz="4" w:space="0" w:color="000000"/>
              <w:left w:val="single" w:sz="4" w:space="0" w:color="000000"/>
              <w:bottom w:val="single" w:sz="4" w:space="0" w:color="000000"/>
              <w:right w:val="single" w:sz="4" w:space="0" w:color="000000"/>
            </w:tcBorders>
            <w:vAlign w:val="center"/>
          </w:tcPr>
          <w:p w14:paraId="1ABC66C5" w14:textId="77777777" w:rsidR="00232030" w:rsidRPr="00590D6B" w:rsidRDefault="00722255">
            <w:pPr>
              <w:widowControl w:val="0"/>
              <w:spacing w:before="57" w:after="57"/>
              <w:jc w:val="right"/>
              <w:rPr>
                <w:rFonts w:cs="Arial"/>
                <w:sz w:val="18"/>
                <w:szCs w:val="18"/>
              </w:rPr>
            </w:pPr>
            <w:r w:rsidRPr="00590D6B">
              <w:rPr>
                <w:rFonts w:cs="Arial"/>
                <w:sz w:val="18"/>
                <w:szCs w:val="18"/>
              </w:rPr>
              <w:t>8829</w:t>
            </w:r>
          </w:p>
        </w:tc>
        <w:tc>
          <w:tcPr>
            <w:tcW w:w="792" w:type="dxa"/>
            <w:tcBorders>
              <w:top w:val="single" w:sz="4" w:space="0" w:color="000000"/>
              <w:left w:val="single" w:sz="4" w:space="0" w:color="000000"/>
              <w:bottom w:val="single" w:sz="4" w:space="0" w:color="000000"/>
              <w:right w:val="single" w:sz="4" w:space="0" w:color="000000"/>
            </w:tcBorders>
            <w:vAlign w:val="center"/>
          </w:tcPr>
          <w:p w14:paraId="48BF53EE" w14:textId="77777777" w:rsidR="00232030" w:rsidRPr="00590D6B" w:rsidRDefault="00722255">
            <w:pPr>
              <w:widowControl w:val="0"/>
              <w:spacing w:before="57" w:after="57"/>
              <w:jc w:val="right"/>
              <w:rPr>
                <w:rFonts w:cs="Arial"/>
                <w:sz w:val="18"/>
                <w:szCs w:val="18"/>
              </w:rPr>
            </w:pPr>
            <w:r w:rsidRPr="00590D6B">
              <w:rPr>
                <w:rFonts w:cs="Arial"/>
                <w:sz w:val="18"/>
                <w:szCs w:val="18"/>
              </w:rPr>
              <w:t>5</w:t>
            </w:r>
          </w:p>
        </w:tc>
        <w:tc>
          <w:tcPr>
            <w:tcW w:w="815" w:type="dxa"/>
            <w:tcBorders>
              <w:top w:val="single" w:sz="4" w:space="0" w:color="000000"/>
              <w:left w:val="single" w:sz="4" w:space="0" w:color="000000"/>
              <w:bottom w:val="single" w:sz="4" w:space="0" w:color="000000"/>
              <w:right w:val="single" w:sz="4" w:space="0" w:color="000000"/>
            </w:tcBorders>
            <w:vAlign w:val="center"/>
          </w:tcPr>
          <w:p w14:paraId="6F03AC6C" w14:textId="77777777" w:rsidR="00232030" w:rsidRPr="00590D6B" w:rsidRDefault="00722255">
            <w:pPr>
              <w:widowControl w:val="0"/>
              <w:spacing w:before="57" w:after="57"/>
              <w:jc w:val="right"/>
              <w:rPr>
                <w:rFonts w:cs="Arial"/>
                <w:sz w:val="18"/>
                <w:szCs w:val="18"/>
              </w:rPr>
            </w:pPr>
            <w:r w:rsidRPr="00590D6B">
              <w:rPr>
                <w:rFonts w:cs="Arial"/>
                <w:sz w:val="18"/>
                <w:szCs w:val="18"/>
              </w:rPr>
              <w:t>2392</w:t>
            </w:r>
          </w:p>
        </w:tc>
        <w:tc>
          <w:tcPr>
            <w:tcW w:w="807" w:type="dxa"/>
            <w:tcBorders>
              <w:top w:val="single" w:sz="4" w:space="0" w:color="000000"/>
              <w:left w:val="single" w:sz="4" w:space="0" w:color="000000"/>
              <w:bottom w:val="single" w:sz="4" w:space="0" w:color="000000"/>
              <w:right w:val="single" w:sz="4" w:space="0" w:color="000000"/>
            </w:tcBorders>
            <w:vAlign w:val="center"/>
          </w:tcPr>
          <w:p w14:paraId="7AFA98B4" w14:textId="77777777" w:rsidR="00232030" w:rsidRPr="00590D6B" w:rsidRDefault="00722255">
            <w:pPr>
              <w:widowControl w:val="0"/>
              <w:spacing w:before="57" w:after="57"/>
              <w:jc w:val="right"/>
              <w:rPr>
                <w:rFonts w:cs="Arial"/>
                <w:sz w:val="18"/>
                <w:szCs w:val="18"/>
              </w:rPr>
            </w:pPr>
            <w:r w:rsidRPr="00590D6B">
              <w:rPr>
                <w:rFonts w:cs="Arial"/>
                <w:sz w:val="18"/>
                <w:szCs w:val="18"/>
              </w:rPr>
              <w:t>37</w:t>
            </w:r>
          </w:p>
        </w:tc>
        <w:tc>
          <w:tcPr>
            <w:tcW w:w="761" w:type="dxa"/>
            <w:tcBorders>
              <w:top w:val="single" w:sz="4" w:space="0" w:color="000000"/>
              <w:left w:val="single" w:sz="4" w:space="0" w:color="000000"/>
              <w:bottom w:val="single" w:sz="4" w:space="0" w:color="000000"/>
              <w:right w:val="single" w:sz="4" w:space="0" w:color="000000"/>
            </w:tcBorders>
            <w:vAlign w:val="center"/>
          </w:tcPr>
          <w:p w14:paraId="7AC119C3" w14:textId="77777777" w:rsidR="00232030" w:rsidRPr="00590D6B" w:rsidRDefault="00722255">
            <w:pPr>
              <w:widowControl w:val="0"/>
              <w:spacing w:before="57" w:after="57"/>
              <w:jc w:val="right"/>
              <w:rPr>
                <w:rFonts w:cs="Arial"/>
                <w:sz w:val="18"/>
                <w:szCs w:val="18"/>
              </w:rPr>
            </w:pPr>
            <w:r w:rsidRPr="00590D6B">
              <w:rPr>
                <w:rFonts w:cs="Arial"/>
                <w:sz w:val="18"/>
                <w:szCs w:val="18"/>
              </w:rPr>
              <w:t>1500</w:t>
            </w:r>
          </w:p>
        </w:tc>
        <w:tc>
          <w:tcPr>
            <w:tcW w:w="824" w:type="dxa"/>
            <w:tcBorders>
              <w:top w:val="single" w:sz="4" w:space="0" w:color="000000"/>
              <w:left w:val="single" w:sz="4" w:space="0" w:color="000000"/>
              <w:bottom w:val="single" w:sz="4" w:space="0" w:color="000000"/>
              <w:right w:val="single" w:sz="4" w:space="0" w:color="000000"/>
            </w:tcBorders>
            <w:vAlign w:val="center"/>
          </w:tcPr>
          <w:p w14:paraId="5D064F17" w14:textId="77777777" w:rsidR="00232030" w:rsidRPr="00590D6B" w:rsidRDefault="00722255">
            <w:pPr>
              <w:widowControl w:val="0"/>
              <w:spacing w:before="57" w:after="57"/>
              <w:jc w:val="right"/>
              <w:rPr>
                <w:rFonts w:cs="Arial"/>
                <w:sz w:val="18"/>
                <w:szCs w:val="18"/>
              </w:rPr>
            </w:pPr>
            <w:r w:rsidRPr="00590D6B">
              <w:rPr>
                <w:rFonts w:cs="Arial"/>
                <w:sz w:val="18"/>
                <w:szCs w:val="18"/>
              </w:rPr>
              <w:t>2</w:t>
            </w:r>
          </w:p>
        </w:tc>
        <w:tc>
          <w:tcPr>
            <w:tcW w:w="795" w:type="dxa"/>
            <w:tcBorders>
              <w:top w:val="single" w:sz="4" w:space="0" w:color="000000"/>
              <w:left w:val="single" w:sz="4" w:space="0" w:color="000000"/>
              <w:bottom w:val="single" w:sz="4" w:space="0" w:color="000000"/>
              <w:right w:val="single" w:sz="4" w:space="0" w:color="000000"/>
            </w:tcBorders>
            <w:vAlign w:val="center"/>
          </w:tcPr>
          <w:p w14:paraId="56150BEE" w14:textId="77777777" w:rsidR="00232030" w:rsidRPr="00590D6B" w:rsidRDefault="00722255">
            <w:pPr>
              <w:widowControl w:val="0"/>
              <w:spacing w:before="57" w:after="57"/>
              <w:jc w:val="right"/>
              <w:rPr>
                <w:rFonts w:cs="Arial"/>
                <w:sz w:val="18"/>
                <w:szCs w:val="18"/>
              </w:rPr>
            </w:pPr>
            <w:r w:rsidRPr="00590D6B">
              <w:rPr>
                <w:rFonts w:cs="Arial"/>
                <w:sz w:val="18"/>
                <w:szCs w:val="18"/>
              </w:rPr>
              <w:t>1017</w:t>
            </w:r>
          </w:p>
        </w:tc>
        <w:tc>
          <w:tcPr>
            <w:tcW w:w="800" w:type="dxa"/>
            <w:tcBorders>
              <w:top w:val="single" w:sz="4" w:space="0" w:color="000000"/>
              <w:left w:val="single" w:sz="4" w:space="0" w:color="000000"/>
              <w:bottom w:val="single" w:sz="4" w:space="0" w:color="000000"/>
              <w:right w:val="single" w:sz="4" w:space="0" w:color="000000"/>
            </w:tcBorders>
            <w:vAlign w:val="center"/>
          </w:tcPr>
          <w:p w14:paraId="00779CDB" w14:textId="77777777" w:rsidR="00232030" w:rsidRPr="00590D6B" w:rsidRDefault="00722255">
            <w:pPr>
              <w:widowControl w:val="0"/>
              <w:spacing w:before="57" w:after="57"/>
              <w:jc w:val="right"/>
              <w:rPr>
                <w:rFonts w:cs="Arial"/>
                <w:sz w:val="18"/>
                <w:szCs w:val="18"/>
              </w:rPr>
            </w:pPr>
            <w:r w:rsidRPr="00590D6B">
              <w:rPr>
                <w:rFonts w:cs="Arial"/>
                <w:sz w:val="18"/>
                <w:szCs w:val="18"/>
              </w:rPr>
              <w:t>91</w:t>
            </w:r>
          </w:p>
        </w:tc>
        <w:tc>
          <w:tcPr>
            <w:tcW w:w="753" w:type="dxa"/>
            <w:tcBorders>
              <w:top w:val="single" w:sz="4" w:space="0" w:color="000000"/>
              <w:left w:val="single" w:sz="4" w:space="0" w:color="000000"/>
              <w:bottom w:val="single" w:sz="4" w:space="0" w:color="000000"/>
              <w:right w:val="single" w:sz="4" w:space="0" w:color="000000"/>
            </w:tcBorders>
            <w:vAlign w:val="center"/>
          </w:tcPr>
          <w:p w14:paraId="07C9268C" w14:textId="77777777" w:rsidR="00232030" w:rsidRPr="00590D6B" w:rsidRDefault="00722255">
            <w:pPr>
              <w:widowControl w:val="0"/>
              <w:spacing w:before="57" w:after="57"/>
              <w:jc w:val="right"/>
              <w:rPr>
                <w:rFonts w:cs="Arial"/>
                <w:sz w:val="18"/>
                <w:szCs w:val="18"/>
              </w:rPr>
            </w:pPr>
            <w:r w:rsidRPr="00590D6B">
              <w:rPr>
                <w:rFonts w:cs="Arial"/>
                <w:sz w:val="18"/>
                <w:szCs w:val="18"/>
              </w:rPr>
              <w:t>3921</w:t>
            </w:r>
          </w:p>
        </w:tc>
      </w:tr>
      <w:tr w:rsidR="00232030" w:rsidRPr="007D7214" w14:paraId="18687C87"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7034D4BF" w14:textId="77777777" w:rsidR="00232030" w:rsidRPr="00590D6B" w:rsidRDefault="00722255">
            <w:pPr>
              <w:widowControl w:val="0"/>
              <w:spacing w:before="57" w:after="57"/>
              <w:jc w:val="left"/>
              <w:rPr>
                <w:rFonts w:cs="Arial"/>
                <w:sz w:val="18"/>
                <w:szCs w:val="18"/>
              </w:rPr>
            </w:pPr>
            <w:r w:rsidRPr="00590D6B">
              <w:rPr>
                <w:rFonts w:cs="Arial"/>
                <w:sz w:val="18"/>
                <w:szCs w:val="18"/>
              </w:rPr>
              <w:t>Liberecký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35D29893" w14:textId="77777777" w:rsidR="00232030" w:rsidRPr="00590D6B" w:rsidRDefault="00722255">
            <w:pPr>
              <w:widowControl w:val="0"/>
              <w:spacing w:before="57" w:after="57"/>
              <w:jc w:val="right"/>
              <w:rPr>
                <w:rFonts w:cs="Arial"/>
                <w:sz w:val="18"/>
                <w:szCs w:val="18"/>
              </w:rPr>
            </w:pPr>
            <w:r w:rsidRPr="00590D6B">
              <w:rPr>
                <w:rFonts w:cs="Arial"/>
                <w:sz w:val="18"/>
                <w:szCs w:val="18"/>
              </w:rPr>
              <w:t>126</w:t>
            </w:r>
          </w:p>
        </w:tc>
        <w:tc>
          <w:tcPr>
            <w:tcW w:w="781" w:type="dxa"/>
            <w:tcBorders>
              <w:top w:val="single" w:sz="4" w:space="0" w:color="000000"/>
              <w:left w:val="single" w:sz="4" w:space="0" w:color="000000"/>
              <w:bottom w:val="single" w:sz="4" w:space="0" w:color="000000"/>
              <w:right w:val="single" w:sz="4" w:space="0" w:color="000000"/>
            </w:tcBorders>
            <w:vAlign w:val="center"/>
          </w:tcPr>
          <w:p w14:paraId="6B341C89" w14:textId="77777777" w:rsidR="00232030" w:rsidRPr="00590D6B" w:rsidRDefault="00722255">
            <w:pPr>
              <w:widowControl w:val="0"/>
              <w:spacing w:before="57" w:after="57"/>
              <w:jc w:val="right"/>
              <w:rPr>
                <w:rFonts w:cs="Arial"/>
                <w:sz w:val="18"/>
                <w:szCs w:val="18"/>
              </w:rPr>
            </w:pPr>
            <w:r w:rsidRPr="00590D6B">
              <w:rPr>
                <w:rFonts w:cs="Arial"/>
                <w:sz w:val="18"/>
                <w:szCs w:val="18"/>
              </w:rPr>
              <w:t>5903</w:t>
            </w:r>
          </w:p>
        </w:tc>
        <w:tc>
          <w:tcPr>
            <w:tcW w:w="792" w:type="dxa"/>
            <w:tcBorders>
              <w:top w:val="single" w:sz="4" w:space="0" w:color="000000"/>
              <w:left w:val="single" w:sz="4" w:space="0" w:color="000000"/>
              <w:bottom w:val="single" w:sz="4" w:space="0" w:color="000000"/>
              <w:right w:val="single" w:sz="4" w:space="0" w:color="000000"/>
            </w:tcBorders>
            <w:vAlign w:val="center"/>
          </w:tcPr>
          <w:p w14:paraId="4937AB81" w14:textId="77777777" w:rsidR="00232030" w:rsidRPr="00590D6B" w:rsidRDefault="00722255">
            <w:pPr>
              <w:widowControl w:val="0"/>
              <w:spacing w:before="57" w:after="57"/>
              <w:jc w:val="right"/>
              <w:rPr>
                <w:rFonts w:cs="Arial"/>
                <w:sz w:val="18"/>
                <w:szCs w:val="18"/>
              </w:rPr>
            </w:pPr>
            <w:r w:rsidRPr="00590D6B">
              <w:rPr>
                <w:rFonts w:cs="Arial"/>
                <w:sz w:val="18"/>
                <w:szCs w:val="18"/>
              </w:rPr>
              <w:t>8</w:t>
            </w:r>
          </w:p>
        </w:tc>
        <w:tc>
          <w:tcPr>
            <w:tcW w:w="815" w:type="dxa"/>
            <w:tcBorders>
              <w:top w:val="single" w:sz="4" w:space="0" w:color="000000"/>
              <w:left w:val="single" w:sz="4" w:space="0" w:color="000000"/>
              <w:bottom w:val="single" w:sz="4" w:space="0" w:color="000000"/>
              <w:right w:val="single" w:sz="4" w:space="0" w:color="000000"/>
            </w:tcBorders>
            <w:vAlign w:val="center"/>
          </w:tcPr>
          <w:p w14:paraId="77BB57E4" w14:textId="77777777" w:rsidR="00232030" w:rsidRPr="00590D6B" w:rsidRDefault="00722255">
            <w:pPr>
              <w:widowControl w:val="0"/>
              <w:spacing w:before="57" w:after="57"/>
              <w:jc w:val="right"/>
              <w:rPr>
                <w:rFonts w:cs="Arial"/>
                <w:sz w:val="18"/>
                <w:szCs w:val="18"/>
              </w:rPr>
            </w:pPr>
            <w:r w:rsidRPr="00590D6B">
              <w:rPr>
                <w:rFonts w:cs="Arial"/>
                <w:sz w:val="18"/>
                <w:szCs w:val="18"/>
              </w:rPr>
              <w:t>2767</w:t>
            </w:r>
          </w:p>
        </w:tc>
        <w:tc>
          <w:tcPr>
            <w:tcW w:w="807" w:type="dxa"/>
            <w:tcBorders>
              <w:top w:val="single" w:sz="4" w:space="0" w:color="000000"/>
              <w:left w:val="single" w:sz="4" w:space="0" w:color="000000"/>
              <w:bottom w:val="single" w:sz="4" w:space="0" w:color="000000"/>
              <w:right w:val="single" w:sz="4" w:space="0" w:color="000000"/>
            </w:tcBorders>
            <w:vAlign w:val="center"/>
          </w:tcPr>
          <w:p w14:paraId="6927B279" w14:textId="77777777" w:rsidR="00232030" w:rsidRPr="00590D6B" w:rsidRDefault="00722255">
            <w:pPr>
              <w:widowControl w:val="0"/>
              <w:spacing w:before="57" w:after="57"/>
              <w:jc w:val="right"/>
              <w:rPr>
                <w:rFonts w:cs="Arial"/>
                <w:sz w:val="18"/>
                <w:szCs w:val="18"/>
              </w:rPr>
            </w:pPr>
            <w:r w:rsidRPr="00590D6B">
              <w:rPr>
                <w:rFonts w:cs="Arial"/>
                <w:sz w:val="18"/>
                <w:szCs w:val="18"/>
              </w:rPr>
              <w:t>36</w:t>
            </w:r>
          </w:p>
        </w:tc>
        <w:tc>
          <w:tcPr>
            <w:tcW w:w="761" w:type="dxa"/>
            <w:tcBorders>
              <w:top w:val="single" w:sz="4" w:space="0" w:color="000000"/>
              <w:left w:val="single" w:sz="4" w:space="0" w:color="000000"/>
              <w:bottom w:val="single" w:sz="4" w:space="0" w:color="000000"/>
              <w:right w:val="single" w:sz="4" w:space="0" w:color="000000"/>
            </w:tcBorders>
            <w:vAlign w:val="center"/>
          </w:tcPr>
          <w:p w14:paraId="32F6B47C" w14:textId="77777777" w:rsidR="00232030" w:rsidRPr="00590D6B" w:rsidRDefault="00722255">
            <w:pPr>
              <w:widowControl w:val="0"/>
              <w:spacing w:before="57" w:after="57"/>
              <w:jc w:val="right"/>
              <w:rPr>
                <w:rFonts w:cs="Arial"/>
                <w:sz w:val="18"/>
                <w:szCs w:val="18"/>
              </w:rPr>
            </w:pPr>
            <w:r w:rsidRPr="00590D6B">
              <w:rPr>
                <w:rFonts w:cs="Arial"/>
                <w:sz w:val="18"/>
                <w:szCs w:val="18"/>
              </w:rPr>
              <w:t>1920</w:t>
            </w:r>
          </w:p>
        </w:tc>
        <w:tc>
          <w:tcPr>
            <w:tcW w:w="824" w:type="dxa"/>
            <w:tcBorders>
              <w:top w:val="single" w:sz="4" w:space="0" w:color="000000"/>
              <w:left w:val="single" w:sz="4" w:space="0" w:color="000000"/>
              <w:bottom w:val="single" w:sz="4" w:space="0" w:color="000000"/>
              <w:right w:val="single" w:sz="4" w:space="0" w:color="000000"/>
            </w:tcBorders>
            <w:vAlign w:val="center"/>
          </w:tcPr>
          <w:p w14:paraId="3D76BB6F" w14:textId="77777777" w:rsidR="00232030" w:rsidRPr="00590D6B" w:rsidRDefault="00722255">
            <w:pPr>
              <w:widowControl w:val="0"/>
              <w:spacing w:before="57" w:after="57"/>
              <w:jc w:val="right"/>
              <w:rPr>
                <w:rFonts w:cs="Arial"/>
                <w:sz w:val="18"/>
                <w:szCs w:val="18"/>
              </w:rPr>
            </w:pPr>
            <w:r w:rsidRPr="00590D6B">
              <w:rPr>
                <w:rFonts w:cs="Arial"/>
                <w:sz w:val="18"/>
                <w:szCs w:val="18"/>
              </w:rPr>
              <w:t>9</w:t>
            </w:r>
          </w:p>
        </w:tc>
        <w:tc>
          <w:tcPr>
            <w:tcW w:w="795" w:type="dxa"/>
            <w:tcBorders>
              <w:top w:val="single" w:sz="4" w:space="0" w:color="000000"/>
              <w:left w:val="single" w:sz="4" w:space="0" w:color="000000"/>
              <w:bottom w:val="single" w:sz="4" w:space="0" w:color="000000"/>
              <w:right w:val="single" w:sz="4" w:space="0" w:color="000000"/>
            </w:tcBorders>
            <w:vAlign w:val="center"/>
          </w:tcPr>
          <w:p w14:paraId="0F01689E" w14:textId="77777777" w:rsidR="00232030" w:rsidRPr="00590D6B" w:rsidRDefault="00722255">
            <w:pPr>
              <w:widowControl w:val="0"/>
              <w:spacing w:before="57" w:after="57"/>
              <w:jc w:val="right"/>
              <w:rPr>
                <w:rFonts w:cs="Arial"/>
                <w:sz w:val="18"/>
                <w:szCs w:val="18"/>
              </w:rPr>
            </w:pPr>
            <w:r w:rsidRPr="00590D6B">
              <w:rPr>
                <w:rFonts w:cs="Arial"/>
                <w:sz w:val="18"/>
                <w:szCs w:val="18"/>
              </w:rPr>
              <w:t>463</w:t>
            </w:r>
          </w:p>
        </w:tc>
        <w:tc>
          <w:tcPr>
            <w:tcW w:w="800" w:type="dxa"/>
            <w:tcBorders>
              <w:top w:val="single" w:sz="4" w:space="0" w:color="000000"/>
              <w:left w:val="single" w:sz="4" w:space="0" w:color="000000"/>
              <w:bottom w:val="single" w:sz="4" w:space="0" w:color="000000"/>
              <w:right w:val="single" w:sz="4" w:space="0" w:color="000000"/>
            </w:tcBorders>
            <w:vAlign w:val="center"/>
          </w:tcPr>
          <w:p w14:paraId="44174054" w14:textId="77777777" w:rsidR="00232030" w:rsidRPr="00590D6B" w:rsidRDefault="00722255">
            <w:pPr>
              <w:widowControl w:val="0"/>
              <w:spacing w:before="57" w:after="57"/>
              <w:jc w:val="right"/>
              <w:rPr>
                <w:rFonts w:cs="Arial"/>
                <w:sz w:val="18"/>
                <w:szCs w:val="18"/>
              </w:rPr>
            </w:pPr>
            <w:r w:rsidRPr="00590D6B">
              <w:rPr>
                <w:rFonts w:cs="Arial"/>
                <w:sz w:val="18"/>
                <w:szCs w:val="18"/>
              </w:rPr>
              <w:t>73</w:t>
            </w:r>
          </w:p>
        </w:tc>
        <w:tc>
          <w:tcPr>
            <w:tcW w:w="753" w:type="dxa"/>
            <w:tcBorders>
              <w:top w:val="single" w:sz="4" w:space="0" w:color="000000"/>
              <w:left w:val="single" w:sz="4" w:space="0" w:color="000000"/>
              <w:bottom w:val="single" w:sz="4" w:space="0" w:color="000000"/>
              <w:right w:val="single" w:sz="4" w:space="0" w:color="000000"/>
            </w:tcBorders>
            <w:vAlign w:val="center"/>
          </w:tcPr>
          <w:p w14:paraId="4B0BA291" w14:textId="77777777" w:rsidR="00232030" w:rsidRPr="00590D6B" w:rsidRDefault="00722255">
            <w:pPr>
              <w:widowControl w:val="0"/>
              <w:spacing w:before="57" w:after="57"/>
              <w:jc w:val="right"/>
              <w:rPr>
                <w:rFonts w:cs="Arial"/>
                <w:sz w:val="18"/>
                <w:szCs w:val="18"/>
              </w:rPr>
            </w:pPr>
            <w:r w:rsidRPr="00590D6B">
              <w:rPr>
                <w:rFonts w:cs="Arial"/>
                <w:sz w:val="18"/>
                <w:szCs w:val="18"/>
              </w:rPr>
              <w:t>754</w:t>
            </w:r>
          </w:p>
        </w:tc>
      </w:tr>
      <w:tr w:rsidR="00232030" w:rsidRPr="007D7214" w14:paraId="072EB40B"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7B7E1770" w14:textId="77777777" w:rsidR="00232030" w:rsidRPr="00590D6B" w:rsidRDefault="00722255">
            <w:pPr>
              <w:widowControl w:val="0"/>
              <w:spacing w:before="57" w:after="57"/>
              <w:jc w:val="left"/>
              <w:rPr>
                <w:rFonts w:cs="Arial"/>
                <w:sz w:val="18"/>
                <w:szCs w:val="18"/>
              </w:rPr>
            </w:pPr>
            <w:r w:rsidRPr="00590D6B">
              <w:rPr>
                <w:rFonts w:cs="Arial"/>
                <w:sz w:val="18"/>
                <w:szCs w:val="18"/>
              </w:rPr>
              <w:t>Moravskoslezský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2F562012" w14:textId="77777777" w:rsidR="00232030" w:rsidRPr="00590D6B" w:rsidRDefault="00722255">
            <w:pPr>
              <w:widowControl w:val="0"/>
              <w:spacing w:before="57" w:after="57"/>
              <w:jc w:val="right"/>
              <w:rPr>
                <w:rFonts w:cs="Arial"/>
                <w:sz w:val="18"/>
                <w:szCs w:val="18"/>
              </w:rPr>
            </w:pPr>
            <w:r w:rsidRPr="00590D6B">
              <w:rPr>
                <w:rFonts w:cs="Arial"/>
                <w:sz w:val="18"/>
                <w:szCs w:val="18"/>
              </w:rPr>
              <w:t>167</w:t>
            </w:r>
          </w:p>
        </w:tc>
        <w:tc>
          <w:tcPr>
            <w:tcW w:w="781" w:type="dxa"/>
            <w:tcBorders>
              <w:top w:val="single" w:sz="4" w:space="0" w:color="000000"/>
              <w:left w:val="single" w:sz="4" w:space="0" w:color="000000"/>
              <w:bottom w:val="single" w:sz="4" w:space="0" w:color="000000"/>
              <w:right w:val="single" w:sz="4" w:space="0" w:color="000000"/>
            </w:tcBorders>
            <w:vAlign w:val="center"/>
          </w:tcPr>
          <w:p w14:paraId="16191A19" w14:textId="77777777" w:rsidR="00232030" w:rsidRPr="00590D6B" w:rsidRDefault="00722255">
            <w:pPr>
              <w:widowControl w:val="0"/>
              <w:spacing w:before="57" w:after="57"/>
              <w:jc w:val="right"/>
              <w:rPr>
                <w:rFonts w:cs="Arial"/>
                <w:sz w:val="18"/>
                <w:szCs w:val="18"/>
              </w:rPr>
            </w:pPr>
            <w:r w:rsidRPr="00590D6B">
              <w:rPr>
                <w:rFonts w:cs="Arial"/>
                <w:sz w:val="18"/>
                <w:szCs w:val="18"/>
              </w:rPr>
              <w:t>8727</w:t>
            </w:r>
          </w:p>
        </w:tc>
        <w:tc>
          <w:tcPr>
            <w:tcW w:w="792" w:type="dxa"/>
            <w:tcBorders>
              <w:top w:val="single" w:sz="4" w:space="0" w:color="000000"/>
              <w:left w:val="single" w:sz="4" w:space="0" w:color="000000"/>
              <w:bottom w:val="single" w:sz="4" w:space="0" w:color="000000"/>
              <w:right w:val="single" w:sz="4" w:space="0" w:color="000000"/>
            </w:tcBorders>
            <w:vAlign w:val="center"/>
          </w:tcPr>
          <w:p w14:paraId="5C0AF677" w14:textId="77777777" w:rsidR="00232030" w:rsidRPr="00590D6B" w:rsidRDefault="00722255">
            <w:pPr>
              <w:widowControl w:val="0"/>
              <w:spacing w:before="57" w:after="57"/>
              <w:jc w:val="right"/>
              <w:rPr>
                <w:rFonts w:cs="Arial"/>
                <w:sz w:val="18"/>
                <w:szCs w:val="18"/>
              </w:rPr>
            </w:pPr>
            <w:r w:rsidRPr="00590D6B">
              <w:rPr>
                <w:rFonts w:cs="Arial"/>
                <w:sz w:val="18"/>
                <w:szCs w:val="18"/>
              </w:rPr>
              <w:t>11</w:t>
            </w:r>
          </w:p>
        </w:tc>
        <w:tc>
          <w:tcPr>
            <w:tcW w:w="815" w:type="dxa"/>
            <w:tcBorders>
              <w:top w:val="single" w:sz="4" w:space="0" w:color="000000"/>
              <w:left w:val="single" w:sz="4" w:space="0" w:color="000000"/>
              <w:bottom w:val="single" w:sz="4" w:space="0" w:color="000000"/>
              <w:right w:val="single" w:sz="4" w:space="0" w:color="000000"/>
            </w:tcBorders>
            <w:vAlign w:val="center"/>
          </w:tcPr>
          <w:p w14:paraId="2B9E14B7" w14:textId="77777777" w:rsidR="00232030" w:rsidRPr="00590D6B" w:rsidRDefault="00722255">
            <w:pPr>
              <w:widowControl w:val="0"/>
              <w:spacing w:before="57" w:after="57"/>
              <w:jc w:val="right"/>
              <w:rPr>
                <w:rFonts w:cs="Arial"/>
                <w:sz w:val="18"/>
                <w:szCs w:val="18"/>
              </w:rPr>
            </w:pPr>
            <w:r w:rsidRPr="00590D6B">
              <w:rPr>
                <w:rFonts w:cs="Arial"/>
                <w:sz w:val="18"/>
                <w:szCs w:val="18"/>
              </w:rPr>
              <w:t>2059</w:t>
            </w:r>
          </w:p>
        </w:tc>
        <w:tc>
          <w:tcPr>
            <w:tcW w:w="807" w:type="dxa"/>
            <w:tcBorders>
              <w:top w:val="single" w:sz="4" w:space="0" w:color="000000"/>
              <w:left w:val="single" w:sz="4" w:space="0" w:color="000000"/>
              <w:bottom w:val="single" w:sz="4" w:space="0" w:color="000000"/>
              <w:right w:val="single" w:sz="4" w:space="0" w:color="000000"/>
            </w:tcBorders>
            <w:vAlign w:val="center"/>
          </w:tcPr>
          <w:p w14:paraId="6A8D7004" w14:textId="77777777" w:rsidR="00232030" w:rsidRPr="00590D6B" w:rsidRDefault="00722255">
            <w:pPr>
              <w:widowControl w:val="0"/>
              <w:spacing w:before="57" w:after="57"/>
              <w:jc w:val="right"/>
              <w:rPr>
                <w:rFonts w:cs="Arial"/>
                <w:sz w:val="18"/>
                <w:szCs w:val="18"/>
              </w:rPr>
            </w:pPr>
            <w:r w:rsidRPr="00590D6B">
              <w:rPr>
                <w:rFonts w:cs="Arial"/>
                <w:sz w:val="18"/>
                <w:szCs w:val="18"/>
              </w:rPr>
              <w:t>76</w:t>
            </w:r>
          </w:p>
        </w:tc>
        <w:tc>
          <w:tcPr>
            <w:tcW w:w="761" w:type="dxa"/>
            <w:tcBorders>
              <w:top w:val="single" w:sz="4" w:space="0" w:color="000000"/>
              <w:left w:val="single" w:sz="4" w:space="0" w:color="000000"/>
              <w:bottom w:val="single" w:sz="4" w:space="0" w:color="000000"/>
              <w:right w:val="single" w:sz="4" w:space="0" w:color="000000"/>
            </w:tcBorders>
            <w:vAlign w:val="center"/>
          </w:tcPr>
          <w:p w14:paraId="4F0F4ADB" w14:textId="77777777" w:rsidR="00232030" w:rsidRPr="00590D6B" w:rsidRDefault="00722255">
            <w:pPr>
              <w:widowControl w:val="0"/>
              <w:spacing w:before="57" w:after="57"/>
              <w:jc w:val="right"/>
              <w:rPr>
                <w:rFonts w:cs="Arial"/>
                <w:sz w:val="18"/>
                <w:szCs w:val="18"/>
              </w:rPr>
            </w:pPr>
            <w:r w:rsidRPr="00590D6B">
              <w:rPr>
                <w:rFonts w:cs="Arial"/>
                <w:sz w:val="18"/>
                <w:szCs w:val="18"/>
              </w:rPr>
              <w:t>4382</w:t>
            </w:r>
          </w:p>
        </w:tc>
        <w:tc>
          <w:tcPr>
            <w:tcW w:w="824" w:type="dxa"/>
            <w:tcBorders>
              <w:top w:val="single" w:sz="4" w:space="0" w:color="000000"/>
              <w:left w:val="single" w:sz="4" w:space="0" w:color="000000"/>
              <w:bottom w:val="single" w:sz="4" w:space="0" w:color="000000"/>
              <w:right w:val="single" w:sz="4" w:space="0" w:color="000000"/>
            </w:tcBorders>
            <w:vAlign w:val="center"/>
          </w:tcPr>
          <w:p w14:paraId="18B781A3" w14:textId="77777777" w:rsidR="00232030" w:rsidRPr="00590D6B" w:rsidRDefault="00722255">
            <w:pPr>
              <w:widowControl w:val="0"/>
              <w:spacing w:before="57" w:after="57"/>
              <w:jc w:val="right"/>
              <w:rPr>
                <w:rFonts w:cs="Arial"/>
                <w:sz w:val="18"/>
                <w:szCs w:val="18"/>
              </w:rPr>
            </w:pPr>
            <w:r w:rsidRPr="00590D6B">
              <w:rPr>
                <w:rFonts w:cs="Arial"/>
                <w:sz w:val="18"/>
                <w:szCs w:val="18"/>
              </w:rPr>
              <w:t>7</w:t>
            </w:r>
          </w:p>
        </w:tc>
        <w:tc>
          <w:tcPr>
            <w:tcW w:w="795" w:type="dxa"/>
            <w:tcBorders>
              <w:top w:val="single" w:sz="4" w:space="0" w:color="000000"/>
              <w:left w:val="single" w:sz="4" w:space="0" w:color="000000"/>
              <w:bottom w:val="single" w:sz="4" w:space="0" w:color="000000"/>
              <w:right w:val="single" w:sz="4" w:space="0" w:color="000000"/>
            </w:tcBorders>
            <w:vAlign w:val="center"/>
          </w:tcPr>
          <w:p w14:paraId="52F50808" w14:textId="77777777" w:rsidR="00232030" w:rsidRPr="00590D6B" w:rsidRDefault="00722255">
            <w:pPr>
              <w:widowControl w:val="0"/>
              <w:spacing w:before="57" w:after="57"/>
              <w:jc w:val="right"/>
              <w:rPr>
                <w:rFonts w:cs="Arial"/>
                <w:sz w:val="18"/>
                <w:szCs w:val="18"/>
              </w:rPr>
            </w:pPr>
            <w:r w:rsidRPr="00590D6B">
              <w:rPr>
                <w:rFonts w:cs="Arial"/>
                <w:sz w:val="18"/>
                <w:szCs w:val="18"/>
              </w:rPr>
              <w:t>449</w:t>
            </w:r>
          </w:p>
        </w:tc>
        <w:tc>
          <w:tcPr>
            <w:tcW w:w="800" w:type="dxa"/>
            <w:tcBorders>
              <w:top w:val="single" w:sz="4" w:space="0" w:color="000000"/>
              <w:left w:val="single" w:sz="4" w:space="0" w:color="000000"/>
              <w:bottom w:val="single" w:sz="4" w:space="0" w:color="000000"/>
              <w:right w:val="single" w:sz="4" w:space="0" w:color="000000"/>
            </w:tcBorders>
            <w:vAlign w:val="center"/>
          </w:tcPr>
          <w:p w14:paraId="1D41EF21" w14:textId="77777777" w:rsidR="00232030" w:rsidRPr="00590D6B" w:rsidRDefault="00722255">
            <w:pPr>
              <w:widowControl w:val="0"/>
              <w:spacing w:before="57" w:after="57"/>
              <w:jc w:val="right"/>
              <w:rPr>
                <w:rFonts w:cs="Arial"/>
                <w:sz w:val="18"/>
                <w:szCs w:val="18"/>
              </w:rPr>
            </w:pPr>
            <w:r w:rsidRPr="00590D6B">
              <w:rPr>
                <w:rFonts w:cs="Arial"/>
                <w:sz w:val="18"/>
                <w:szCs w:val="18"/>
              </w:rPr>
              <w:t>73</w:t>
            </w:r>
          </w:p>
        </w:tc>
        <w:tc>
          <w:tcPr>
            <w:tcW w:w="753" w:type="dxa"/>
            <w:tcBorders>
              <w:top w:val="single" w:sz="4" w:space="0" w:color="000000"/>
              <w:left w:val="single" w:sz="4" w:space="0" w:color="000000"/>
              <w:bottom w:val="single" w:sz="4" w:space="0" w:color="000000"/>
              <w:right w:val="single" w:sz="4" w:space="0" w:color="000000"/>
            </w:tcBorders>
            <w:vAlign w:val="center"/>
          </w:tcPr>
          <w:p w14:paraId="057F7EC3" w14:textId="77777777" w:rsidR="00232030" w:rsidRPr="00590D6B" w:rsidRDefault="00722255">
            <w:pPr>
              <w:widowControl w:val="0"/>
              <w:spacing w:before="57" w:after="57"/>
              <w:jc w:val="right"/>
              <w:rPr>
                <w:rFonts w:cs="Arial"/>
                <w:sz w:val="18"/>
                <w:szCs w:val="18"/>
              </w:rPr>
            </w:pPr>
            <w:r w:rsidRPr="00590D6B">
              <w:rPr>
                <w:rFonts w:cs="Arial"/>
                <w:sz w:val="18"/>
                <w:szCs w:val="18"/>
              </w:rPr>
              <w:t>1837</w:t>
            </w:r>
          </w:p>
        </w:tc>
      </w:tr>
      <w:tr w:rsidR="00232030" w:rsidRPr="007D7214" w14:paraId="320A4EED"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25BDBC20" w14:textId="77777777" w:rsidR="00232030" w:rsidRPr="00590D6B" w:rsidRDefault="00722255">
            <w:pPr>
              <w:widowControl w:val="0"/>
              <w:spacing w:before="57" w:after="57"/>
              <w:jc w:val="left"/>
              <w:rPr>
                <w:rFonts w:cs="Arial"/>
                <w:sz w:val="18"/>
                <w:szCs w:val="18"/>
              </w:rPr>
            </w:pPr>
            <w:r w:rsidRPr="00590D6B">
              <w:rPr>
                <w:rFonts w:cs="Arial"/>
                <w:sz w:val="18"/>
                <w:szCs w:val="18"/>
              </w:rPr>
              <w:t>Olomoucký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7AE6DEF4" w14:textId="77777777" w:rsidR="00232030" w:rsidRPr="00590D6B" w:rsidRDefault="00722255">
            <w:pPr>
              <w:widowControl w:val="0"/>
              <w:spacing w:before="57" w:after="57"/>
              <w:jc w:val="right"/>
              <w:rPr>
                <w:rFonts w:cs="Arial"/>
                <w:sz w:val="18"/>
                <w:szCs w:val="18"/>
              </w:rPr>
            </w:pPr>
            <w:r w:rsidRPr="00590D6B">
              <w:rPr>
                <w:rFonts w:cs="Arial"/>
                <w:sz w:val="18"/>
                <w:szCs w:val="18"/>
              </w:rPr>
              <w:t>165</w:t>
            </w:r>
          </w:p>
        </w:tc>
        <w:tc>
          <w:tcPr>
            <w:tcW w:w="781" w:type="dxa"/>
            <w:tcBorders>
              <w:top w:val="single" w:sz="4" w:space="0" w:color="000000"/>
              <w:left w:val="single" w:sz="4" w:space="0" w:color="000000"/>
              <w:bottom w:val="single" w:sz="4" w:space="0" w:color="000000"/>
              <w:right w:val="single" w:sz="4" w:space="0" w:color="000000"/>
            </w:tcBorders>
            <w:vAlign w:val="center"/>
          </w:tcPr>
          <w:p w14:paraId="060433DA" w14:textId="77777777" w:rsidR="00232030" w:rsidRPr="00590D6B" w:rsidRDefault="00722255">
            <w:pPr>
              <w:widowControl w:val="0"/>
              <w:spacing w:before="57" w:after="57"/>
              <w:jc w:val="right"/>
              <w:rPr>
                <w:rFonts w:cs="Arial"/>
                <w:sz w:val="18"/>
                <w:szCs w:val="18"/>
              </w:rPr>
            </w:pPr>
            <w:r w:rsidRPr="00590D6B">
              <w:rPr>
                <w:rFonts w:cs="Arial"/>
                <w:sz w:val="18"/>
                <w:szCs w:val="18"/>
              </w:rPr>
              <w:t>7636</w:t>
            </w:r>
          </w:p>
        </w:tc>
        <w:tc>
          <w:tcPr>
            <w:tcW w:w="792" w:type="dxa"/>
            <w:tcBorders>
              <w:top w:val="single" w:sz="4" w:space="0" w:color="000000"/>
              <w:left w:val="single" w:sz="4" w:space="0" w:color="000000"/>
              <w:bottom w:val="single" w:sz="4" w:space="0" w:color="000000"/>
              <w:right w:val="single" w:sz="4" w:space="0" w:color="000000"/>
            </w:tcBorders>
            <w:vAlign w:val="center"/>
          </w:tcPr>
          <w:p w14:paraId="6A45D363" w14:textId="77777777" w:rsidR="00232030" w:rsidRPr="00590D6B" w:rsidRDefault="00722255">
            <w:pPr>
              <w:widowControl w:val="0"/>
              <w:spacing w:before="57" w:after="57"/>
              <w:jc w:val="right"/>
              <w:rPr>
                <w:rFonts w:cs="Arial"/>
                <w:sz w:val="18"/>
                <w:szCs w:val="18"/>
              </w:rPr>
            </w:pPr>
            <w:r w:rsidRPr="00590D6B">
              <w:rPr>
                <w:rFonts w:cs="Arial"/>
                <w:sz w:val="18"/>
                <w:szCs w:val="18"/>
              </w:rPr>
              <w:t>11</w:t>
            </w:r>
          </w:p>
        </w:tc>
        <w:tc>
          <w:tcPr>
            <w:tcW w:w="815" w:type="dxa"/>
            <w:tcBorders>
              <w:top w:val="single" w:sz="4" w:space="0" w:color="000000"/>
              <w:left w:val="single" w:sz="4" w:space="0" w:color="000000"/>
              <w:bottom w:val="single" w:sz="4" w:space="0" w:color="000000"/>
              <w:right w:val="single" w:sz="4" w:space="0" w:color="000000"/>
            </w:tcBorders>
            <w:vAlign w:val="center"/>
          </w:tcPr>
          <w:p w14:paraId="13CB68B7" w14:textId="77777777" w:rsidR="00232030" w:rsidRPr="00590D6B" w:rsidRDefault="00722255">
            <w:pPr>
              <w:widowControl w:val="0"/>
              <w:spacing w:before="57" w:after="57"/>
              <w:jc w:val="right"/>
              <w:rPr>
                <w:rFonts w:cs="Arial"/>
                <w:sz w:val="18"/>
                <w:szCs w:val="18"/>
              </w:rPr>
            </w:pPr>
            <w:r w:rsidRPr="00590D6B">
              <w:rPr>
                <w:rFonts w:cs="Arial"/>
                <w:sz w:val="18"/>
                <w:szCs w:val="18"/>
              </w:rPr>
              <w:t>3289</w:t>
            </w:r>
          </w:p>
        </w:tc>
        <w:tc>
          <w:tcPr>
            <w:tcW w:w="807" w:type="dxa"/>
            <w:tcBorders>
              <w:top w:val="single" w:sz="4" w:space="0" w:color="000000"/>
              <w:left w:val="single" w:sz="4" w:space="0" w:color="000000"/>
              <w:bottom w:val="single" w:sz="4" w:space="0" w:color="000000"/>
              <w:right w:val="single" w:sz="4" w:space="0" w:color="000000"/>
            </w:tcBorders>
            <w:vAlign w:val="center"/>
          </w:tcPr>
          <w:p w14:paraId="7D7CEF98" w14:textId="77777777" w:rsidR="00232030" w:rsidRPr="00590D6B" w:rsidRDefault="00722255">
            <w:pPr>
              <w:widowControl w:val="0"/>
              <w:spacing w:before="57" w:after="57"/>
              <w:jc w:val="right"/>
              <w:rPr>
                <w:rFonts w:cs="Arial"/>
                <w:sz w:val="18"/>
                <w:szCs w:val="18"/>
              </w:rPr>
            </w:pPr>
            <w:r w:rsidRPr="00590D6B">
              <w:rPr>
                <w:rFonts w:cs="Arial"/>
                <w:sz w:val="18"/>
                <w:szCs w:val="18"/>
              </w:rPr>
              <w:t>47</w:t>
            </w:r>
          </w:p>
        </w:tc>
        <w:tc>
          <w:tcPr>
            <w:tcW w:w="761" w:type="dxa"/>
            <w:tcBorders>
              <w:top w:val="single" w:sz="4" w:space="0" w:color="000000"/>
              <w:left w:val="single" w:sz="4" w:space="0" w:color="000000"/>
              <w:bottom w:val="single" w:sz="4" w:space="0" w:color="000000"/>
              <w:right w:val="single" w:sz="4" w:space="0" w:color="000000"/>
            </w:tcBorders>
            <w:vAlign w:val="center"/>
          </w:tcPr>
          <w:p w14:paraId="3D00A67C" w14:textId="77777777" w:rsidR="00232030" w:rsidRPr="00590D6B" w:rsidRDefault="00722255">
            <w:pPr>
              <w:widowControl w:val="0"/>
              <w:spacing w:before="57" w:after="57"/>
              <w:jc w:val="right"/>
              <w:rPr>
                <w:rFonts w:cs="Arial"/>
                <w:sz w:val="18"/>
                <w:szCs w:val="18"/>
              </w:rPr>
            </w:pPr>
            <w:r w:rsidRPr="00590D6B">
              <w:rPr>
                <w:rFonts w:cs="Arial"/>
                <w:sz w:val="18"/>
                <w:szCs w:val="18"/>
              </w:rPr>
              <w:t>2616</w:t>
            </w:r>
          </w:p>
        </w:tc>
        <w:tc>
          <w:tcPr>
            <w:tcW w:w="824" w:type="dxa"/>
            <w:tcBorders>
              <w:top w:val="single" w:sz="4" w:space="0" w:color="000000"/>
              <w:left w:val="single" w:sz="4" w:space="0" w:color="000000"/>
              <w:bottom w:val="single" w:sz="4" w:space="0" w:color="000000"/>
              <w:right w:val="single" w:sz="4" w:space="0" w:color="000000"/>
            </w:tcBorders>
            <w:vAlign w:val="center"/>
          </w:tcPr>
          <w:p w14:paraId="5CFFBE15" w14:textId="77777777" w:rsidR="00232030" w:rsidRPr="00590D6B" w:rsidRDefault="00722255">
            <w:pPr>
              <w:widowControl w:val="0"/>
              <w:spacing w:before="57" w:after="57"/>
              <w:jc w:val="right"/>
              <w:rPr>
                <w:rFonts w:cs="Arial"/>
                <w:sz w:val="18"/>
                <w:szCs w:val="18"/>
              </w:rPr>
            </w:pPr>
            <w:r w:rsidRPr="00590D6B">
              <w:rPr>
                <w:rFonts w:cs="Arial"/>
                <w:sz w:val="18"/>
                <w:szCs w:val="18"/>
              </w:rPr>
              <w:t>11</w:t>
            </w:r>
          </w:p>
        </w:tc>
        <w:tc>
          <w:tcPr>
            <w:tcW w:w="795" w:type="dxa"/>
            <w:tcBorders>
              <w:top w:val="single" w:sz="4" w:space="0" w:color="000000"/>
              <w:left w:val="single" w:sz="4" w:space="0" w:color="000000"/>
              <w:bottom w:val="single" w:sz="4" w:space="0" w:color="000000"/>
              <w:right w:val="single" w:sz="4" w:space="0" w:color="000000"/>
            </w:tcBorders>
            <w:vAlign w:val="center"/>
          </w:tcPr>
          <w:p w14:paraId="5A2C2011" w14:textId="77777777" w:rsidR="00232030" w:rsidRPr="00590D6B" w:rsidRDefault="00722255">
            <w:pPr>
              <w:widowControl w:val="0"/>
              <w:spacing w:before="57" w:after="57"/>
              <w:jc w:val="right"/>
              <w:rPr>
                <w:rFonts w:cs="Arial"/>
                <w:sz w:val="18"/>
                <w:szCs w:val="18"/>
              </w:rPr>
            </w:pPr>
            <w:r w:rsidRPr="00590D6B">
              <w:rPr>
                <w:rFonts w:cs="Arial"/>
                <w:sz w:val="18"/>
                <w:szCs w:val="18"/>
              </w:rPr>
              <w:t>148</w:t>
            </w:r>
          </w:p>
        </w:tc>
        <w:tc>
          <w:tcPr>
            <w:tcW w:w="800" w:type="dxa"/>
            <w:tcBorders>
              <w:top w:val="single" w:sz="4" w:space="0" w:color="000000"/>
              <w:left w:val="single" w:sz="4" w:space="0" w:color="000000"/>
              <w:bottom w:val="single" w:sz="4" w:space="0" w:color="000000"/>
              <w:right w:val="single" w:sz="4" w:space="0" w:color="000000"/>
            </w:tcBorders>
            <w:vAlign w:val="center"/>
          </w:tcPr>
          <w:p w14:paraId="69D7105A" w14:textId="77777777" w:rsidR="00232030" w:rsidRPr="00590D6B" w:rsidRDefault="00722255">
            <w:pPr>
              <w:widowControl w:val="0"/>
              <w:spacing w:before="57" w:after="57"/>
              <w:jc w:val="right"/>
              <w:rPr>
                <w:rFonts w:cs="Arial"/>
                <w:sz w:val="18"/>
                <w:szCs w:val="18"/>
              </w:rPr>
            </w:pPr>
            <w:r w:rsidRPr="00590D6B">
              <w:rPr>
                <w:rFonts w:cs="Arial"/>
                <w:sz w:val="18"/>
                <w:szCs w:val="18"/>
              </w:rPr>
              <w:t>96</w:t>
            </w:r>
          </w:p>
        </w:tc>
        <w:tc>
          <w:tcPr>
            <w:tcW w:w="753" w:type="dxa"/>
            <w:tcBorders>
              <w:top w:val="single" w:sz="4" w:space="0" w:color="000000"/>
              <w:left w:val="single" w:sz="4" w:space="0" w:color="000000"/>
              <w:bottom w:val="single" w:sz="4" w:space="0" w:color="000000"/>
              <w:right w:val="single" w:sz="4" w:space="0" w:color="000000"/>
            </w:tcBorders>
            <w:vAlign w:val="center"/>
          </w:tcPr>
          <w:p w14:paraId="7A9B4746" w14:textId="77777777" w:rsidR="00232030" w:rsidRPr="00590D6B" w:rsidRDefault="00722255">
            <w:pPr>
              <w:widowControl w:val="0"/>
              <w:spacing w:before="57" w:after="57"/>
              <w:jc w:val="right"/>
              <w:rPr>
                <w:rFonts w:cs="Arial"/>
                <w:sz w:val="18"/>
                <w:szCs w:val="18"/>
              </w:rPr>
            </w:pPr>
            <w:r w:rsidRPr="00590D6B">
              <w:rPr>
                <w:rFonts w:cs="Arial"/>
                <w:sz w:val="18"/>
                <w:szCs w:val="18"/>
              </w:rPr>
              <w:t>1583</w:t>
            </w:r>
          </w:p>
        </w:tc>
      </w:tr>
      <w:tr w:rsidR="00232030" w:rsidRPr="007D7214" w14:paraId="04358DEE"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5082B5BC" w14:textId="77777777" w:rsidR="00232030" w:rsidRPr="00590D6B" w:rsidRDefault="00722255">
            <w:pPr>
              <w:widowControl w:val="0"/>
              <w:spacing w:before="57" w:after="57"/>
              <w:jc w:val="left"/>
              <w:rPr>
                <w:rFonts w:cs="Arial"/>
                <w:sz w:val="18"/>
                <w:szCs w:val="18"/>
              </w:rPr>
            </w:pPr>
            <w:r w:rsidRPr="00590D6B">
              <w:rPr>
                <w:rFonts w:cs="Arial"/>
                <w:sz w:val="18"/>
                <w:szCs w:val="18"/>
              </w:rPr>
              <w:t>Pardubický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4182CCC1" w14:textId="77777777" w:rsidR="00232030" w:rsidRPr="00590D6B" w:rsidRDefault="00722255">
            <w:pPr>
              <w:widowControl w:val="0"/>
              <w:spacing w:before="57" w:after="57"/>
              <w:jc w:val="right"/>
              <w:rPr>
                <w:rFonts w:cs="Arial"/>
                <w:sz w:val="18"/>
                <w:szCs w:val="18"/>
              </w:rPr>
            </w:pPr>
            <w:r w:rsidRPr="00590D6B">
              <w:rPr>
                <w:rFonts w:cs="Arial"/>
                <w:sz w:val="18"/>
                <w:szCs w:val="18"/>
              </w:rPr>
              <w:t>110</w:t>
            </w:r>
          </w:p>
        </w:tc>
        <w:tc>
          <w:tcPr>
            <w:tcW w:w="781" w:type="dxa"/>
            <w:tcBorders>
              <w:top w:val="single" w:sz="4" w:space="0" w:color="000000"/>
              <w:left w:val="single" w:sz="4" w:space="0" w:color="000000"/>
              <w:bottom w:val="single" w:sz="4" w:space="0" w:color="000000"/>
              <w:right w:val="single" w:sz="4" w:space="0" w:color="000000"/>
            </w:tcBorders>
            <w:vAlign w:val="center"/>
          </w:tcPr>
          <w:p w14:paraId="51F5F1B0" w14:textId="77777777" w:rsidR="00232030" w:rsidRPr="00590D6B" w:rsidRDefault="00722255">
            <w:pPr>
              <w:widowControl w:val="0"/>
              <w:spacing w:before="57" w:after="57"/>
              <w:jc w:val="right"/>
              <w:rPr>
                <w:rFonts w:cs="Arial"/>
                <w:sz w:val="18"/>
                <w:szCs w:val="18"/>
              </w:rPr>
            </w:pPr>
            <w:r w:rsidRPr="00590D6B">
              <w:rPr>
                <w:rFonts w:cs="Arial"/>
                <w:sz w:val="18"/>
                <w:szCs w:val="18"/>
              </w:rPr>
              <w:t>6220</w:t>
            </w:r>
          </w:p>
        </w:tc>
        <w:tc>
          <w:tcPr>
            <w:tcW w:w="792" w:type="dxa"/>
            <w:tcBorders>
              <w:top w:val="single" w:sz="4" w:space="0" w:color="000000"/>
              <w:left w:val="single" w:sz="4" w:space="0" w:color="000000"/>
              <w:bottom w:val="single" w:sz="4" w:space="0" w:color="000000"/>
              <w:right w:val="single" w:sz="4" w:space="0" w:color="000000"/>
            </w:tcBorders>
            <w:vAlign w:val="center"/>
          </w:tcPr>
          <w:p w14:paraId="6345C427" w14:textId="77777777" w:rsidR="00232030" w:rsidRPr="00590D6B" w:rsidRDefault="00722255">
            <w:pPr>
              <w:widowControl w:val="0"/>
              <w:spacing w:before="57" w:after="57"/>
              <w:jc w:val="right"/>
              <w:rPr>
                <w:rFonts w:cs="Arial"/>
                <w:sz w:val="18"/>
                <w:szCs w:val="18"/>
              </w:rPr>
            </w:pPr>
            <w:r w:rsidRPr="00590D6B">
              <w:rPr>
                <w:rFonts w:cs="Arial"/>
                <w:sz w:val="18"/>
                <w:szCs w:val="18"/>
              </w:rPr>
              <w:t>4</w:t>
            </w:r>
          </w:p>
        </w:tc>
        <w:tc>
          <w:tcPr>
            <w:tcW w:w="815" w:type="dxa"/>
            <w:tcBorders>
              <w:top w:val="single" w:sz="4" w:space="0" w:color="000000"/>
              <w:left w:val="single" w:sz="4" w:space="0" w:color="000000"/>
              <w:bottom w:val="single" w:sz="4" w:space="0" w:color="000000"/>
              <w:right w:val="single" w:sz="4" w:space="0" w:color="000000"/>
            </w:tcBorders>
            <w:vAlign w:val="center"/>
          </w:tcPr>
          <w:p w14:paraId="0682F67F" w14:textId="77777777" w:rsidR="00232030" w:rsidRPr="00590D6B" w:rsidRDefault="00722255">
            <w:pPr>
              <w:widowControl w:val="0"/>
              <w:spacing w:before="57" w:after="57"/>
              <w:jc w:val="right"/>
              <w:rPr>
                <w:rFonts w:cs="Arial"/>
                <w:sz w:val="18"/>
                <w:szCs w:val="18"/>
              </w:rPr>
            </w:pPr>
            <w:r w:rsidRPr="00590D6B">
              <w:rPr>
                <w:rFonts w:cs="Arial"/>
                <w:sz w:val="18"/>
                <w:szCs w:val="18"/>
              </w:rPr>
              <w:t>1816</w:t>
            </w:r>
          </w:p>
        </w:tc>
        <w:tc>
          <w:tcPr>
            <w:tcW w:w="807" w:type="dxa"/>
            <w:tcBorders>
              <w:top w:val="single" w:sz="4" w:space="0" w:color="000000"/>
              <w:left w:val="single" w:sz="4" w:space="0" w:color="000000"/>
              <w:bottom w:val="single" w:sz="4" w:space="0" w:color="000000"/>
              <w:right w:val="single" w:sz="4" w:space="0" w:color="000000"/>
            </w:tcBorders>
            <w:vAlign w:val="center"/>
          </w:tcPr>
          <w:p w14:paraId="69370FF2" w14:textId="77777777" w:rsidR="00232030" w:rsidRPr="00590D6B" w:rsidRDefault="00722255">
            <w:pPr>
              <w:widowControl w:val="0"/>
              <w:spacing w:before="57" w:after="57"/>
              <w:jc w:val="right"/>
              <w:rPr>
                <w:rFonts w:cs="Arial"/>
                <w:sz w:val="18"/>
                <w:szCs w:val="18"/>
              </w:rPr>
            </w:pPr>
            <w:r w:rsidRPr="00590D6B">
              <w:rPr>
                <w:rFonts w:cs="Arial"/>
                <w:sz w:val="18"/>
                <w:szCs w:val="18"/>
              </w:rPr>
              <w:t>43</w:t>
            </w:r>
          </w:p>
        </w:tc>
        <w:tc>
          <w:tcPr>
            <w:tcW w:w="761" w:type="dxa"/>
            <w:tcBorders>
              <w:top w:val="single" w:sz="4" w:space="0" w:color="000000"/>
              <w:left w:val="single" w:sz="4" w:space="0" w:color="000000"/>
              <w:bottom w:val="single" w:sz="4" w:space="0" w:color="000000"/>
              <w:right w:val="single" w:sz="4" w:space="0" w:color="000000"/>
            </w:tcBorders>
            <w:vAlign w:val="center"/>
          </w:tcPr>
          <w:p w14:paraId="006B9E65" w14:textId="77777777" w:rsidR="00232030" w:rsidRPr="00590D6B" w:rsidRDefault="00722255">
            <w:pPr>
              <w:widowControl w:val="0"/>
              <w:spacing w:before="57" w:after="57"/>
              <w:jc w:val="right"/>
              <w:rPr>
                <w:rFonts w:cs="Arial"/>
                <w:sz w:val="18"/>
                <w:szCs w:val="18"/>
              </w:rPr>
            </w:pPr>
            <w:r w:rsidRPr="00590D6B">
              <w:rPr>
                <w:rFonts w:cs="Arial"/>
                <w:sz w:val="18"/>
                <w:szCs w:val="18"/>
              </w:rPr>
              <w:t>2973</w:t>
            </w:r>
          </w:p>
        </w:tc>
        <w:tc>
          <w:tcPr>
            <w:tcW w:w="824" w:type="dxa"/>
            <w:tcBorders>
              <w:top w:val="single" w:sz="4" w:space="0" w:color="000000"/>
              <w:left w:val="single" w:sz="4" w:space="0" w:color="000000"/>
              <w:bottom w:val="single" w:sz="4" w:space="0" w:color="000000"/>
              <w:right w:val="single" w:sz="4" w:space="0" w:color="000000"/>
            </w:tcBorders>
            <w:vAlign w:val="center"/>
          </w:tcPr>
          <w:p w14:paraId="3BA83640" w14:textId="77777777" w:rsidR="00232030" w:rsidRPr="00590D6B" w:rsidRDefault="00722255">
            <w:pPr>
              <w:widowControl w:val="0"/>
              <w:spacing w:before="57" w:after="57"/>
              <w:jc w:val="right"/>
              <w:rPr>
                <w:rFonts w:cs="Arial"/>
                <w:sz w:val="18"/>
                <w:szCs w:val="18"/>
              </w:rPr>
            </w:pPr>
            <w:r w:rsidRPr="00590D6B">
              <w:rPr>
                <w:rFonts w:cs="Arial"/>
                <w:sz w:val="18"/>
                <w:szCs w:val="18"/>
              </w:rPr>
              <w:t>2</w:t>
            </w:r>
          </w:p>
        </w:tc>
        <w:tc>
          <w:tcPr>
            <w:tcW w:w="795" w:type="dxa"/>
            <w:tcBorders>
              <w:top w:val="single" w:sz="4" w:space="0" w:color="000000"/>
              <w:left w:val="single" w:sz="4" w:space="0" w:color="000000"/>
              <w:bottom w:val="single" w:sz="4" w:space="0" w:color="000000"/>
              <w:right w:val="single" w:sz="4" w:space="0" w:color="000000"/>
            </w:tcBorders>
            <w:vAlign w:val="center"/>
          </w:tcPr>
          <w:p w14:paraId="3F35F983" w14:textId="77777777" w:rsidR="00232030" w:rsidRPr="00590D6B" w:rsidRDefault="00722255">
            <w:pPr>
              <w:widowControl w:val="0"/>
              <w:spacing w:before="57" w:after="57"/>
              <w:jc w:val="right"/>
              <w:rPr>
                <w:rFonts w:cs="Arial"/>
                <w:sz w:val="18"/>
                <w:szCs w:val="18"/>
              </w:rPr>
            </w:pPr>
            <w:r w:rsidRPr="00590D6B">
              <w:rPr>
                <w:rFonts w:cs="Arial"/>
                <w:sz w:val="18"/>
                <w:szCs w:val="18"/>
              </w:rPr>
              <w:t>224</w:t>
            </w:r>
          </w:p>
        </w:tc>
        <w:tc>
          <w:tcPr>
            <w:tcW w:w="800" w:type="dxa"/>
            <w:tcBorders>
              <w:top w:val="single" w:sz="4" w:space="0" w:color="000000"/>
              <w:left w:val="single" w:sz="4" w:space="0" w:color="000000"/>
              <w:bottom w:val="single" w:sz="4" w:space="0" w:color="000000"/>
              <w:right w:val="single" w:sz="4" w:space="0" w:color="000000"/>
            </w:tcBorders>
            <w:vAlign w:val="center"/>
          </w:tcPr>
          <w:p w14:paraId="14B1E7BD" w14:textId="77777777" w:rsidR="00232030" w:rsidRPr="00590D6B" w:rsidRDefault="00722255">
            <w:pPr>
              <w:widowControl w:val="0"/>
              <w:spacing w:before="57" w:after="57"/>
              <w:jc w:val="right"/>
              <w:rPr>
                <w:rFonts w:cs="Arial"/>
                <w:sz w:val="18"/>
                <w:szCs w:val="18"/>
              </w:rPr>
            </w:pPr>
            <w:r w:rsidRPr="00590D6B">
              <w:rPr>
                <w:rFonts w:cs="Arial"/>
                <w:sz w:val="18"/>
                <w:szCs w:val="18"/>
              </w:rPr>
              <w:t>61</w:t>
            </w:r>
          </w:p>
        </w:tc>
        <w:tc>
          <w:tcPr>
            <w:tcW w:w="753" w:type="dxa"/>
            <w:tcBorders>
              <w:top w:val="single" w:sz="4" w:space="0" w:color="000000"/>
              <w:left w:val="single" w:sz="4" w:space="0" w:color="000000"/>
              <w:bottom w:val="single" w:sz="4" w:space="0" w:color="000000"/>
              <w:right w:val="single" w:sz="4" w:space="0" w:color="000000"/>
            </w:tcBorders>
            <w:vAlign w:val="center"/>
          </w:tcPr>
          <w:p w14:paraId="08140CA3" w14:textId="77777777" w:rsidR="00232030" w:rsidRPr="00590D6B" w:rsidRDefault="00722255">
            <w:pPr>
              <w:widowControl w:val="0"/>
              <w:spacing w:before="57" w:after="57"/>
              <w:jc w:val="right"/>
              <w:rPr>
                <w:rFonts w:cs="Arial"/>
                <w:sz w:val="18"/>
                <w:szCs w:val="18"/>
              </w:rPr>
            </w:pPr>
            <w:r w:rsidRPr="00590D6B">
              <w:rPr>
                <w:rFonts w:cs="Arial"/>
                <w:sz w:val="18"/>
                <w:szCs w:val="18"/>
              </w:rPr>
              <w:t>1206</w:t>
            </w:r>
          </w:p>
        </w:tc>
      </w:tr>
      <w:tr w:rsidR="00232030" w:rsidRPr="007D7214" w14:paraId="10926CE7"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1592863B" w14:textId="77777777" w:rsidR="00232030" w:rsidRPr="00590D6B" w:rsidRDefault="00722255">
            <w:pPr>
              <w:widowControl w:val="0"/>
              <w:spacing w:before="57" w:after="57"/>
              <w:jc w:val="left"/>
              <w:rPr>
                <w:rFonts w:cs="Arial"/>
                <w:sz w:val="18"/>
                <w:szCs w:val="18"/>
              </w:rPr>
            </w:pPr>
            <w:r w:rsidRPr="00590D6B">
              <w:rPr>
                <w:rFonts w:cs="Arial"/>
                <w:sz w:val="18"/>
                <w:szCs w:val="18"/>
              </w:rPr>
              <w:t>Plzeňský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313443B3" w14:textId="77777777" w:rsidR="00232030" w:rsidRPr="00590D6B" w:rsidRDefault="00722255">
            <w:pPr>
              <w:widowControl w:val="0"/>
              <w:spacing w:before="57" w:after="57"/>
              <w:jc w:val="right"/>
              <w:rPr>
                <w:rFonts w:cs="Arial"/>
                <w:sz w:val="18"/>
                <w:szCs w:val="18"/>
              </w:rPr>
            </w:pPr>
            <w:r w:rsidRPr="00590D6B">
              <w:rPr>
                <w:rFonts w:cs="Arial"/>
                <w:sz w:val="18"/>
                <w:szCs w:val="18"/>
              </w:rPr>
              <w:t>196</w:t>
            </w:r>
          </w:p>
        </w:tc>
        <w:tc>
          <w:tcPr>
            <w:tcW w:w="781" w:type="dxa"/>
            <w:tcBorders>
              <w:top w:val="single" w:sz="4" w:space="0" w:color="000000"/>
              <w:left w:val="single" w:sz="4" w:space="0" w:color="000000"/>
              <w:bottom w:val="single" w:sz="4" w:space="0" w:color="000000"/>
              <w:right w:val="single" w:sz="4" w:space="0" w:color="000000"/>
            </w:tcBorders>
            <w:vAlign w:val="center"/>
          </w:tcPr>
          <w:p w14:paraId="3D1601B2" w14:textId="77777777" w:rsidR="00232030" w:rsidRPr="00590D6B" w:rsidRDefault="00722255">
            <w:pPr>
              <w:widowControl w:val="0"/>
              <w:spacing w:before="57" w:after="57"/>
              <w:jc w:val="right"/>
              <w:rPr>
                <w:rFonts w:cs="Arial"/>
                <w:sz w:val="18"/>
                <w:szCs w:val="18"/>
              </w:rPr>
            </w:pPr>
            <w:r w:rsidRPr="00590D6B">
              <w:rPr>
                <w:rFonts w:cs="Arial"/>
                <w:sz w:val="18"/>
                <w:szCs w:val="18"/>
              </w:rPr>
              <w:t>6809</w:t>
            </w:r>
          </w:p>
        </w:tc>
        <w:tc>
          <w:tcPr>
            <w:tcW w:w="792" w:type="dxa"/>
            <w:tcBorders>
              <w:top w:val="single" w:sz="4" w:space="0" w:color="000000"/>
              <w:left w:val="single" w:sz="4" w:space="0" w:color="000000"/>
              <w:bottom w:val="single" w:sz="4" w:space="0" w:color="000000"/>
              <w:right w:val="single" w:sz="4" w:space="0" w:color="000000"/>
            </w:tcBorders>
            <w:vAlign w:val="center"/>
          </w:tcPr>
          <w:p w14:paraId="104BD113" w14:textId="77777777" w:rsidR="00232030" w:rsidRPr="00590D6B" w:rsidRDefault="00722255">
            <w:pPr>
              <w:widowControl w:val="0"/>
              <w:spacing w:before="57" w:after="57"/>
              <w:jc w:val="right"/>
              <w:rPr>
                <w:rFonts w:cs="Arial"/>
                <w:sz w:val="18"/>
                <w:szCs w:val="18"/>
              </w:rPr>
            </w:pPr>
            <w:r w:rsidRPr="00590D6B">
              <w:rPr>
                <w:rFonts w:cs="Arial"/>
                <w:sz w:val="18"/>
                <w:szCs w:val="18"/>
              </w:rPr>
              <w:t>6</w:t>
            </w:r>
          </w:p>
        </w:tc>
        <w:tc>
          <w:tcPr>
            <w:tcW w:w="815" w:type="dxa"/>
            <w:tcBorders>
              <w:top w:val="single" w:sz="4" w:space="0" w:color="000000"/>
              <w:left w:val="single" w:sz="4" w:space="0" w:color="000000"/>
              <w:bottom w:val="single" w:sz="4" w:space="0" w:color="000000"/>
              <w:right w:val="single" w:sz="4" w:space="0" w:color="000000"/>
            </w:tcBorders>
            <w:vAlign w:val="center"/>
          </w:tcPr>
          <w:p w14:paraId="47A07D59" w14:textId="77777777" w:rsidR="00232030" w:rsidRPr="00590D6B" w:rsidRDefault="00722255">
            <w:pPr>
              <w:widowControl w:val="0"/>
              <w:spacing w:before="57" w:after="57"/>
              <w:jc w:val="right"/>
              <w:rPr>
                <w:rFonts w:cs="Arial"/>
                <w:sz w:val="18"/>
                <w:szCs w:val="18"/>
              </w:rPr>
            </w:pPr>
            <w:r w:rsidRPr="00590D6B">
              <w:rPr>
                <w:rFonts w:cs="Arial"/>
                <w:sz w:val="18"/>
                <w:szCs w:val="18"/>
              </w:rPr>
              <w:t>781</w:t>
            </w:r>
          </w:p>
        </w:tc>
        <w:tc>
          <w:tcPr>
            <w:tcW w:w="807" w:type="dxa"/>
            <w:tcBorders>
              <w:top w:val="single" w:sz="4" w:space="0" w:color="000000"/>
              <w:left w:val="single" w:sz="4" w:space="0" w:color="000000"/>
              <w:bottom w:val="single" w:sz="4" w:space="0" w:color="000000"/>
              <w:right w:val="single" w:sz="4" w:space="0" w:color="000000"/>
            </w:tcBorders>
            <w:vAlign w:val="center"/>
          </w:tcPr>
          <w:p w14:paraId="72F5A90E" w14:textId="77777777" w:rsidR="00232030" w:rsidRPr="00590D6B" w:rsidRDefault="00722255">
            <w:pPr>
              <w:widowControl w:val="0"/>
              <w:spacing w:before="57" w:after="57"/>
              <w:jc w:val="right"/>
              <w:rPr>
                <w:rFonts w:cs="Arial"/>
                <w:sz w:val="18"/>
                <w:szCs w:val="18"/>
              </w:rPr>
            </w:pPr>
            <w:r w:rsidRPr="00590D6B">
              <w:rPr>
                <w:rFonts w:cs="Arial"/>
                <w:sz w:val="18"/>
                <w:szCs w:val="18"/>
              </w:rPr>
              <w:t>91</w:t>
            </w:r>
          </w:p>
        </w:tc>
        <w:tc>
          <w:tcPr>
            <w:tcW w:w="761" w:type="dxa"/>
            <w:tcBorders>
              <w:top w:val="single" w:sz="4" w:space="0" w:color="000000"/>
              <w:left w:val="single" w:sz="4" w:space="0" w:color="000000"/>
              <w:bottom w:val="single" w:sz="4" w:space="0" w:color="000000"/>
              <w:right w:val="single" w:sz="4" w:space="0" w:color="000000"/>
            </w:tcBorders>
            <w:vAlign w:val="center"/>
          </w:tcPr>
          <w:p w14:paraId="5563633D" w14:textId="77777777" w:rsidR="00232030" w:rsidRPr="00590D6B" w:rsidRDefault="00722255">
            <w:pPr>
              <w:widowControl w:val="0"/>
              <w:spacing w:before="57" w:after="57"/>
              <w:jc w:val="right"/>
              <w:rPr>
                <w:rFonts w:cs="Arial"/>
                <w:sz w:val="18"/>
                <w:szCs w:val="18"/>
              </w:rPr>
            </w:pPr>
            <w:r w:rsidRPr="00590D6B">
              <w:rPr>
                <w:rFonts w:cs="Arial"/>
                <w:sz w:val="18"/>
                <w:szCs w:val="18"/>
              </w:rPr>
              <w:t>3212</w:t>
            </w:r>
          </w:p>
        </w:tc>
        <w:tc>
          <w:tcPr>
            <w:tcW w:w="824" w:type="dxa"/>
            <w:tcBorders>
              <w:top w:val="single" w:sz="4" w:space="0" w:color="000000"/>
              <w:left w:val="single" w:sz="4" w:space="0" w:color="000000"/>
              <w:bottom w:val="single" w:sz="4" w:space="0" w:color="000000"/>
              <w:right w:val="single" w:sz="4" w:space="0" w:color="000000"/>
            </w:tcBorders>
            <w:vAlign w:val="center"/>
          </w:tcPr>
          <w:p w14:paraId="60E2FD64" w14:textId="77777777" w:rsidR="00232030" w:rsidRPr="00590D6B" w:rsidRDefault="00722255">
            <w:pPr>
              <w:widowControl w:val="0"/>
              <w:spacing w:before="57" w:after="57"/>
              <w:jc w:val="right"/>
              <w:rPr>
                <w:rFonts w:cs="Arial"/>
                <w:sz w:val="18"/>
                <w:szCs w:val="18"/>
              </w:rPr>
            </w:pPr>
            <w:r w:rsidRPr="00590D6B">
              <w:rPr>
                <w:rFonts w:cs="Arial"/>
                <w:sz w:val="18"/>
                <w:szCs w:val="18"/>
              </w:rPr>
              <w:t>5</w:t>
            </w:r>
          </w:p>
        </w:tc>
        <w:tc>
          <w:tcPr>
            <w:tcW w:w="795" w:type="dxa"/>
            <w:tcBorders>
              <w:top w:val="single" w:sz="4" w:space="0" w:color="000000"/>
              <w:left w:val="single" w:sz="4" w:space="0" w:color="000000"/>
              <w:bottom w:val="single" w:sz="4" w:space="0" w:color="000000"/>
              <w:right w:val="single" w:sz="4" w:space="0" w:color="000000"/>
            </w:tcBorders>
            <w:vAlign w:val="center"/>
          </w:tcPr>
          <w:p w14:paraId="7F1FC42F" w14:textId="77777777" w:rsidR="00232030" w:rsidRPr="00590D6B" w:rsidRDefault="00722255">
            <w:pPr>
              <w:widowControl w:val="0"/>
              <w:spacing w:before="57" w:after="57"/>
              <w:jc w:val="right"/>
              <w:rPr>
                <w:rFonts w:cs="Arial"/>
                <w:sz w:val="18"/>
                <w:szCs w:val="18"/>
              </w:rPr>
            </w:pPr>
            <w:r w:rsidRPr="00590D6B">
              <w:rPr>
                <w:rFonts w:cs="Arial"/>
                <w:sz w:val="18"/>
                <w:szCs w:val="18"/>
              </w:rPr>
              <w:t>231</w:t>
            </w:r>
          </w:p>
        </w:tc>
        <w:tc>
          <w:tcPr>
            <w:tcW w:w="800" w:type="dxa"/>
            <w:tcBorders>
              <w:top w:val="single" w:sz="4" w:space="0" w:color="000000"/>
              <w:left w:val="single" w:sz="4" w:space="0" w:color="000000"/>
              <w:bottom w:val="single" w:sz="4" w:space="0" w:color="000000"/>
              <w:right w:val="single" w:sz="4" w:space="0" w:color="000000"/>
            </w:tcBorders>
            <w:vAlign w:val="center"/>
          </w:tcPr>
          <w:p w14:paraId="00B63DA2" w14:textId="77777777" w:rsidR="00232030" w:rsidRPr="00590D6B" w:rsidRDefault="00722255">
            <w:pPr>
              <w:widowControl w:val="0"/>
              <w:spacing w:before="57" w:after="57"/>
              <w:jc w:val="right"/>
              <w:rPr>
                <w:rFonts w:cs="Arial"/>
                <w:sz w:val="18"/>
                <w:szCs w:val="18"/>
              </w:rPr>
            </w:pPr>
            <w:r w:rsidRPr="00590D6B">
              <w:rPr>
                <w:rFonts w:cs="Arial"/>
                <w:sz w:val="18"/>
                <w:szCs w:val="18"/>
              </w:rPr>
              <w:t>94</w:t>
            </w:r>
          </w:p>
        </w:tc>
        <w:tc>
          <w:tcPr>
            <w:tcW w:w="753" w:type="dxa"/>
            <w:tcBorders>
              <w:top w:val="single" w:sz="4" w:space="0" w:color="000000"/>
              <w:left w:val="single" w:sz="4" w:space="0" w:color="000000"/>
              <w:bottom w:val="single" w:sz="4" w:space="0" w:color="000000"/>
              <w:right w:val="single" w:sz="4" w:space="0" w:color="000000"/>
            </w:tcBorders>
            <w:vAlign w:val="center"/>
          </w:tcPr>
          <w:p w14:paraId="6A671B62" w14:textId="77777777" w:rsidR="00232030" w:rsidRPr="00590D6B" w:rsidRDefault="00722255">
            <w:pPr>
              <w:widowControl w:val="0"/>
              <w:spacing w:before="57" w:after="57"/>
              <w:jc w:val="right"/>
              <w:rPr>
                <w:rFonts w:cs="Arial"/>
                <w:sz w:val="18"/>
                <w:szCs w:val="18"/>
              </w:rPr>
            </w:pPr>
            <w:r w:rsidRPr="00590D6B">
              <w:rPr>
                <w:rFonts w:cs="Arial"/>
                <w:sz w:val="18"/>
                <w:szCs w:val="18"/>
              </w:rPr>
              <w:t>2585</w:t>
            </w:r>
          </w:p>
        </w:tc>
      </w:tr>
      <w:tr w:rsidR="00232030" w:rsidRPr="007D7214" w14:paraId="0DEFA5F8"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5C6880E1" w14:textId="77777777" w:rsidR="00232030" w:rsidRPr="00590D6B" w:rsidRDefault="00722255">
            <w:pPr>
              <w:widowControl w:val="0"/>
              <w:spacing w:before="57" w:after="57"/>
              <w:jc w:val="left"/>
              <w:rPr>
                <w:rFonts w:cs="Arial"/>
                <w:sz w:val="18"/>
                <w:szCs w:val="18"/>
              </w:rPr>
            </w:pPr>
            <w:r w:rsidRPr="00590D6B">
              <w:rPr>
                <w:rFonts w:cs="Arial"/>
                <w:sz w:val="18"/>
                <w:szCs w:val="18"/>
              </w:rPr>
              <w:t>Středočeský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302522F6" w14:textId="77777777" w:rsidR="00232030" w:rsidRPr="00590D6B" w:rsidRDefault="00722255">
            <w:pPr>
              <w:widowControl w:val="0"/>
              <w:spacing w:before="57" w:after="57"/>
              <w:jc w:val="right"/>
              <w:rPr>
                <w:rFonts w:cs="Arial"/>
                <w:sz w:val="18"/>
                <w:szCs w:val="18"/>
              </w:rPr>
            </w:pPr>
            <w:r w:rsidRPr="00590D6B">
              <w:rPr>
                <w:rFonts w:cs="Arial"/>
                <w:sz w:val="18"/>
                <w:szCs w:val="18"/>
              </w:rPr>
              <w:t>309</w:t>
            </w:r>
          </w:p>
        </w:tc>
        <w:tc>
          <w:tcPr>
            <w:tcW w:w="781" w:type="dxa"/>
            <w:tcBorders>
              <w:top w:val="single" w:sz="4" w:space="0" w:color="000000"/>
              <w:left w:val="single" w:sz="4" w:space="0" w:color="000000"/>
              <w:bottom w:val="single" w:sz="4" w:space="0" w:color="000000"/>
              <w:right w:val="single" w:sz="4" w:space="0" w:color="000000"/>
            </w:tcBorders>
            <w:vAlign w:val="center"/>
          </w:tcPr>
          <w:p w14:paraId="1BBB0E70" w14:textId="77777777" w:rsidR="00232030" w:rsidRPr="00590D6B" w:rsidRDefault="00722255">
            <w:pPr>
              <w:widowControl w:val="0"/>
              <w:spacing w:before="57" w:after="57"/>
              <w:jc w:val="right"/>
              <w:rPr>
                <w:rFonts w:cs="Arial"/>
                <w:sz w:val="18"/>
                <w:szCs w:val="18"/>
              </w:rPr>
            </w:pPr>
            <w:r w:rsidRPr="00590D6B">
              <w:rPr>
                <w:rFonts w:cs="Arial"/>
                <w:sz w:val="18"/>
                <w:szCs w:val="18"/>
              </w:rPr>
              <w:t>16999</w:t>
            </w:r>
          </w:p>
        </w:tc>
        <w:tc>
          <w:tcPr>
            <w:tcW w:w="792" w:type="dxa"/>
            <w:tcBorders>
              <w:top w:val="single" w:sz="4" w:space="0" w:color="000000"/>
              <w:left w:val="single" w:sz="4" w:space="0" w:color="000000"/>
              <w:bottom w:val="single" w:sz="4" w:space="0" w:color="000000"/>
              <w:right w:val="single" w:sz="4" w:space="0" w:color="000000"/>
            </w:tcBorders>
            <w:vAlign w:val="center"/>
          </w:tcPr>
          <w:p w14:paraId="722594B5" w14:textId="77777777" w:rsidR="00232030" w:rsidRPr="00590D6B" w:rsidRDefault="00722255">
            <w:pPr>
              <w:widowControl w:val="0"/>
              <w:spacing w:before="57" w:after="57"/>
              <w:jc w:val="right"/>
              <w:rPr>
                <w:rFonts w:cs="Arial"/>
                <w:sz w:val="18"/>
                <w:szCs w:val="18"/>
              </w:rPr>
            </w:pPr>
            <w:r w:rsidRPr="00590D6B">
              <w:rPr>
                <w:rFonts w:cs="Arial"/>
                <w:sz w:val="18"/>
                <w:szCs w:val="18"/>
              </w:rPr>
              <w:t>13</w:t>
            </w:r>
          </w:p>
        </w:tc>
        <w:tc>
          <w:tcPr>
            <w:tcW w:w="815" w:type="dxa"/>
            <w:tcBorders>
              <w:top w:val="single" w:sz="4" w:space="0" w:color="000000"/>
              <w:left w:val="single" w:sz="4" w:space="0" w:color="000000"/>
              <w:bottom w:val="single" w:sz="4" w:space="0" w:color="000000"/>
              <w:right w:val="single" w:sz="4" w:space="0" w:color="000000"/>
            </w:tcBorders>
            <w:vAlign w:val="center"/>
          </w:tcPr>
          <w:p w14:paraId="26C6E289" w14:textId="77777777" w:rsidR="00232030" w:rsidRPr="00590D6B" w:rsidRDefault="00722255">
            <w:pPr>
              <w:widowControl w:val="0"/>
              <w:spacing w:before="57" w:after="57"/>
              <w:jc w:val="right"/>
              <w:rPr>
                <w:rFonts w:cs="Arial"/>
                <w:sz w:val="18"/>
                <w:szCs w:val="18"/>
              </w:rPr>
            </w:pPr>
            <w:r w:rsidRPr="00590D6B">
              <w:rPr>
                <w:rFonts w:cs="Arial"/>
                <w:sz w:val="18"/>
                <w:szCs w:val="18"/>
              </w:rPr>
              <w:t>4276</w:t>
            </w:r>
          </w:p>
        </w:tc>
        <w:tc>
          <w:tcPr>
            <w:tcW w:w="807" w:type="dxa"/>
            <w:tcBorders>
              <w:top w:val="single" w:sz="4" w:space="0" w:color="000000"/>
              <w:left w:val="single" w:sz="4" w:space="0" w:color="000000"/>
              <w:bottom w:val="single" w:sz="4" w:space="0" w:color="000000"/>
              <w:right w:val="single" w:sz="4" w:space="0" w:color="000000"/>
            </w:tcBorders>
            <w:vAlign w:val="center"/>
          </w:tcPr>
          <w:p w14:paraId="36ED6222" w14:textId="77777777" w:rsidR="00232030" w:rsidRPr="00590D6B" w:rsidRDefault="00722255">
            <w:pPr>
              <w:widowControl w:val="0"/>
              <w:spacing w:before="57" w:after="57"/>
              <w:jc w:val="right"/>
              <w:rPr>
                <w:rFonts w:cs="Arial"/>
                <w:sz w:val="18"/>
                <w:szCs w:val="18"/>
              </w:rPr>
            </w:pPr>
            <w:r w:rsidRPr="00590D6B">
              <w:rPr>
                <w:rFonts w:cs="Arial"/>
                <w:sz w:val="18"/>
                <w:szCs w:val="18"/>
              </w:rPr>
              <w:t>79</w:t>
            </w:r>
          </w:p>
        </w:tc>
        <w:tc>
          <w:tcPr>
            <w:tcW w:w="761" w:type="dxa"/>
            <w:tcBorders>
              <w:top w:val="single" w:sz="4" w:space="0" w:color="000000"/>
              <w:left w:val="single" w:sz="4" w:space="0" w:color="000000"/>
              <w:bottom w:val="single" w:sz="4" w:space="0" w:color="000000"/>
              <w:right w:val="single" w:sz="4" w:space="0" w:color="000000"/>
            </w:tcBorders>
            <w:vAlign w:val="center"/>
          </w:tcPr>
          <w:p w14:paraId="4BDA8D50" w14:textId="77777777" w:rsidR="00232030" w:rsidRPr="00590D6B" w:rsidRDefault="00722255">
            <w:pPr>
              <w:widowControl w:val="0"/>
              <w:spacing w:before="57" w:after="57"/>
              <w:jc w:val="right"/>
              <w:rPr>
                <w:rFonts w:cs="Arial"/>
                <w:sz w:val="18"/>
                <w:szCs w:val="18"/>
              </w:rPr>
            </w:pPr>
            <w:r w:rsidRPr="00590D6B">
              <w:rPr>
                <w:rFonts w:cs="Arial"/>
                <w:sz w:val="18"/>
                <w:szCs w:val="18"/>
              </w:rPr>
              <w:t>6890</w:t>
            </w:r>
          </w:p>
        </w:tc>
        <w:tc>
          <w:tcPr>
            <w:tcW w:w="824" w:type="dxa"/>
            <w:tcBorders>
              <w:top w:val="single" w:sz="4" w:space="0" w:color="000000"/>
              <w:left w:val="single" w:sz="4" w:space="0" w:color="000000"/>
              <w:bottom w:val="single" w:sz="4" w:space="0" w:color="000000"/>
              <w:right w:val="single" w:sz="4" w:space="0" w:color="000000"/>
            </w:tcBorders>
            <w:vAlign w:val="center"/>
          </w:tcPr>
          <w:p w14:paraId="1A6C2389" w14:textId="77777777" w:rsidR="00232030" w:rsidRPr="00590D6B" w:rsidRDefault="00722255">
            <w:pPr>
              <w:widowControl w:val="0"/>
              <w:spacing w:before="57" w:after="57"/>
              <w:jc w:val="right"/>
              <w:rPr>
                <w:rFonts w:cs="Arial"/>
                <w:sz w:val="18"/>
                <w:szCs w:val="18"/>
              </w:rPr>
            </w:pPr>
            <w:r w:rsidRPr="00590D6B">
              <w:rPr>
                <w:rFonts w:cs="Arial"/>
                <w:sz w:val="18"/>
                <w:szCs w:val="18"/>
              </w:rPr>
              <w:t>22</w:t>
            </w:r>
          </w:p>
        </w:tc>
        <w:tc>
          <w:tcPr>
            <w:tcW w:w="795" w:type="dxa"/>
            <w:tcBorders>
              <w:top w:val="single" w:sz="4" w:space="0" w:color="000000"/>
              <w:left w:val="single" w:sz="4" w:space="0" w:color="000000"/>
              <w:bottom w:val="single" w:sz="4" w:space="0" w:color="000000"/>
              <w:right w:val="single" w:sz="4" w:space="0" w:color="000000"/>
            </w:tcBorders>
            <w:vAlign w:val="center"/>
          </w:tcPr>
          <w:p w14:paraId="419C00B5" w14:textId="77777777" w:rsidR="00232030" w:rsidRPr="00590D6B" w:rsidRDefault="00722255">
            <w:pPr>
              <w:widowControl w:val="0"/>
              <w:spacing w:before="57" w:after="57"/>
              <w:jc w:val="right"/>
              <w:rPr>
                <w:rFonts w:cs="Arial"/>
                <w:sz w:val="18"/>
                <w:szCs w:val="18"/>
              </w:rPr>
            </w:pPr>
            <w:r w:rsidRPr="00590D6B">
              <w:rPr>
                <w:rFonts w:cs="Arial"/>
                <w:sz w:val="18"/>
                <w:szCs w:val="18"/>
              </w:rPr>
              <w:t>1860</w:t>
            </w:r>
          </w:p>
        </w:tc>
        <w:tc>
          <w:tcPr>
            <w:tcW w:w="800" w:type="dxa"/>
            <w:tcBorders>
              <w:top w:val="single" w:sz="4" w:space="0" w:color="000000"/>
              <w:left w:val="single" w:sz="4" w:space="0" w:color="000000"/>
              <w:bottom w:val="single" w:sz="4" w:space="0" w:color="000000"/>
              <w:right w:val="single" w:sz="4" w:space="0" w:color="000000"/>
            </w:tcBorders>
            <w:vAlign w:val="center"/>
          </w:tcPr>
          <w:p w14:paraId="18D3F39A" w14:textId="77777777" w:rsidR="00232030" w:rsidRPr="00590D6B" w:rsidRDefault="00722255">
            <w:pPr>
              <w:widowControl w:val="0"/>
              <w:spacing w:before="57" w:after="57"/>
              <w:jc w:val="right"/>
              <w:rPr>
                <w:rFonts w:cs="Arial"/>
                <w:sz w:val="18"/>
                <w:szCs w:val="18"/>
              </w:rPr>
            </w:pPr>
            <w:r w:rsidRPr="00590D6B">
              <w:rPr>
                <w:rFonts w:cs="Arial"/>
                <w:sz w:val="18"/>
                <w:szCs w:val="18"/>
              </w:rPr>
              <w:t>195</w:t>
            </w:r>
          </w:p>
        </w:tc>
        <w:tc>
          <w:tcPr>
            <w:tcW w:w="753" w:type="dxa"/>
            <w:tcBorders>
              <w:top w:val="single" w:sz="4" w:space="0" w:color="000000"/>
              <w:left w:val="single" w:sz="4" w:space="0" w:color="000000"/>
              <w:bottom w:val="single" w:sz="4" w:space="0" w:color="000000"/>
              <w:right w:val="single" w:sz="4" w:space="0" w:color="000000"/>
            </w:tcBorders>
            <w:vAlign w:val="center"/>
          </w:tcPr>
          <w:p w14:paraId="1635183D" w14:textId="77777777" w:rsidR="00232030" w:rsidRPr="00590D6B" w:rsidRDefault="00722255">
            <w:pPr>
              <w:widowControl w:val="0"/>
              <w:spacing w:before="57" w:after="57"/>
              <w:jc w:val="right"/>
              <w:rPr>
                <w:rFonts w:cs="Arial"/>
                <w:sz w:val="18"/>
                <w:szCs w:val="18"/>
              </w:rPr>
            </w:pPr>
            <w:r w:rsidRPr="00590D6B">
              <w:rPr>
                <w:rFonts w:cs="Arial"/>
                <w:sz w:val="18"/>
                <w:szCs w:val="18"/>
              </w:rPr>
              <w:t>3973</w:t>
            </w:r>
          </w:p>
        </w:tc>
      </w:tr>
      <w:tr w:rsidR="00232030" w:rsidRPr="007D7214" w14:paraId="2BCE1616"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3DBECB59" w14:textId="77777777" w:rsidR="00232030" w:rsidRPr="00590D6B" w:rsidRDefault="00722255">
            <w:pPr>
              <w:widowControl w:val="0"/>
              <w:spacing w:before="57" w:after="57"/>
              <w:jc w:val="left"/>
              <w:rPr>
                <w:rFonts w:cs="Arial"/>
                <w:sz w:val="18"/>
                <w:szCs w:val="18"/>
              </w:rPr>
            </w:pPr>
            <w:r w:rsidRPr="00590D6B">
              <w:rPr>
                <w:rFonts w:cs="Arial"/>
                <w:sz w:val="18"/>
                <w:szCs w:val="18"/>
              </w:rPr>
              <w:t>Ústecký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5B8BEE45" w14:textId="77777777" w:rsidR="00232030" w:rsidRPr="00590D6B" w:rsidRDefault="00722255">
            <w:pPr>
              <w:widowControl w:val="0"/>
              <w:spacing w:before="57" w:after="57"/>
              <w:jc w:val="right"/>
              <w:rPr>
                <w:rFonts w:cs="Arial"/>
                <w:sz w:val="18"/>
                <w:szCs w:val="18"/>
              </w:rPr>
            </w:pPr>
            <w:r w:rsidRPr="00590D6B">
              <w:rPr>
                <w:rFonts w:cs="Arial"/>
                <w:sz w:val="18"/>
                <w:szCs w:val="18"/>
              </w:rPr>
              <w:t>182</w:t>
            </w:r>
          </w:p>
        </w:tc>
        <w:tc>
          <w:tcPr>
            <w:tcW w:w="781" w:type="dxa"/>
            <w:tcBorders>
              <w:top w:val="single" w:sz="4" w:space="0" w:color="000000"/>
              <w:left w:val="single" w:sz="4" w:space="0" w:color="000000"/>
              <w:bottom w:val="single" w:sz="4" w:space="0" w:color="000000"/>
              <w:right w:val="single" w:sz="4" w:space="0" w:color="000000"/>
            </w:tcBorders>
            <w:vAlign w:val="center"/>
          </w:tcPr>
          <w:p w14:paraId="2240BE36" w14:textId="77777777" w:rsidR="00232030" w:rsidRPr="00590D6B" w:rsidRDefault="00722255">
            <w:pPr>
              <w:widowControl w:val="0"/>
              <w:spacing w:before="57" w:after="57"/>
              <w:jc w:val="right"/>
              <w:rPr>
                <w:rFonts w:cs="Arial"/>
                <w:sz w:val="18"/>
                <w:szCs w:val="18"/>
              </w:rPr>
            </w:pPr>
            <w:r w:rsidRPr="00590D6B">
              <w:rPr>
                <w:rFonts w:cs="Arial"/>
                <w:sz w:val="18"/>
                <w:szCs w:val="18"/>
              </w:rPr>
              <w:t>9951</w:t>
            </w:r>
          </w:p>
        </w:tc>
        <w:tc>
          <w:tcPr>
            <w:tcW w:w="792" w:type="dxa"/>
            <w:tcBorders>
              <w:top w:val="single" w:sz="4" w:space="0" w:color="000000"/>
              <w:left w:val="single" w:sz="4" w:space="0" w:color="000000"/>
              <w:bottom w:val="single" w:sz="4" w:space="0" w:color="000000"/>
              <w:right w:val="single" w:sz="4" w:space="0" w:color="000000"/>
            </w:tcBorders>
            <w:vAlign w:val="center"/>
          </w:tcPr>
          <w:p w14:paraId="28CDDBBC" w14:textId="77777777" w:rsidR="00232030" w:rsidRPr="00590D6B" w:rsidRDefault="00722255">
            <w:pPr>
              <w:widowControl w:val="0"/>
              <w:spacing w:before="57" w:after="57"/>
              <w:jc w:val="right"/>
              <w:rPr>
                <w:rFonts w:cs="Arial"/>
                <w:sz w:val="18"/>
                <w:szCs w:val="18"/>
              </w:rPr>
            </w:pPr>
            <w:r w:rsidRPr="00590D6B">
              <w:rPr>
                <w:rFonts w:cs="Arial"/>
                <w:sz w:val="18"/>
                <w:szCs w:val="18"/>
              </w:rPr>
              <w:t>13</w:t>
            </w:r>
          </w:p>
        </w:tc>
        <w:tc>
          <w:tcPr>
            <w:tcW w:w="815" w:type="dxa"/>
            <w:tcBorders>
              <w:top w:val="single" w:sz="4" w:space="0" w:color="000000"/>
              <w:left w:val="single" w:sz="4" w:space="0" w:color="000000"/>
              <w:bottom w:val="single" w:sz="4" w:space="0" w:color="000000"/>
              <w:right w:val="single" w:sz="4" w:space="0" w:color="000000"/>
            </w:tcBorders>
            <w:vAlign w:val="center"/>
          </w:tcPr>
          <w:p w14:paraId="7C738506" w14:textId="77777777" w:rsidR="00232030" w:rsidRPr="00590D6B" w:rsidRDefault="00722255">
            <w:pPr>
              <w:widowControl w:val="0"/>
              <w:spacing w:before="57" w:after="57"/>
              <w:jc w:val="right"/>
              <w:rPr>
                <w:rFonts w:cs="Arial"/>
                <w:sz w:val="18"/>
                <w:szCs w:val="18"/>
              </w:rPr>
            </w:pPr>
            <w:r w:rsidRPr="00590D6B">
              <w:rPr>
                <w:rFonts w:cs="Arial"/>
                <w:sz w:val="18"/>
                <w:szCs w:val="18"/>
              </w:rPr>
              <w:t>2025</w:t>
            </w:r>
          </w:p>
        </w:tc>
        <w:tc>
          <w:tcPr>
            <w:tcW w:w="807" w:type="dxa"/>
            <w:tcBorders>
              <w:top w:val="single" w:sz="4" w:space="0" w:color="000000"/>
              <w:left w:val="single" w:sz="4" w:space="0" w:color="000000"/>
              <w:bottom w:val="single" w:sz="4" w:space="0" w:color="000000"/>
              <w:right w:val="single" w:sz="4" w:space="0" w:color="000000"/>
            </w:tcBorders>
            <w:vAlign w:val="center"/>
          </w:tcPr>
          <w:p w14:paraId="76C32D30" w14:textId="77777777" w:rsidR="00232030" w:rsidRPr="00590D6B" w:rsidRDefault="00722255">
            <w:pPr>
              <w:widowControl w:val="0"/>
              <w:spacing w:before="57" w:after="57"/>
              <w:jc w:val="right"/>
              <w:rPr>
                <w:rFonts w:cs="Arial"/>
                <w:sz w:val="18"/>
                <w:szCs w:val="18"/>
              </w:rPr>
            </w:pPr>
            <w:r w:rsidRPr="00590D6B">
              <w:rPr>
                <w:rFonts w:cs="Arial"/>
                <w:sz w:val="18"/>
                <w:szCs w:val="18"/>
              </w:rPr>
              <w:t>55</w:t>
            </w:r>
          </w:p>
        </w:tc>
        <w:tc>
          <w:tcPr>
            <w:tcW w:w="761" w:type="dxa"/>
            <w:tcBorders>
              <w:top w:val="single" w:sz="4" w:space="0" w:color="000000"/>
              <w:left w:val="single" w:sz="4" w:space="0" w:color="000000"/>
              <w:bottom w:val="single" w:sz="4" w:space="0" w:color="000000"/>
              <w:right w:val="single" w:sz="4" w:space="0" w:color="000000"/>
            </w:tcBorders>
            <w:vAlign w:val="center"/>
          </w:tcPr>
          <w:p w14:paraId="38A98DF0" w14:textId="77777777" w:rsidR="00232030" w:rsidRPr="00590D6B" w:rsidRDefault="00722255">
            <w:pPr>
              <w:widowControl w:val="0"/>
              <w:spacing w:before="57" w:after="57"/>
              <w:jc w:val="right"/>
              <w:rPr>
                <w:rFonts w:cs="Arial"/>
                <w:sz w:val="18"/>
                <w:szCs w:val="18"/>
              </w:rPr>
            </w:pPr>
            <w:r w:rsidRPr="00590D6B">
              <w:rPr>
                <w:rFonts w:cs="Arial"/>
                <w:sz w:val="18"/>
                <w:szCs w:val="18"/>
              </w:rPr>
              <w:t>3906</w:t>
            </w:r>
          </w:p>
        </w:tc>
        <w:tc>
          <w:tcPr>
            <w:tcW w:w="824" w:type="dxa"/>
            <w:tcBorders>
              <w:top w:val="single" w:sz="4" w:space="0" w:color="000000"/>
              <w:left w:val="single" w:sz="4" w:space="0" w:color="000000"/>
              <w:bottom w:val="single" w:sz="4" w:space="0" w:color="000000"/>
              <w:right w:val="single" w:sz="4" w:space="0" w:color="000000"/>
            </w:tcBorders>
            <w:vAlign w:val="center"/>
          </w:tcPr>
          <w:p w14:paraId="5BB701A2" w14:textId="77777777" w:rsidR="00232030" w:rsidRPr="00590D6B" w:rsidRDefault="00722255">
            <w:pPr>
              <w:widowControl w:val="0"/>
              <w:spacing w:before="57" w:after="57"/>
              <w:jc w:val="right"/>
              <w:rPr>
                <w:rFonts w:cs="Arial"/>
                <w:sz w:val="18"/>
                <w:szCs w:val="18"/>
              </w:rPr>
            </w:pPr>
            <w:r w:rsidRPr="00590D6B">
              <w:rPr>
                <w:rFonts w:cs="Arial"/>
                <w:sz w:val="18"/>
                <w:szCs w:val="18"/>
              </w:rPr>
              <w:t>14</w:t>
            </w:r>
          </w:p>
        </w:tc>
        <w:tc>
          <w:tcPr>
            <w:tcW w:w="795" w:type="dxa"/>
            <w:tcBorders>
              <w:top w:val="single" w:sz="4" w:space="0" w:color="000000"/>
              <w:left w:val="single" w:sz="4" w:space="0" w:color="000000"/>
              <w:bottom w:val="single" w:sz="4" w:space="0" w:color="000000"/>
              <w:right w:val="single" w:sz="4" w:space="0" w:color="000000"/>
            </w:tcBorders>
            <w:vAlign w:val="center"/>
          </w:tcPr>
          <w:p w14:paraId="16C68EB4" w14:textId="77777777" w:rsidR="00232030" w:rsidRPr="00590D6B" w:rsidRDefault="00722255">
            <w:pPr>
              <w:widowControl w:val="0"/>
              <w:spacing w:before="57" w:after="57"/>
              <w:jc w:val="right"/>
              <w:rPr>
                <w:rFonts w:cs="Arial"/>
                <w:sz w:val="18"/>
                <w:szCs w:val="18"/>
              </w:rPr>
            </w:pPr>
            <w:r w:rsidRPr="00590D6B">
              <w:rPr>
                <w:rFonts w:cs="Arial"/>
                <w:sz w:val="18"/>
                <w:szCs w:val="18"/>
              </w:rPr>
              <w:t>214</w:t>
            </w:r>
          </w:p>
        </w:tc>
        <w:tc>
          <w:tcPr>
            <w:tcW w:w="800" w:type="dxa"/>
            <w:tcBorders>
              <w:top w:val="single" w:sz="4" w:space="0" w:color="000000"/>
              <w:left w:val="single" w:sz="4" w:space="0" w:color="000000"/>
              <w:bottom w:val="single" w:sz="4" w:space="0" w:color="000000"/>
              <w:right w:val="single" w:sz="4" w:space="0" w:color="000000"/>
            </w:tcBorders>
            <w:vAlign w:val="center"/>
          </w:tcPr>
          <w:p w14:paraId="5A5D439D" w14:textId="77777777" w:rsidR="00232030" w:rsidRPr="00590D6B" w:rsidRDefault="00722255">
            <w:pPr>
              <w:widowControl w:val="0"/>
              <w:spacing w:before="57" w:after="57"/>
              <w:jc w:val="right"/>
              <w:rPr>
                <w:rFonts w:cs="Arial"/>
                <w:sz w:val="18"/>
                <w:szCs w:val="18"/>
              </w:rPr>
            </w:pPr>
            <w:r w:rsidRPr="00590D6B">
              <w:rPr>
                <w:rFonts w:cs="Arial"/>
                <w:sz w:val="18"/>
                <w:szCs w:val="18"/>
              </w:rPr>
              <w:t>100</w:t>
            </w:r>
          </w:p>
        </w:tc>
        <w:tc>
          <w:tcPr>
            <w:tcW w:w="753" w:type="dxa"/>
            <w:tcBorders>
              <w:top w:val="single" w:sz="4" w:space="0" w:color="000000"/>
              <w:left w:val="single" w:sz="4" w:space="0" w:color="000000"/>
              <w:bottom w:val="single" w:sz="4" w:space="0" w:color="000000"/>
              <w:right w:val="single" w:sz="4" w:space="0" w:color="000000"/>
            </w:tcBorders>
            <w:vAlign w:val="center"/>
          </w:tcPr>
          <w:p w14:paraId="46F7CF07" w14:textId="77777777" w:rsidR="00232030" w:rsidRPr="00590D6B" w:rsidRDefault="00722255">
            <w:pPr>
              <w:widowControl w:val="0"/>
              <w:spacing w:before="57" w:after="57"/>
              <w:jc w:val="right"/>
              <w:rPr>
                <w:rFonts w:cs="Arial"/>
                <w:sz w:val="18"/>
                <w:szCs w:val="18"/>
              </w:rPr>
            </w:pPr>
            <w:r w:rsidRPr="00590D6B">
              <w:rPr>
                <w:rFonts w:cs="Arial"/>
                <w:sz w:val="18"/>
                <w:szCs w:val="18"/>
              </w:rPr>
              <w:t>3806</w:t>
            </w:r>
          </w:p>
        </w:tc>
      </w:tr>
      <w:tr w:rsidR="00232030" w:rsidRPr="007D7214" w14:paraId="22C528BB" w14:textId="77777777" w:rsidTr="00590D6B">
        <w:trPr>
          <w:trHeight w:val="283"/>
        </w:trPr>
        <w:tc>
          <w:tcPr>
            <w:tcW w:w="2157" w:type="dxa"/>
            <w:tcBorders>
              <w:top w:val="single" w:sz="4" w:space="0" w:color="000000"/>
              <w:left w:val="single" w:sz="4" w:space="0" w:color="000000"/>
              <w:bottom w:val="single" w:sz="4" w:space="0" w:color="000000"/>
              <w:right w:val="single" w:sz="4" w:space="0" w:color="000000"/>
            </w:tcBorders>
            <w:vAlign w:val="center"/>
          </w:tcPr>
          <w:p w14:paraId="1C321BF7" w14:textId="77777777" w:rsidR="00232030" w:rsidRPr="00590D6B" w:rsidRDefault="00722255">
            <w:pPr>
              <w:widowControl w:val="0"/>
              <w:spacing w:before="57" w:after="57"/>
              <w:jc w:val="left"/>
              <w:rPr>
                <w:rFonts w:cs="Arial"/>
                <w:sz w:val="18"/>
                <w:szCs w:val="18"/>
              </w:rPr>
            </w:pPr>
            <w:r w:rsidRPr="00590D6B">
              <w:rPr>
                <w:rFonts w:cs="Arial"/>
                <w:sz w:val="18"/>
                <w:szCs w:val="18"/>
              </w:rPr>
              <w:t>Zlínský kraj</w:t>
            </w:r>
          </w:p>
        </w:tc>
        <w:tc>
          <w:tcPr>
            <w:tcW w:w="799" w:type="dxa"/>
            <w:tcBorders>
              <w:top w:val="single" w:sz="4" w:space="0" w:color="000000"/>
              <w:left w:val="single" w:sz="4" w:space="0" w:color="000000"/>
              <w:bottom w:val="single" w:sz="4" w:space="0" w:color="000000"/>
              <w:right w:val="single" w:sz="4" w:space="0" w:color="000000"/>
            </w:tcBorders>
            <w:vAlign w:val="center"/>
          </w:tcPr>
          <w:p w14:paraId="4967A1A1" w14:textId="77777777" w:rsidR="00232030" w:rsidRPr="00590D6B" w:rsidRDefault="00722255">
            <w:pPr>
              <w:widowControl w:val="0"/>
              <w:spacing w:before="57" w:after="57"/>
              <w:jc w:val="right"/>
              <w:rPr>
                <w:rFonts w:cs="Arial"/>
                <w:sz w:val="18"/>
                <w:szCs w:val="18"/>
              </w:rPr>
            </w:pPr>
            <w:r w:rsidRPr="00590D6B">
              <w:rPr>
                <w:rFonts w:cs="Arial"/>
                <w:sz w:val="18"/>
                <w:szCs w:val="18"/>
              </w:rPr>
              <w:t>215</w:t>
            </w:r>
          </w:p>
        </w:tc>
        <w:tc>
          <w:tcPr>
            <w:tcW w:w="781" w:type="dxa"/>
            <w:tcBorders>
              <w:top w:val="single" w:sz="4" w:space="0" w:color="000000"/>
              <w:left w:val="single" w:sz="4" w:space="0" w:color="000000"/>
              <w:bottom w:val="single" w:sz="4" w:space="0" w:color="000000"/>
              <w:right w:val="single" w:sz="4" w:space="0" w:color="000000"/>
            </w:tcBorders>
            <w:vAlign w:val="center"/>
          </w:tcPr>
          <w:p w14:paraId="27B08198" w14:textId="77777777" w:rsidR="00232030" w:rsidRPr="00590D6B" w:rsidRDefault="00722255">
            <w:pPr>
              <w:widowControl w:val="0"/>
              <w:spacing w:before="57" w:after="57"/>
              <w:jc w:val="right"/>
              <w:rPr>
                <w:rFonts w:cs="Arial"/>
                <w:sz w:val="18"/>
                <w:szCs w:val="18"/>
              </w:rPr>
            </w:pPr>
            <w:r w:rsidRPr="00590D6B">
              <w:rPr>
                <w:rFonts w:cs="Arial"/>
                <w:sz w:val="18"/>
                <w:szCs w:val="18"/>
              </w:rPr>
              <w:t>2582</w:t>
            </w:r>
          </w:p>
        </w:tc>
        <w:tc>
          <w:tcPr>
            <w:tcW w:w="792" w:type="dxa"/>
            <w:tcBorders>
              <w:top w:val="single" w:sz="4" w:space="0" w:color="000000"/>
              <w:left w:val="single" w:sz="4" w:space="0" w:color="000000"/>
              <w:bottom w:val="single" w:sz="4" w:space="0" w:color="000000"/>
              <w:right w:val="single" w:sz="4" w:space="0" w:color="000000"/>
            </w:tcBorders>
            <w:vAlign w:val="center"/>
          </w:tcPr>
          <w:p w14:paraId="39687178" w14:textId="77777777" w:rsidR="00232030" w:rsidRPr="00590D6B" w:rsidRDefault="00722255">
            <w:pPr>
              <w:widowControl w:val="0"/>
              <w:spacing w:before="57" w:after="57"/>
              <w:jc w:val="right"/>
              <w:rPr>
                <w:rFonts w:cs="Arial"/>
                <w:sz w:val="18"/>
                <w:szCs w:val="18"/>
              </w:rPr>
            </w:pPr>
            <w:r w:rsidRPr="00590D6B">
              <w:rPr>
                <w:rFonts w:cs="Arial"/>
                <w:sz w:val="18"/>
                <w:szCs w:val="18"/>
              </w:rPr>
              <w:t>6</w:t>
            </w:r>
          </w:p>
        </w:tc>
        <w:tc>
          <w:tcPr>
            <w:tcW w:w="815" w:type="dxa"/>
            <w:tcBorders>
              <w:top w:val="single" w:sz="4" w:space="0" w:color="000000"/>
              <w:left w:val="single" w:sz="4" w:space="0" w:color="000000"/>
              <w:bottom w:val="single" w:sz="4" w:space="0" w:color="000000"/>
              <w:right w:val="single" w:sz="4" w:space="0" w:color="000000"/>
            </w:tcBorders>
            <w:vAlign w:val="center"/>
          </w:tcPr>
          <w:p w14:paraId="76D5ECD8" w14:textId="77777777" w:rsidR="00232030" w:rsidRPr="00590D6B" w:rsidRDefault="00722255">
            <w:pPr>
              <w:widowControl w:val="0"/>
              <w:spacing w:before="57" w:after="57"/>
              <w:jc w:val="right"/>
              <w:rPr>
                <w:rFonts w:cs="Arial"/>
                <w:sz w:val="18"/>
                <w:szCs w:val="18"/>
              </w:rPr>
            </w:pPr>
            <w:r w:rsidRPr="00590D6B">
              <w:rPr>
                <w:rFonts w:cs="Arial"/>
                <w:sz w:val="18"/>
                <w:szCs w:val="18"/>
              </w:rPr>
              <w:t>408</w:t>
            </w:r>
          </w:p>
        </w:tc>
        <w:tc>
          <w:tcPr>
            <w:tcW w:w="807" w:type="dxa"/>
            <w:tcBorders>
              <w:top w:val="single" w:sz="4" w:space="0" w:color="000000"/>
              <w:left w:val="single" w:sz="4" w:space="0" w:color="000000"/>
              <w:bottom w:val="single" w:sz="4" w:space="0" w:color="000000"/>
              <w:right w:val="single" w:sz="4" w:space="0" w:color="000000"/>
            </w:tcBorders>
            <w:vAlign w:val="center"/>
          </w:tcPr>
          <w:p w14:paraId="07EC1C06" w14:textId="77777777" w:rsidR="00232030" w:rsidRPr="00590D6B" w:rsidRDefault="00722255">
            <w:pPr>
              <w:widowControl w:val="0"/>
              <w:spacing w:before="57" w:after="57"/>
              <w:jc w:val="right"/>
              <w:rPr>
                <w:rFonts w:cs="Arial"/>
                <w:sz w:val="18"/>
                <w:szCs w:val="18"/>
              </w:rPr>
            </w:pPr>
            <w:r w:rsidRPr="00590D6B">
              <w:rPr>
                <w:rFonts w:cs="Arial"/>
                <w:sz w:val="18"/>
                <w:szCs w:val="18"/>
              </w:rPr>
              <w:t>44</w:t>
            </w:r>
          </w:p>
        </w:tc>
        <w:tc>
          <w:tcPr>
            <w:tcW w:w="761" w:type="dxa"/>
            <w:tcBorders>
              <w:top w:val="single" w:sz="4" w:space="0" w:color="000000"/>
              <w:left w:val="single" w:sz="4" w:space="0" w:color="000000"/>
              <w:bottom w:val="single" w:sz="4" w:space="0" w:color="000000"/>
              <w:right w:val="single" w:sz="4" w:space="0" w:color="000000"/>
            </w:tcBorders>
            <w:vAlign w:val="center"/>
          </w:tcPr>
          <w:p w14:paraId="07FBC7E8" w14:textId="77777777" w:rsidR="00232030" w:rsidRPr="00590D6B" w:rsidRDefault="00722255">
            <w:pPr>
              <w:widowControl w:val="0"/>
              <w:spacing w:before="57" w:after="57"/>
              <w:jc w:val="right"/>
              <w:rPr>
                <w:rFonts w:cs="Arial"/>
                <w:sz w:val="18"/>
                <w:szCs w:val="18"/>
              </w:rPr>
            </w:pPr>
            <w:r w:rsidRPr="00590D6B">
              <w:rPr>
                <w:rFonts w:cs="Arial"/>
                <w:sz w:val="18"/>
                <w:szCs w:val="18"/>
              </w:rPr>
              <w:t>1193</w:t>
            </w:r>
          </w:p>
        </w:tc>
        <w:tc>
          <w:tcPr>
            <w:tcW w:w="824" w:type="dxa"/>
            <w:tcBorders>
              <w:top w:val="single" w:sz="4" w:space="0" w:color="000000"/>
              <w:left w:val="single" w:sz="4" w:space="0" w:color="000000"/>
              <w:bottom w:val="single" w:sz="4" w:space="0" w:color="000000"/>
              <w:right w:val="single" w:sz="4" w:space="0" w:color="000000"/>
            </w:tcBorders>
            <w:vAlign w:val="center"/>
          </w:tcPr>
          <w:p w14:paraId="6130CBD2" w14:textId="77777777" w:rsidR="00232030" w:rsidRPr="00590D6B" w:rsidRDefault="00722255">
            <w:pPr>
              <w:widowControl w:val="0"/>
              <w:spacing w:before="57" w:after="57"/>
              <w:jc w:val="right"/>
              <w:rPr>
                <w:rFonts w:cs="Arial"/>
                <w:sz w:val="18"/>
                <w:szCs w:val="18"/>
              </w:rPr>
            </w:pPr>
            <w:r w:rsidRPr="00590D6B">
              <w:rPr>
                <w:rFonts w:cs="Arial"/>
                <w:sz w:val="18"/>
                <w:szCs w:val="18"/>
              </w:rPr>
              <w:t>2</w:t>
            </w:r>
          </w:p>
        </w:tc>
        <w:tc>
          <w:tcPr>
            <w:tcW w:w="795" w:type="dxa"/>
            <w:tcBorders>
              <w:top w:val="single" w:sz="4" w:space="0" w:color="000000"/>
              <w:left w:val="single" w:sz="4" w:space="0" w:color="000000"/>
              <w:bottom w:val="single" w:sz="4" w:space="0" w:color="000000"/>
              <w:right w:val="single" w:sz="4" w:space="0" w:color="000000"/>
            </w:tcBorders>
            <w:vAlign w:val="center"/>
          </w:tcPr>
          <w:p w14:paraId="28082E80" w14:textId="77777777" w:rsidR="00232030" w:rsidRPr="00590D6B" w:rsidRDefault="00722255">
            <w:pPr>
              <w:widowControl w:val="0"/>
              <w:spacing w:before="57" w:after="57"/>
              <w:jc w:val="right"/>
              <w:rPr>
                <w:rFonts w:cs="Arial"/>
                <w:sz w:val="18"/>
                <w:szCs w:val="18"/>
              </w:rPr>
            </w:pPr>
            <w:r w:rsidRPr="00590D6B">
              <w:rPr>
                <w:rFonts w:cs="Arial"/>
                <w:sz w:val="18"/>
                <w:szCs w:val="18"/>
              </w:rPr>
              <w:t>29</w:t>
            </w:r>
          </w:p>
        </w:tc>
        <w:tc>
          <w:tcPr>
            <w:tcW w:w="800" w:type="dxa"/>
            <w:tcBorders>
              <w:top w:val="single" w:sz="4" w:space="0" w:color="000000"/>
              <w:left w:val="single" w:sz="4" w:space="0" w:color="000000"/>
              <w:bottom w:val="single" w:sz="4" w:space="0" w:color="000000"/>
              <w:right w:val="single" w:sz="4" w:space="0" w:color="000000"/>
            </w:tcBorders>
            <w:vAlign w:val="center"/>
          </w:tcPr>
          <w:p w14:paraId="5CECBDF7" w14:textId="77777777" w:rsidR="00232030" w:rsidRPr="00590D6B" w:rsidRDefault="00722255">
            <w:pPr>
              <w:widowControl w:val="0"/>
              <w:spacing w:before="57" w:after="57"/>
              <w:jc w:val="right"/>
              <w:rPr>
                <w:rFonts w:cs="Arial"/>
                <w:sz w:val="18"/>
                <w:szCs w:val="18"/>
              </w:rPr>
            </w:pPr>
            <w:r w:rsidRPr="00590D6B">
              <w:rPr>
                <w:rFonts w:cs="Arial"/>
                <w:sz w:val="18"/>
                <w:szCs w:val="18"/>
              </w:rPr>
              <w:t>163</w:t>
            </w:r>
          </w:p>
        </w:tc>
        <w:tc>
          <w:tcPr>
            <w:tcW w:w="753" w:type="dxa"/>
            <w:tcBorders>
              <w:top w:val="single" w:sz="4" w:space="0" w:color="000000"/>
              <w:left w:val="single" w:sz="4" w:space="0" w:color="000000"/>
              <w:bottom w:val="single" w:sz="4" w:space="0" w:color="000000"/>
              <w:right w:val="single" w:sz="4" w:space="0" w:color="000000"/>
            </w:tcBorders>
            <w:vAlign w:val="center"/>
          </w:tcPr>
          <w:p w14:paraId="014081EE" w14:textId="77777777" w:rsidR="00232030" w:rsidRPr="00590D6B" w:rsidRDefault="00722255">
            <w:pPr>
              <w:widowControl w:val="0"/>
              <w:spacing w:before="57" w:after="57"/>
              <w:jc w:val="right"/>
              <w:rPr>
                <w:rFonts w:cs="Arial"/>
                <w:sz w:val="18"/>
                <w:szCs w:val="18"/>
              </w:rPr>
            </w:pPr>
            <w:r w:rsidRPr="00590D6B">
              <w:rPr>
                <w:rFonts w:cs="Arial"/>
                <w:sz w:val="18"/>
                <w:szCs w:val="18"/>
              </w:rPr>
              <w:t>951</w:t>
            </w:r>
          </w:p>
        </w:tc>
      </w:tr>
    </w:tbl>
    <w:p w14:paraId="00B85A4A" w14:textId="77777777" w:rsidR="00232030" w:rsidRPr="007D7214" w:rsidRDefault="00722255">
      <w:pPr>
        <w:spacing w:before="57" w:after="0"/>
        <w:jc w:val="left"/>
      </w:pPr>
      <w:r w:rsidRPr="007D7214">
        <w:rPr>
          <w:i/>
        </w:rPr>
        <w:t>Zdroje: Český statistický úřad. Veřejná databáze.</w:t>
      </w:r>
      <w:r w:rsidRPr="007D7214">
        <w:t xml:space="preserve"> </w:t>
      </w:r>
      <w:r w:rsidRPr="007D7214">
        <w:rPr>
          <w:i/>
        </w:rPr>
        <w:t>Životní prostředí.</w:t>
      </w:r>
      <w:r w:rsidRPr="007D7214">
        <w:t xml:space="preserve"> </w:t>
      </w:r>
      <w:r w:rsidRPr="007D7214">
        <w:rPr>
          <w:i/>
        </w:rPr>
        <w:t>Počet a rozloha chráněných území (stav k 31. 12. 2021) [online]. Praha: Český statistický úřad, 2022 [cit. 18. 7. 2023]. Dostupné z URL: &lt;https://vdb.czso.cz/vdbvo2/faces/cs/index.jsf?page=statistiky#katalog=30842/&gt;. Upraveno: Ústav územního rozvoje, 2023.</w:t>
      </w:r>
    </w:p>
    <w:p w14:paraId="3B6C8B62" w14:textId="77777777" w:rsidR="00232030" w:rsidRPr="007D7214" w:rsidRDefault="00722255">
      <w:pPr>
        <w:spacing w:before="57" w:after="0"/>
        <w:jc w:val="left"/>
        <w:rPr>
          <w:b/>
        </w:rPr>
      </w:pPr>
      <w:r w:rsidRPr="007D7214">
        <w:rPr>
          <w:b/>
        </w:rPr>
        <w:t>Maloplošná zvláště chráněná území viz grafický list 5.4.</w:t>
      </w:r>
    </w:p>
    <w:p w14:paraId="4E2BFD2A" w14:textId="77777777" w:rsidR="00232030" w:rsidRPr="007D7214" w:rsidRDefault="00722255">
      <w:pPr>
        <w:pStyle w:val="nadpisek3"/>
        <w:suppressAutoHyphens w:val="0"/>
        <w:spacing w:before="340" w:after="227"/>
        <w:ind w:left="567" w:hanging="567"/>
        <w:rPr>
          <w:color w:val="000099"/>
        </w:rPr>
      </w:pPr>
      <w:r w:rsidRPr="007D7214">
        <w:rPr>
          <w:color w:val="000099"/>
        </w:rPr>
        <w:t>5.3. Ochrana přírody a krajiny vyplývající z mezinárodních smluv a závazků</w:t>
      </w:r>
    </w:p>
    <w:p w14:paraId="089C17B1" w14:textId="77777777" w:rsidR="00232030" w:rsidRPr="007D7214" w:rsidRDefault="00722255">
      <w:pPr>
        <w:suppressAutoHyphens w:val="0"/>
        <w:spacing w:before="227" w:after="113"/>
        <w:rPr>
          <w:sz w:val="22"/>
        </w:rPr>
      </w:pPr>
      <w:r w:rsidRPr="007D7214">
        <w:rPr>
          <w:b/>
          <w:bCs/>
          <w:color w:val="000099"/>
          <w:sz w:val="22"/>
        </w:rPr>
        <w:t>5.3.1 Biosférické rezervace UNESCO</w:t>
      </w:r>
    </w:p>
    <w:p w14:paraId="67459633" w14:textId="77777777" w:rsidR="00232030" w:rsidRPr="007D7214" w:rsidRDefault="00722255">
      <w:pPr>
        <w:spacing w:after="113"/>
      </w:pPr>
      <w:r w:rsidRPr="007D7214">
        <w:rPr>
          <w:szCs w:val="20"/>
        </w:rPr>
        <w:t xml:space="preserve">Biosférická rezervace (BR) </w:t>
      </w:r>
      <w:r w:rsidRPr="007D7214">
        <w:rPr>
          <w:rFonts w:cs="Arial"/>
          <w:bCs/>
          <w:color w:val="000000"/>
          <w:szCs w:val="20"/>
        </w:rPr>
        <w:t xml:space="preserve">je velkoplošné </w:t>
      </w:r>
      <w:hyperlink r:id="rId19" w:tgtFrame="Chráněné území">
        <w:r w:rsidRPr="007D7214">
          <w:rPr>
            <w:rFonts w:cs="Arial"/>
            <w:bCs/>
            <w:szCs w:val="20"/>
          </w:rPr>
          <w:t>chráněné území</w:t>
        </w:r>
      </w:hyperlink>
      <w:r w:rsidRPr="007D7214">
        <w:rPr>
          <w:rFonts w:cs="Arial"/>
          <w:bCs/>
          <w:color w:val="000000"/>
          <w:szCs w:val="20"/>
        </w:rPr>
        <w:t xml:space="preserve"> vyhlášené v rámci mezinárodního programu </w:t>
      </w:r>
      <w:hyperlink r:id="rId20" w:tgtFrame="UNESCO">
        <w:r w:rsidRPr="007D7214">
          <w:rPr>
            <w:rFonts w:cs="Arial"/>
            <w:bCs/>
            <w:szCs w:val="20"/>
          </w:rPr>
          <w:t>UNESCO</w:t>
        </w:r>
      </w:hyperlink>
      <w:r w:rsidRPr="007D7214">
        <w:rPr>
          <w:rFonts w:cs="Arial"/>
          <w:bCs/>
          <w:color w:val="000000"/>
          <w:szCs w:val="20"/>
        </w:rPr>
        <w:t xml:space="preserve"> </w:t>
      </w:r>
      <w:hyperlink r:id="rId21" w:tgtFrame="Člověk a biosféra (stránka neexistuje)">
        <w:r w:rsidRPr="007D7214">
          <w:rPr>
            <w:rFonts w:cs="Arial"/>
            <w:bCs/>
            <w:i/>
            <w:iCs/>
            <w:szCs w:val="20"/>
          </w:rPr>
          <w:t>Člověk a biosféra</w:t>
        </w:r>
      </w:hyperlink>
      <w:r w:rsidRPr="007D7214">
        <w:rPr>
          <w:rFonts w:cs="Arial"/>
          <w:bCs/>
          <w:color w:val="000000"/>
          <w:szCs w:val="20"/>
        </w:rPr>
        <w:t xml:space="preserve">. Světová síť biosférických rezervací je rozprostřena tak, aby zahrnovala všechny základní </w:t>
      </w:r>
      <w:hyperlink r:id="rId22" w:tgtFrame="Biom">
        <w:r w:rsidRPr="007D7214">
          <w:rPr>
            <w:rFonts w:cs="Arial"/>
            <w:bCs/>
            <w:szCs w:val="20"/>
          </w:rPr>
          <w:t>biomy</w:t>
        </w:r>
      </w:hyperlink>
      <w:r w:rsidRPr="007D7214">
        <w:rPr>
          <w:rFonts w:cs="Arial"/>
          <w:bCs/>
          <w:color w:val="000000"/>
          <w:szCs w:val="20"/>
        </w:rPr>
        <w:t xml:space="preserve"> Země. Tato území představují reprezentativní ukázky kulturních i přírodních krajin, ve kterých zároveň hraje důležitou roli člověk a jeho aktivity.</w:t>
      </w:r>
    </w:p>
    <w:p w14:paraId="73A00581" w14:textId="77777777" w:rsidR="00232030" w:rsidRPr="007D7214" w:rsidRDefault="00722255">
      <w:pPr>
        <w:spacing w:after="113"/>
        <w:outlineLvl w:val="0"/>
      </w:pPr>
      <w:r w:rsidRPr="007D7214">
        <w:rPr>
          <w:bCs/>
          <w:color w:val="000000"/>
          <w:szCs w:val="20"/>
        </w:rPr>
        <w:t xml:space="preserve">Většina biosférických rezervací zahrnuje jak přírodě blízká území, tak i území narušená činností člověka. To umožňuje studovat konflikty mezi člověkem a přírodním prostředím a podporovat zvyšování </w:t>
      </w:r>
      <w:hyperlink r:id="rId23" w:tgtFrame="Biologická diverzita">
        <w:r w:rsidRPr="007D7214">
          <w:rPr>
            <w:rFonts w:cs="Arial"/>
            <w:bCs/>
            <w:szCs w:val="20"/>
          </w:rPr>
          <w:t>biodiverzity</w:t>
        </w:r>
      </w:hyperlink>
      <w:r w:rsidRPr="007D7214">
        <w:rPr>
          <w:bCs/>
          <w:color w:val="000000"/>
          <w:szCs w:val="20"/>
        </w:rPr>
        <w:t xml:space="preserve"> v narušených oblastech. V roce </w:t>
      </w:r>
      <w:r w:rsidRPr="007D7214">
        <w:rPr>
          <w:rFonts w:cs="Arial"/>
          <w:bCs/>
          <w:szCs w:val="20"/>
        </w:rPr>
        <w:t>2023</w:t>
      </w:r>
      <w:r w:rsidRPr="007D7214">
        <w:rPr>
          <w:bCs/>
          <w:color w:val="000000"/>
          <w:szCs w:val="20"/>
        </w:rPr>
        <w:t xml:space="preserve"> existovalo 748 biosférických rezervací ve 134 zemích světa (UNESCO, </w:t>
      </w:r>
      <w:proofErr w:type="spellStart"/>
      <w:r w:rsidRPr="007D7214">
        <w:rPr>
          <w:bCs/>
          <w:color w:val="000000"/>
          <w:szCs w:val="20"/>
        </w:rPr>
        <w:t>Biosphere</w:t>
      </w:r>
      <w:proofErr w:type="spellEnd"/>
      <w:r w:rsidRPr="007D7214">
        <w:rPr>
          <w:bCs/>
          <w:color w:val="000000"/>
          <w:szCs w:val="20"/>
        </w:rPr>
        <w:t xml:space="preserve"> </w:t>
      </w:r>
      <w:proofErr w:type="spellStart"/>
      <w:r w:rsidRPr="007D7214">
        <w:rPr>
          <w:bCs/>
          <w:color w:val="000000"/>
          <w:szCs w:val="20"/>
        </w:rPr>
        <w:t>Reserves</w:t>
      </w:r>
      <w:proofErr w:type="spellEnd"/>
      <w:r w:rsidRPr="007D7214">
        <w:rPr>
          <w:bCs/>
          <w:color w:val="000000"/>
          <w:szCs w:val="20"/>
        </w:rPr>
        <w:t xml:space="preserve"> [cit. 26. 7. 2023], URL: https://en.unesco.org/biosphere/wnbr).</w:t>
      </w:r>
    </w:p>
    <w:p w14:paraId="114ED22D" w14:textId="6805F0DA" w:rsidR="00232030" w:rsidRPr="00E84573" w:rsidRDefault="00722255">
      <w:pPr>
        <w:spacing w:after="113"/>
        <w:outlineLvl w:val="0"/>
      </w:pPr>
      <w:r w:rsidRPr="007D7214">
        <w:rPr>
          <w:bCs/>
          <w:szCs w:val="20"/>
        </w:rPr>
        <w:t>V ČR existuje 6 biosférických rezervací. BR Šumava zahrnuje národní park Šumava, část CHKO Šumava a</w:t>
      </w:r>
      <w:r w:rsidR="00E84573">
        <w:rPr>
          <w:bCs/>
          <w:szCs w:val="20"/>
        </w:rPr>
        <w:t> </w:t>
      </w:r>
      <w:r w:rsidRPr="007D7214">
        <w:rPr>
          <w:bCs/>
          <w:szCs w:val="20"/>
        </w:rPr>
        <w:t xml:space="preserve">některé další za hranicemi CHKO. BR Dolní Morava byla v roce 1988 vyhlášena jako BR Pálava, která zahrnovala CHKO Pálava, v roce </w:t>
      </w:r>
      <w:hyperlink r:id="rId24" w:tgtFrame="2003">
        <w:r w:rsidRPr="007D7214">
          <w:rPr>
            <w:bCs/>
            <w:szCs w:val="20"/>
          </w:rPr>
          <w:t>2003</w:t>
        </w:r>
      </w:hyperlink>
      <w:r w:rsidRPr="007D7214">
        <w:rPr>
          <w:bCs/>
          <w:szCs w:val="20"/>
        </w:rPr>
        <w:t xml:space="preserve"> byla přejmenována a rozšířena o Lednicko-valtický areál a lužní lesy až po</w:t>
      </w:r>
      <w:r w:rsidR="00E84573">
        <w:rPr>
          <w:bCs/>
          <w:szCs w:val="20"/>
        </w:rPr>
        <w:t> </w:t>
      </w:r>
      <w:r w:rsidRPr="007D7214">
        <w:rPr>
          <w:bCs/>
          <w:szCs w:val="20"/>
        </w:rPr>
        <w:t>Dyjský trojúhelník. BR Bílé Karpaty může sloužit jako modelové území koexistence zájmů ochrany přírody s</w:t>
      </w:r>
      <w:r w:rsidR="00E84573">
        <w:rPr>
          <w:bCs/>
          <w:szCs w:val="20"/>
        </w:rPr>
        <w:t> </w:t>
      </w:r>
      <w:r w:rsidRPr="007D7214">
        <w:rPr>
          <w:bCs/>
          <w:szCs w:val="20"/>
        </w:rPr>
        <w:t>hospodářskými aktivitami respektujícími ekologickou únosnost a přírodní podmínky území. Přehled BR ukazuje následující tabulka.</w:t>
      </w:r>
    </w:p>
    <w:p w14:paraId="17E1CC76" w14:textId="77777777" w:rsidR="00232030" w:rsidRPr="007D7214" w:rsidRDefault="00722255">
      <w:pPr>
        <w:spacing w:before="240"/>
        <w:jc w:val="left"/>
        <w:outlineLvl w:val="0"/>
        <w:rPr>
          <w:b/>
          <w:bCs/>
          <w:szCs w:val="20"/>
        </w:rPr>
      </w:pPr>
      <w:r w:rsidRPr="007D7214">
        <w:rPr>
          <w:b/>
          <w:bCs/>
          <w:szCs w:val="20"/>
        </w:rPr>
        <w:t>Tab. 5.5: Přehled biosférických rezervací v ČR</w:t>
      </w:r>
    </w:p>
    <w:tbl>
      <w:tblPr>
        <w:tblW w:w="10154" w:type="dxa"/>
        <w:tblInd w:w="124" w:type="dxa"/>
        <w:tblLayout w:type="fixed"/>
        <w:tblLook w:val="0000" w:firstRow="0" w:lastRow="0" w:firstColumn="0" w:lastColumn="0" w:noHBand="0" w:noVBand="0"/>
      </w:tblPr>
      <w:tblGrid>
        <w:gridCol w:w="1747"/>
        <w:gridCol w:w="1093"/>
        <w:gridCol w:w="951"/>
        <w:gridCol w:w="3890"/>
        <w:gridCol w:w="2473"/>
      </w:tblGrid>
      <w:tr w:rsidR="00232030" w:rsidRPr="007D7214" w14:paraId="5E177224" w14:textId="77777777">
        <w:trPr>
          <w:trHeight w:val="510"/>
          <w:tblHeader/>
        </w:trPr>
        <w:tc>
          <w:tcPr>
            <w:tcW w:w="1747" w:type="dxa"/>
            <w:tcBorders>
              <w:top w:val="single" w:sz="4" w:space="0" w:color="000099"/>
              <w:left w:val="single" w:sz="4" w:space="0" w:color="000099"/>
              <w:bottom w:val="single" w:sz="4" w:space="0" w:color="000099"/>
              <w:right w:val="single" w:sz="4" w:space="0" w:color="FFFFFF"/>
            </w:tcBorders>
            <w:shd w:val="clear" w:color="auto" w:fill="000099"/>
            <w:vAlign w:val="center"/>
          </w:tcPr>
          <w:p w14:paraId="4C6D829D" w14:textId="77777777" w:rsidR="00232030" w:rsidRPr="00E84573" w:rsidRDefault="00722255">
            <w:pPr>
              <w:keepNext/>
              <w:widowControl w:val="0"/>
              <w:spacing w:before="57" w:after="57"/>
              <w:jc w:val="center"/>
              <w:rPr>
                <w:sz w:val="18"/>
                <w:szCs w:val="18"/>
              </w:rPr>
            </w:pPr>
            <w:r w:rsidRPr="00E84573">
              <w:rPr>
                <w:b/>
                <w:bCs/>
                <w:color w:val="FFFFFF"/>
                <w:sz w:val="18"/>
                <w:szCs w:val="18"/>
              </w:rPr>
              <w:t>Název biosférické rezervace</w:t>
            </w:r>
          </w:p>
        </w:tc>
        <w:tc>
          <w:tcPr>
            <w:tcW w:w="1093"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2038A045" w14:textId="77777777" w:rsidR="00232030" w:rsidRPr="00E84573" w:rsidRDefault="00722255">
            <w:pPr>
              <w:keepNext/>
              <w:widowControl w:val="0"/>
              <w:spacing w:before="57" w:after="57"/>
              <w:jc w:val="center"/>
              <w:rPr>
                <w:sz w:val="18"/>
                <w:szCs w:val="18"/>
              </w:rPr>
            </w:pPr>
            <w:r w:rsidRPr="00E84573">
              <w:rPr>
                <w:b/>
                <w:bCs/>
                <w:color w:val="FFFFFF"/>
                <w:sz w:val="18"/>
                <w:szCs w:val="18"/>
              </w:rPr>
              <w:t>Rok vyhlášení</w:t>
            </w:r>
          </w:p>
        </w:tc>
        <w:tc>
          <w:tcPr>
            <w:tcW w:w="951"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37694BBC" w14:textId="77777777" w:rsidR="00232030" w:rsidRPr="00E84573" w:rsidRDefault="00722255">
            <w:pPr>
              <w:keepNext/>
              <w:widowControl w:val="0"/>
              <w:spacing w:before="57" w:after="57"/>
              <w:jc w:val="center"/>
              <w:rPr>
                <w:sz w:val="18"/>
                <w:szCs w:val="18"/>
              </w:rPr>
            </w:pPr>
            <w:r w:rsidRPr="00E84573">
              <w:rPr>
                <w:b/>
                <w:bCs/>
                <w:color w:val="FFFFFF"/>
                <w:sz w:val="18"/>
                <w:szCs w:val="18"/>
              </w:rPr>
              <w:t>Rozloha</w:t>
            </w:r>
            <w:r w:rsidRPr="00E84573">
              <w:rPr>
                <w:b/>
                <w:bCs/>
                <w:color w:val="FFFFFF"/>
                <w:sz w:val="18"/>
                <w:szCs w:val="18"/>
              </w:rPr>
              <w:br/>
            </w:r>
            <w:hyperlink r:id="rId25" w:tgtFrame="Kilometr čtvereční">
              <w:r w:rsidRPr="00E84573">
                <w:rPr>
                  <w:b/>
                  <w:bCs/>
                  <w:color w:val="FFFFFF"/>
                  <w:sz w:val="18"/>
                  <w:szCs w:val="18"/>
                </w:rPr>
                <w:t>km²</w:t>
              </w:r>
            </w:hyperlink>
          </w:p>
        </w:tc>
        <w:tc>
          <w:tcPr>
            <w:tcW w:w="3890"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5D8B4EE0" w14:textId="77777777" w:rsidR="00232030" w:rsidRPr="00E84573" w:rsidRDefault="00722255">
            <w:pPr>
              <w:keepNext/>
              <w:widowControl w:val="0"/>
              <w:spacing w:before="57" w:after="57"/>
              <w:jc w:val="center"/>
              <w:rPr>
                <w:sz w:val="18"/>
                <w:szCs w:val="18"/>
              </w:rPr>
            </w:pPr>
            <w:r w:rsidRPr="00E84573">
              <w:rPr>
                <w:b/>
                <w:bCs/>
                <w:color w:val="FFFFFF"/>
                <w:sz w:val="18"/>
                <w:szCs w:val="18"/>
              </w:rPr>
              <w:t>Management</w:t>
            </w:r>
          </w:p>
        </w:tc>
        <w:tc>
          <w:tcPr>
            <w:tcW w:w="2473" w:type="dxa"/>
            <w:tcBorders>
              <w:top w:val="single" w:sz="4" w:space="0" w:color="000099"/>
              <w:left w:val="single" w:sz="4" w:space="0" w:color="FFFFFF"/>
              <w:bottom w:val="single" w:sz="4" w:space="0" w:color="000099"/>
              <w:right w:val="single" w:sz="4" w:space="0" w:color="000099"/>
            </w:tcBorders>
            <w:shd w:val="clear" w:color="auto" w:fill="000099"/>
            <w:vAlign w:val="center"/>
          </w:tcPr>
          <w:p w14:paraId="445DD093" w14:textId="77777777" w:rsidR="00232030" w:rsidRPr="00E84573" w:rsidRDefault="00722255">
            <w:pPr>
              <w:keepNext/>
              <w:widowControl w:val="0"/>
              <w:spacing w:before="57" w:after="57"/>
              <w:jc w:val="center"/>
              <w:rPr>
                <w:sz w:val="18"/>
                <w:szCs w:val="18"/>
              </w:rPr>
            </w:pPr>
            <w:r w:rsidRPr="00E84573">
              <w:rPr>
                <w:b/>
                <w:bCs/>
                <w:color w:val="FFFFFF"/>
                <w:sz w:val="18"/>
                <w:szCs w:val="18"/>
              </w:rPr>
              <w:t>Kraj</w:t>
            </w:r>
          </w:p>
        </w:tc>
      </w:tr>
      <w:tr w:rsidR="00232030" w:rsidRPr="007D7214" w14:paraId="6A4E7927" w14:textId="77777777">
        <w:trPr>
          <w:trHeight w:val="278"/>
        </w:trPr>
        <w:tc>
          <w:tcPr>
            <w:tcW w:w="1747" w:type="dxa"/>
            <w:tcBorders>
              <w:top w:val="single" w:sz="4" w:space="0" w:color="000099"/>
              <w:left w:val="single" w:sz="4" w:space="0" w:color="000000"/>
              <w:bottom w:val="single" w:sz="4" w:space="0" w:color="000000"/>
              <w:right w:val="single" w:sz="4" w:space="0" w:color="000000"/>
            </w:tcBorders>
            <w:vAlign w:val="center"/>
          </w:tcPr>
          <w:p w14:paraId="4482A7A5" w14:textId="77777777" w:rsidR="00232030" w:rsidRPr="00E84573" w:rsidRDefault="00722255">
            <w:pPr>
              <w:keepNext/>
              <w:widowControl w:val="0"/>
              <w:spacing w:before="57" w:after="57"/>
              <w:jc w:val="left"/>
              <w:rPr>
                <w:sz w:val="18"/>
                <w:szCs w:val="18"/>
              </w:rPr>
            </w:pPr>
            <w:r w:rsidRPr="00E84573">
              <w:rPr>
                <w:sz w:val="18"/>
                <w:szCs w:val="18"/>
              </w:rPr>
              <w:t>Bílé Karpaty</w:t>
            </w:r>
          </w:p>
        </w:tc>
        <w:tc>
          <w:tcPr>
            <w:tcW w:w="1093" w:type="dxa"/>
            <w:tcBorders>
              <w:top w:val="single" w:sz="4" w:space="0" w:color="000099"/>
              <w:left w:val="single" w:sz="4" w:space="0" w:color="000000"/>
              <w:bottom w:val="single" w:sz="4" w:space="0" w:color="000000"/>
              <w:right w:val="single" w:sz="4" w:space="0" w:color="000000"/>
            </w:tcBorders>
            <w:vAlign w:val="center"/>
          </w:tcPr>
          <w:p w14:paraId="6366333D" w14:textId="77777777" w:rsidR="00232030" w:rsidRPr="00E84573" w:rsidRDefault="00B36C0B">
            <w:pPr>
              <w:keepNext/>
              <w:widowControl w:val="0"/>
              <w:spacing w:before="57" w:after="57"/>
              <w:jc w:val="center"/>
              <w:rPr>
                <w:sz w:val="18"/>
                <w:szCs w:val="18"/>
              </w:rPr>
            </w:pPr>
            <w:hyperlink r:id="rId26" w:tgtFrame="1996">
              <w:r w:rsidR="00722255" w:rsidRPr="00E84573">
                <w:rPr>
                  <w:sz w:val="18"/>
                  <w:szCs w:val="18"/>
                </w:rPr>
                <w:t>1996</w:t>
              </w:r>
            </w:hyperlink>
          </w:p>
        </w:tc>
        <w:tc>
          <w:tcPr>
            <w:tcW w:w="951" w:type="dxa"/>
            <w:tcBorders>
              <w:top w:val="single" w:sz="4" w:space="0" w:color="000099"/>
              <w:left w:val="single" w:sz="4" w:space="0" w:color="000000"/>
              <w:bottom w:val="single" w:sz="4" w:space="0" w:color="000000"/>
              <w:right w:val="single" w:sz="4" w:space="0" w:color="000000"/>
            </w:tcBorders>
            <w:vAlign w:val="center"/>
          </w:tcPr>
          <w:p w14:paraId="62C8A43E" w14:textId="77777777" w:rsidR="00232030" w:rsidRPr="00E84573" w:rsidRDefault="00722255">
            <w:pPr>
              <w:keepNext/>
              <w:widowControl w:val="0"/>
              <w:spacing w:before="57" w:after="57"/>
              <w:jc w:val="right"/>
              <w:rPr>
                <w:sz w:val="18"/>
                <w:szCs w:val="18"/>
              </w:rPr>
            </w:pPr>
            <w:r w:rsidRPr="00E84573">
              <w:rPr>
                <w:sz w:val="18"/>
                <w:szCs w:val="18"/>
              </w:rPr>
              <w:t>715</w:t>
            </w:r>
          </w:p>
        </w:tc>
        <w:tc>
          <w:tcPr>
            <w:tcW w:w="3890" w:type="dxa"/>
            <w:tcBorders>
              <w:top w:val="single" w:sz="4" w:space="0" w:color="000099"/>
              <w:left w:val="single" w:sz="4" w:space="0" w:color="000000"/>
              <w:bottom w:val="single" w:sz="4" w:space="0" w:color="000000"/>
              <w:right w:val="single" w:sz="4" w:space="0" w:color="000000"/>
            </w:tcBorders>
            <w:vAlign w:val="center"/>
          </w:tcPr>
          <w:p w14:paraId="4651CCBE" w14:textId="77777777" w:rsidR="00232030" w:rsidRPr="00E84573" w:rsidRDefault="00722255">
            <w:pPr>
              <w:keepNext/>
              <w:widowControl w:val="0"/>
              <w:spacing w:before="57" w:after="57"/>
              <w:jc w:val="left"/>
              <w:rPr>
                <w:sz w:val="18"/>
                <w:szCs w:val="18"/>
              </w:rPr>
            </w:pPr>
            <w:r w:rsidRPr="00E84573">
              <w:rPr>
                <w:sz w:val="18"/>
                <w:szCs w:val="18"/>
              </w:rPr>
              <w:t>Správa CHKO Bílé Karpaty</w:t>
            </w:r>
          </w:p>
        </w:tc>
        <w:tc>
          <w:tcPr>
            <w:tcW w:w="2473" w:type="dxa"/>
            <w:tcBorders>
              <w:top w:val="single" w:sz="4" w:space="0" w:color="000099"/>
              <w:left w:val="single" w:sz="4" w:space="0" w:color="000000"/>
              <w:bottom w:val="single" w:sz="4" w:space="0" w:color="000000"/>
              <w:right w:val="single" w:sz="4" w:space="0" w:color="000000"/>
            </w:tcBorders>
            <w:vAlign w:val="center"/>
          </w:tcPr>
          <w:p w14:paraId="4B287648" w14:textId="77777777" w:rsidR="00232030" w:rsidRPr="00E84573" w:rsidRDefault="00722255">
            <w:pPr>
              <w:keepNext/>
              <w:widowControl w:val="0"/>
              <w:spacing w:before="57" w:after="57"/>
              <w:jc w:val="left"/>
              <w:rPr>
                <w:sz w:val="18"/>
                <w:szCs w:val="18"/>
              </w:rPr>
            </w:pPr>
            <w:r w:rsidRPr="00E84573">
              <w:rPr>
                <w:sz w:val="18"/>
                <w:szCs w:val="18"/>
              </w:rPr>
              <w:t>Jihomoravský, Zlínský</w:t>
            </w:r>
          </w:p>
        </w:tc>
      </w:tr>
      <w:tr w:rsidR="00232030" w:rsidRPr="007D7214" w14:paraId="590757EC" w14:textId="77777777">
        <w:trPr>
          <w:trHeight w:val="237"/>
        </w:trPr>
        <w:tc>
          <w:tcPr>
            <w:tcW w:w="1747" w:type="dxa"/>
            <w:tcBorders>
              <w:top w:val="single" w:sz="4" w:space="0" w:color="000000"/>
              <w:left w:val="single" w:sz="4" w:space="0" w:color="000000"/>
              <w:bottom w:val="single" w:sz="4" w:space="0" w:color="000000"/>
              <w:right w:val="single" w:sz="4" w:space="0" w:color="000000"/>
            </w:tcBorders>
            <w:vAlign w:val="center"/>
          </w:tcPr>
          <w:p w14:paraId="5F8AB491" w14:textId="77777777" w:rsidR="00232030" w:rsidRPr="00E84573" w:rsidRDefault="00722255">
            <w:pPr>
              <w:keepNext/>
              <w:widowControl w:val="0"/>
              <w:spacing w:before="57" w:after="57"/>
              <w:jc w:val="left"/>
              <w:rPr>
                <w:sz w:val="18"/>
                <w:szCs w:val="18"/>
              </w:rPr>
            </w:pPr>
            <w:r w:rsidRPr="00E84573">
              <w:rPr>
                <w:sz w:val="18"/>
                <w:szCs w:val="18"/>
              </w:rPr>
              <w:t>Dolní Morava</w:t>
            </w:r>
          </w:p>
        </w:tc>
        <w:tc>
          <w:tcPr>
            <w:tcW w:w="1093" w:type="dxa"/>
            <w:tcBorders>
              <w:top w:val="single" w:sz="4" w:space="0" w:color="000000"/>
              <w:left w:val="single" w:sz="4" w:space="0" w:color="000000"/>
              <w:bottom w:val="single" w:sz="4" w:space="0" w:color="000000"/>
              <w:right w:val="single" w:sz="4" w:space="0" w:color="000000"/>
            </w:tcBorders>
            <w:vAlign w:val="center"/>
          </w:tcPr>
          <w:p w14:paraId="673E11FD" w14:textId="77777777" w:rsidR="00232030" w:rsidRPr="00E84573" w:rsidRDefault="00B36C0B">
            <w:pPr>
              <w:keepNext/>
              <w:widowControl w:val="0"/>
              <w:spacing w:before="57" w:after="57"/>
              <w:jc w:val="center"/>
              <w:rPr>
                <w:sz w:val="18"/>
                <w:szCs w:val="18"/>
              </w:rPr>
            </w:pPr>
            <w:hyperlink r:id="rId27" w:tgtFrame="2003">
              <w:r w:rsidR="00722255" w:rsidRPr="00E84573">
                <w:rPr>
                  <w:sz w:val="18"/>
                  <w:szCs w:val="18"/>
                </w:rPr>
                <w:t>2003</w:t>
              </w:r>
            </w:hyperlink>
          </w:p>
        </w:tc>
        <w:tc>
          <w:tcPr>
            <w:tcW w:w="951" w:type="dxa"/>
            <w:tcBorders>
              <w:top w:val="single" w:sz="4" w:space="0" w:color="000000"/>
              <w:left w:val="single" w:sz="4" w:space="0" w:color="000000"/>
              <w:bottom w:val="single" w:sz="4" w:space="0" w:color="000000"/>
              <w:right w:val="single" w:sz="4" w:space="0" w:color="000000"/>
            </w:tcBorders>
            <w:vAlign w:val="center"/>
          </w:tcPr>
          <w:p w14:paraId="534505A7" w14:textId="77777777" w:rsidR="00232030" w:rsidRPr="00E84573" w:rsidRDefault="00722255">
            <w:pPr>
              <w:keepNext/>
              <w:widowControl w:val="0"/>
              <w:spacing w:before="57" w:after="57"/>
              <w:jc w:val="right"/>
              <w:rPr>
                <w:sz w:val="18"/>
                <w:szCs w:val="18"/>
              </w:rPr>
            </w:pPr>
            <w:r w:rsidRPr="00E84573">
              <w:rPr>
                <w:sz w:val="18"/>
                <w:szCs w:val="18"/>
              </w:rPr>
              <w:t>354</w:t>
            </w:r>
          </w:p>
        </w:tc>
        <w:tc>
          <w:tcPr>
            <w:tcW w:w="3890" w:type="dxa"/>
            <w:tcBorders>
              <w:top w:val="single" w:sz="4" w:space="0" w:color="000000"/>
              <w:left w:val="single" w:sz="4" w:space="0" w:color="000000"/>
              <w:bottom w:val="single" w:sz="4" w:space="0" w:color="000000"/>
              <w:right w:val="single" w:sz="4" w:space="0" w:color="000000"/>
            </w:tcBorders>
            <w:vAlign w:val="center"/>
          </w:tcPr>
          <w:p w14:paraId="19F6C358" w14:textId="77777777" w:rsidR="00232030" w:rsidRPr="00E84573" w:rsidRDefault="00B36C0B">
            <w:pPr>
              <w:keepNext/>
              <w:widowControl w:val="0"/>
              <w:spacing w:before="57" w:after="57"/>
              <w:jc w:val="left"/>
              <w:rPr>
                <w:sz w:val="18"/>
                <w:szCs w:val="18"/>
              </w:rPr>
            </w:pPr>
            <w:hyperlink r:id="rId28" w:tgtFrame="Biosférická rezervace Dolní Morava (obecně prospěšná společnost) (stránka neexistuje)">
              <w:r w:rsidR="00722255" w:rsidRPr="00E84573">
                <w:rPr>
                  <w:sz w:val="18"/>
                  <w:szCs w:val="18"/>
                </w:rPr>
                <w:t>Biosférická rezervace Dolní Morava</w:t>
              </w:r>
            </w:hyperlink>
            <w:r w:rsidR="00722255" w:rsidRPr="00E84573">
              <w:rPr>
                <w:sz w:val="18"/>
                <w:szCs w:val="18"/>
              </w:rPr>
              <w:t xml:space="preserve">, </w:t>
            </w:r>
            <w:hyperlink r:id="rId29" w:tgtFrame="Obecně prospěšná společnost">
              <w:r w:rsidR="00722255" w:rsidRPr="00E84573">
                <w:rPr>
                  <w:sz w:val="18"/>
                  <w:szCs w:val="18"/>
                </w:rPr>
                <w:t>o.p.s.</w:t>
              </w:r>
            </w:hyperlink>
          </w:p>
        </w:tc>
        <w:tc>
          <w:tcPr>
            <w:tcW w:w="2473" w:type="dxa"/>
            <w:tcBorders>
              <w:top w:val="single" w:sz="4" w:space="0" w:color="000000"/>
              <w:left w:val="single" w:sz="4" w:space="0" w:color="000000"/>
              <w:bottom w:val="single" w:sz="4" w:space="0" w:color="000000"/>
              <w:right w:val="single" w:sz="4" w:space="0" w:color="000000"/>
            </w:tcBorders>
            <w:vAlign w:val="center"/>
          </w:tcPr>
          <w:p w14:paraId="2AB0BB1F" w14:textId="77777777" w:rsidR="00232030" w:rsidRPr="00E84573" w:rsidRDefault="00722255">
            <w:pPr>
              <w:keepNext/>
              <w:widowControl w:val="0"/>
              <w:spacing w:before="57" w:after="57"/>
              <w:jc w:val="left"/>
              <w:rPr>
                <w:sz w:val="18"/>
                <w:szCs w:val="18"/>
              </w:rPr>
            </w:pPr>
            <w:r w:rsidRPr="00E84573">
              <w:rPr>
                <w:sz w:val="18"/>
                <w:szCs w:val="18"/>
              </w:rPr>
              <w:t>Jihomoravský</w:t>
            </w:r>
          </w:p>
        </w:tc>
      </w:tr>
      <w:tr w:rsidR="00232030" w:rsidRPr="007D7214" w14:paraId="0285BB12" w14:textId="77777777">
        <w:trPr>
          <w:trHeight w:val="113"/>
        </w:trPr>
        <w:tc>
          <w:tcPr>
            <w:tcW w:w="1747" w:type="dxa"/>
            <w:tcBorders>
              <w:top w:val="single" w:sz="4" w:space="0" w:color="000000"/>
              <w:left w:val="single" w:sz="4" w:space="0" w:color="000000"/>
              <w:bottom w:val="single" w:sz="4" w:space="0" w:color="000000"/>
              <w:right w:val="single" w:sz="4" w:space="0" w:color="000000"/>
            </w:tcBorders>
            <w:vAlign w:val="center"/>
          </w:tcPr>
          <w:p w14:paraId="09C4D367" w14:textId="77777777" w:rsidR="00232030" w:rsidRPr="00E84573" w:rsidRDefault="00722255">
            <w:pPr>
              <w:keepNext/>
              <w:widowControl w:val="0"/>
              <w:spacing w:before="57" w:after="57"/>
              <w:jc w:val="left"/>
              <w:rPr>
                <w:sz w:val="18"/>
                <w:szCs w:val="18"/>
              </w:rPr>
            </w:pPr>
            <w:r w:rsidRPr="00E84573">
              <w:rPr>
                <w:sz w:val="18"/>
                <w:szCs w:val="18"/>
              </w:rPr>
              <w:t>Krkonoše</w:t>
            </w:r>
          </w:p>
        </w:tc>
        <w:tc>
          <w:tcPr>
            <w:tcW w:w="1093" w:type="dxa"/>
            <w:tcBorders>
              <w:top w:val="single" w:sz="4" w:space="0" w:color="000000"/>
              <w:left w:val="single" w:sz="4" w:space="0" w:color="000000"/>
              <w:bottom w:val="single" w:sz="4" w:space="0" w:color="000000"/>
              <w:right w:val="single" w:sz="4" w:space="0" w:color="000000"/>
            </w:tcBorders>
            <w:vAlign w:val="center"/>
          </w:tcPr>
          <w:p w14:paraId="5EEEC1A6" w14:textId="77777777" w:rsidR="00232030" w:rsidRPr="00E84573" w:rsidRDefault="00B36C0B">
            <w:pPr>
              <w:keepNext/>
              <w:widowControl w:val="0"/>
              <w:spacing w:before="57" w:after="57"/>
              <w:jc w:val="center"/>
              <w:rPr>
                <w:sz w:val="18"/>
                <w:szCs w:val="18"/>
              </w:rPr>
            </w:pPr>
            <w:hyperlink r:id="rId30" w:tgtFrame="1992">
              <w:r w:rsidR="00722255" w:rsidRPr="00E84573">
                <w:rPr>
                  <w:sz w:val="18"/>
                  <w:szCs w:val="18"/>
                </w:rPr>
                <w:t>1992</w:t>
              </w:r>
            </w:hyperlink>
          </w:p>
        </w:tc>
        <w:tc>
          <w:tcPr>
            <w:tcW w:w="951" w:type="dxa"/>
            <w:tcBorders>
              <w:top w:val="single" w:sz="4" w:space="0" w:color="000000"/>
              <w:left w:val="single" w:sz="4" w:space="0" w:color="000000"/>
              <w:bottom w:val="single" w:sz="4" w:space="0" w:color="000000"/>
              <w:right w:val="single" w:sz="4" w:space="0" w:color="000000"/>
            </w:tcBorders>
            <w:vAlign w:val="center"/>
          </w:tcPr>
          <w:p w14:paraId="0887F618" w14:textId="77777777" w:rsidR="00232030" w:rsidRPr="00E84573" w:rsidRDefault="00722255">
            <w:pPr>
              <w:keepNext/>
              <w:widowControl w:val="0"/>
              <w:spacing w:before="57" w:after="57"/>
              <w:jc w:val="right"/>
              <w:rPr>
                <w:sz w:val="18"/>
                <w:szCs w:val="18"/>
              </w:rPr>
            </w:pPr>
            <w:r w:rsidRPr="00E84573">
              <w:rPr>
                <w:sz w:val="18"/>
                <w:szCs w:val="18"/>
              </w:rPr>
              <w:t>548</w:t>
            </w:r>
          </w:p>
        </w:tc>
        <w:tc>
          <w:tcPr>
            <w:tcW w:w="3890" w:type="dxa"/>
            <w:tcBorders>
              <w:top w:val="single" w:sz="4" w:space="0" w:color="000000"/>
              <w:left w:val="single" w:sz="4" w:space="0" w:color="000000"/>
              <w:bottom w:val="single" w:sz="4" w:space="0" w:color="000000"/>
              <w:right w:val="single" w:sz="4" w:space="0" w:color="000000"/>
            </w:tcBorders>
            <w:vAlign w:val="center"/>
          </w:tcPr>
          <w:p w14:paraId="62F8A2B3" w14:textId="77777777" w:rsidR="00232030" w:rsidRPr="00E84573" w:rsidRDefault="00722255">
            <w:pPr>
              <w:keepNext/>
              <w:widowControl w:val="0"/>
              <w:spacing w:before="57" w:after="57"/>
              <w:jc w:val="left"/>
              <w:rPr>
                <w:sz w:val="18"/>
                <w:szCs w:val="18"/>
              </w:rPr>
            </w:pPr>
            <w:r w:rsidRPr="00E84573">
              <w:rPr>
                <w:sz w:val="18"/>
                <w:szCs w:val="18"/>
              </w:rPr>
              <w:t>Správa NP Krkonoše</w:t>
            </w:r>
          </w:p>
        </w:tc>
        <w:tc>
          <w:tcPr>
            <w:tcW w:w="2473" w:type="dxa"/>
            <w:tcBorders>
              <w:top w:val="single" w:sz="4" w:space="0" w:color="000000"/>
              <w:left w:val="single" w:sz="4" w:space="0" w:color="000000"/>
              <w:bottom w:val="single" w:sz="4" w:space="0" w:color="000000"/>
              <w:right w:val="single" w:sz="4" w:space="0" w:color="000000"/>
            </w:tcBorders>
            <w:vAlign w:val="center"/>
          </w:tcPr>
          <w:p w14:paraId="77869EC4" w14:textId="77777777" w:rsidR="00232030" w:rsidRPr="00E84573" w:rsidRDefault="00722255">
            <w:pPr>
              <w:keepNext/>
              <w:widowControl w:val="0"/>
              <w:spacing w:before="57" w:after="57"/>
              <w:jc w:val="left"/>
              <w:rPr>
                <w:sz w:val="18"/>
                <w:szCs w:val="18"/>
              </w:rPr>
            </w:pPr>
            <w:r w:rsidRPr="00E84573">
              <w:rPr>
                <w:sz w:val="18"/>
                <w:szCs w:val="18"/>
              </w:rPr>
              <w:t>Liberecký, Královéhradecký</w:t>
            </w:r>
          </w:p>
        </w:tc>
      </w:tr>
      <w:tr w:rsidR="00232030" w:rsidRPr="007D7214" w14:paraId="4A977F06" w14:textId="77777777">
        <w:trPr>
          <w:trHeight w:val="171"/>
        </w:trPr>
        <w:tc>
          <w:tcPr>
            <w:tcW w:w="1747" w:type="dxa"/>
            <w:tcBorders>
              <w:top w:val="single" w:sz="4" w:space="0" w:color="000000"/>
              <w:left w:val="single" w:sz="4" w:space="0" w:color="000000"/>
              <w:bottom w:val="single" w:sz="4" w:space="0" w:color="000000"/>
              <w:right w:val="single" w:sz="4" w:space="0" w:color="000000"/>
            </w:tcBorders>
            <w:vAlign w:val="center"/>
          </w:tcPr>
          <w:p w14:paraId="5F664A60" w14:textId="77777777" w:rsidR="00232030" w:rsidRPr="00E84573" w:rsidRDefault="00722255">
            <w:pPr>
              <w:keepNext/>
              <w:widowControl w:val="0"/>
              <w:spacing w:before="57" w:after="57"/>
              <w:jc w:val="left"/>
              <w:rPr>
                <w:sz w:val="18"/>
                <w:szCs w:val="18"/>
              </w:rPr>
            </w:pPr>
            <w:r w:rsidRPr="00E84573">
              <w:rPr>
                <w:sz w:val="18"/>
                <w:szCs w:val="18"/>
              </w:rPr>
              <w:t>Křivoklátsko</w:t>
            </w:r>
          </w:p>
        </w:tc>
        <w:tc>
          <w:tcPr>
            <w:tcW w:w="1093" w:type="dxa"/>
            <w:tcBorders>
              <w:top w:val="single" w:sz="4" w:space="0" w:color="000000"/>
              <w:left w:val="single" w:sz="4" w:space="0" w:color="000000"/>
              <w:bottom w:val="single" w:sz="4" w:space="0" w:color="000000"/>
              <w:right w:val="single" w:sz="4" w:space="0" w:color="000000"/>
            </w:tcBorders>
            <w:vAlign w:val="center"/>
          </w:tcPr>
          <w:p w14:paraId="72401E7D" w14:textId="77777777" w:rsidR="00232030" w:rsidRPr="00E84573" w:rsidRDefault="00B36C0B">
            <w:pPr>
              <w:keepNext/>
              <w:widowControl w:val="0"/>
              <w:spacing w:before="57" w:after="57"/>
              <w:jc w:val="center"/>
              <w:rPr>
                <w:sz w:val="18"/>
                <w:szCs w:val="18"/>
              </w:rPr>
            </w:pPr>
            <w:hyperlink r:id="rId31" w:tgtFrame="1977">
              <w:r w:rsidR="00722255" w:rsidRPr="00E84573">
                <w:rPr>
                  <w:sz w:val="18"/>
                  <w:szCs w:val="18"/>
                </w:rPr>
                <w:t>1977</w:t>
              </w:r>
            </w:hyperlink>
          </w:p>
        </w:tc>
        <w:tc>
          <w:tcPr>
            <w:tcW w:w="951" w:type="dxa"/>
            <w:tcBorders>
              <w:top w:val="single" w:sz="4" w:space="0" w:color="000000"/>
              <w:left w:val="single" w:sz="4" w:space="0" w:color="000000"/>
              <w:bottom w:val="single" w:sz="4" w:space="0" w:color="000000"/>
              <w:right w:val="single" w:sz="4" w:space="0" w:color="000000"/>
            </w:tcBorders>
            <w:vAlign w:val="center"/>
          </w:tcPr>
          <w:p w14:paraId="20DE9B8C" w14:textId="77777777" w:rsidR="00232030" w:rsidRPr="00E84573" w:rsidRDefault="00722255">
            <w:pPr>
              <w:keepNext/>
              <w:widowControl w:val="0"/>
              <w:spacing w:before="57" w:after="57"/>
              <w:jc w:val="right"/>
              <w:rPr>
                <w:sz w:val="18"/>
                <w:szCs w:val="18"/>
              </w:rPr>
            </w:pPr>
            <w:r w:rsidRPr="00E84573">
              <w:rPr>
                <w:sz w:val="18"/>
                <w:szCs w:val="18"/>
              </w:rPr>
              <w:t>628</w:t>
            </w:r>
          </w:p>
        </w:tc>
        <w:tc>
          <w:tcPr>
            <w:tcW w:w="3890" w:type="dxa"/>
            <w:tcBorders>
              <w:top w:val="single" w:sz="4" w:space="0" w:color="000000"/>
              <w:left w:val="single" w:sz="4" w:space="0" w:color="000000"/>
              <w:bottom w:val="single" w:sz="4" w:space="0" w:color="000000"/>
              <w:right w:val="single" w:sz="4" w:space="0" w:color="000000"/>
            </w:tcBorders>
            <w:vAlign w:val="center"/>
          </w:tcPr>
          <w:p w14:paraId="17020056" w14:textId="77777777" w:rsidR="00232030" w:rsidRPr="00E84573" w:rsidRDefault="00722255">
            <w:pPr>
              <w:widowControl w:val="0"/>
              <w:spacing w:before="57" w:after="57"/>
              <w:jc w:val="left"/>
              <w:rPr>
                <w:sz w:val="18"/>
                <w:szCs w:val="18"/>
              </w:rPr>
            </w:pPr>
            <w:r w:rsidRPr="00E84573">
              <w:rPr>
                <w:sz w:val="18"/>
                <w:szCs w:val="18"/>
              </w:rPr>
              <w:t>Správa CHKO Křivoklátsko</w:t>
            </w:r>
          </w:p>
        </w:tc>
        <w:tc>
          <w:tcPr>
            <w:tcW w:w="2473" w:type="dxa"/>
            <w:tcBorders>
              <w:top w:val="single" w:sz="4" w:space="0" w:color="000000"/>
              <w:left w:val="single" w:sz="4" w:space="0" w:color="000000"/>
              <w:bottom w:val="single" w:sz="4" w:space="0" w:color="000000"/>
              <w:right w:val="single" w:sz="4" w:space="0" w:color="000000"/>
            </w:tcBorders>
            <w:vAlign w:val="center"/>
          </w:tcPr>
          <w:p w14:paraId="42D398BE" w14:textId="77777777" w:rsidR="00232030" w:rsidRPr="00E84573" w:rsidRDefault="00722255">
            <w:pPr>
              <w:keepNext/>
              <w:widowControl w:val="0"/>
              <w:spacing w:before="57" w:after="57"/>
              <w:jc w:val="left"/>
              <w:rPr>
                <w:sz w:val="18"/>
                <w:szCs w:val="18"/>
              </w:rPr>
            </w:pPr>
            <w:r w:rsidRPr="00E84573">
              <w:rPr>
                <w:sz w:val="18"/>
                <w:szCs w:val="18"/>
              </w:rPr>
              <w:t>Středočeský</w:t>
            </w:r>
          </w:p>
        </w:tc>
      </w:tr>
      <w:tr w:rsidR="00232030" w:rsidRPr="007D7214" w14:paraId="5F786F4B" w14:textId="77777777">
        <w:trPr>
          <w:trHeight w:val="225"/>
        </w:trPr>
        <w:tc>
          <w:tcPr>
            <w:tcW w:w="1747" w:type="dxa"/>
            <w:tcBorders>
              <w:top w:val="single" w:sz="4" w:space="0" w:color="000000"/>
              <w:left w:val="single" w:sz="4" w:space="0" w:color="000000"/>
              <w:bottom w:val="single" w:sz="4" w:space="0" w:color="000000"/>
              <w:right w:val="single" w:sz="4" w:space="0" w:color="000000"/>
            </w:tcBorders>
            <w:vAlign w:val="center"/>
          </w:tcPr>
          <w:p w14:paraId="30F0E664" w14:textId="77777777" w:rsidR="00232030" w:rsidRPr="00E84573" w:rsidRDefault="00722255">
            <w:pPr>
              <w:keepNext/>
              <w:widowControl w:val="0"/>
              <w:spacing w:before="57" w:after="57"/>
              <w:jc w:val="left"/>
              <w:rPr>
                <w:sz w:val="18"/>
                <w:szCs w:val="18"/>
              </w:rPr>
            </w:pPr>
            <w:r w:rsidRPr="00E84573">
              <w:rPr>
                <w:sz w:val="18"/>
                <w:szCs w:val="18"/>
              </w:rPr>
              <w:t>Šumava</w:t>
            </w:r>
          </w:p>
        </w:tc>
        <w:tc>
          <w:tcPr>
            <w:tcW w:w="1093" w:type="dxa"/>
            <w:tcBorders>
              <w:top w:val="single" w:sz="4" w:space="0" w:color="000000"/>
              <w:left w:val="single" w:sz="4" w:space="0" w:color="000000"/>
              <w:bottom w:val="single" w:sz="4" w:space="0" w:color="000000"/>
              <w:right w:val="single" w:sz="4" w:space="0" w:color="000000"/>
            </w:tcBorders>
            <w:vAlign w:val="center"/>
          </w:tcPr>
          <w:p w14:paraId="24C362AC" w14:textId="77777777" w:rsidR="00232030" w:rsidRPr="00E84573" w:rsidRDefault="00B36C0B">
            <w:pPr>
              <w:keepNext/>
              <w:widowControl w:val="0"/>
              <w:spacing w:before="57" w:after="57"/>
              <w:jc w:val="center"/>
              <w:rPr>
                <w:sz w:val="18"/>
                <w:szCs w:val="18"/>
              </w:rPr>
            </w:pPr>
            <w:hyperlink r:id="rId32" w:tgtFrame="1990">
              <w:r w:rsidR="00722255" w:rsidRPr="00E84573">
                <w:rPr>
                  <w:sz w:val="18"/>
                  <w:szCs w:val="18"/>
                </w:rPr>
                <w:t>1990</w:t>
              </w:r>
            </w:hyperlink>
          </w:p>
        </w:tc>
        <w:tc>
          <w:tcPr>
            <w:tcW w:w="951" w:type="dxa"/>
            <w:tcBorders>
              <w:top w:val="single" w:sz="4" w:space="0" w:color="000000"/>
              <w:left w:val="single" w:sz="4" w:space="0" w:color="000000"/>
              <w:bottom w:val="single" w:sz="4" w:space="0" w:color="000000"/>
              <w:right w:val="single" w:sz="4" w:space="0" w:color="000000"/>
            </w:tcBorders>
            <w:vAlign w:val="center"/>
          </w:tcPr>
          <w:p w14:paraId="76AD19E0" w14:textId="77777777" w:rsidR="00232030" w:rsidRPr="00E84573" w:rsidRDefault="00722255">
            <w:pPr>
              <w:keepNext/>
              <w:widowControl w:val="0"/>
              <w:spacing w:before="57" w:after="57"/>
              <w:jc w:val="right"/>
              <w:rPr>
                <w:sz w:val="18"/>
                <w:szCs w:val="18"/>
              </w:rPr>
            </w:pPr>
            <w:r w:rsidRPr="00E84573">
              <w:rPr>
                <w:sz w:val="18"/>
                <w:szCs w:val="18"/>
              </w:rPr>
              <w:t>1671</w:t>
            </w:r>
          </w:p>
        </w:tc>
        <w:tc>
          <w:tcPr>
            <w:tcW w:w="3890" w:type="dxa"/>
            <w:tcBorders>
              <w:top w:val="single" w:sz="4" w:space="0" w:color="000000"/>
              <w:left w:val="single" w:sz="4" w:space="0" w:color="000000"/>
              <w:bottom w:val="single" w:sz="4" w:space="0" w:color="000000"/>
              <w:right w:val="single" w:sz="4" w:space="0" w:color="000000"/>
            </w:tcBorders>
            <w:vAlign w:val="center"/>
          </w:tcPr>
          <w:p w14:paraId="69C6ABD2" w14:textId="77777777" w:rsidR="00232030" w:rsidRPr="00E84573" w:rsidRDefault="00722255">
            <w:pPr>
              <w:keepNext/>
              <w:widowControl w:val="0"/>
              <w:spacing w:before="57" w:after="57"/>
              <w:jc w:val="left"/>
              <w:rPr>
                <w:sz w:val="18"/>
                <w:szCs w:val="18"/>
              </w:rPr>
            </w:pPr>
            <w:r w:rsidRPr="00E84573">
              <w:rPr>
                <w:sz w:val="18"/>
                <w:szCs w:val="18"/>
              </w:rPr>
              <w:t>Správa NP a CHKO Šumava</w:t>
            </w:r>
          </w:p>
        </w:tc>
        <w:tc>
          <w:tcPr>
            <w:tcW w:w="2473" w:type="dxa"/>
            <w:tcBorders>
              <w:top w:val="single" w:sz="4" w:space="0" w:color="000000"/>
              <w:left w:val="single" w:sz="4" w:space="0" w:color="000000"/>
              <w:bottom w:val="single" w:sz="4" w:space="0" w:color="000000"/>
              <w:right w:val="single" w:sz="4" w:space="0" w:color="000000"/>
            </w:tcBorders>
            <w:vAlign w:val="center"/>
          </w:tcPr>
          <w:p w14:paraId="05BA8477" w14:textId="77777777" w:rsidR="00232030" w:rsidRPr="00E84573" w:rsidRDefault="00722255">
            <w:pPr>
              <w:keepNext/>
              <w:widowControl w:val="0"/>
              <w:spacing w:before="57" w:after="57"/>
              <w:jc w:val="left"/>
              <w:rPr>
                <w:sz w:val="18"/>
                <w:szCs w:val="18"/>
              </w:rPr>
            </w:pPr>
            <w:r w:rsidRPr="00E84573">
              <w:rPr>
                <w:sz w:val="18"/>
                <w:szCs w:val="18"/>
              </w:rPr>
              <w:t>Jihočeský, Plzeňský</w:t>
            </w:r>
          </w:p>
        </w:tc>
      </w:tr>
      <w:tr w:rsidR="00232030" w:rsidRPr="007D7214" w14:paraId="5A70EA46" w14:textId="77777777">
        <w:trPr>
          <w:trHeight w:val="175"/>
        </w:trPr>
        <w:tc>
          <w:tcPr>
            <w:tcW w:w="1747" w:type="dxa"/>
            <w:tcBorders>
              <w:top w:val="single" w:sz="4" w:space="0" w:color="000000"/>
              <w:left w:val="single" w:sz="4" w:space="0" w:color="000000"/>
              <w:bottom w:val="single" w:sz="4" w:space="0" w:color="000000"/>
              <w:right w:val="single" w:sz="4" w:space="0" w:color="000000"/>
            </w:tcBorders>
            <w:vAlign w:val="center"/>
          </w:tcPr>
          <w:p w14:paraId="2A527494" w14:textId="77777777" w:rsidR="00232030" w:rsidRPr="00E84573" w:rsidRDefault="00722255">
            <w:pPr>
              <w:keepNext/>
              <w:widowControl w:val="0"/>
              <w:spacing w:before="57" w:after="57"/>
              <w:jc w:val="left"/>
              <w:rPr>
                <w:sz w:val="18"/>
                <w:szCs w:val="18"/>
              </w:rPr>
            </w:pPr>
            <w:r w:rsidRPr="00E84573">
              <w:rPr>
                <w:sz w:val="18"/>
                <w:szCs w:val="18"/>
              </w:rPr>
              <w:t>Třeboňsko</w:t>
            </w:r>
          </w:p>
        </w:tc>
        <w:tc>
          <w:tcPr>
            <w:tcW w:w="1093" w:type="dxa"/>
            <w:tcBorders>
              <w:top w:val="single" w:sz="4" w:space="0" w:color="000000"/>
              <w:left w:val="single" w:sz="4" w:space="0" w:color="000000"/>
              <w:bottom w:val="single" w:sz="4" w:space="0" w:color="000000"/>
              <w:right w:val="single" w:sz="4" w:space="0" w:color="000000"/>
            </w:tcBorders>
            <w:vAlign w:val="center"/>
          </w:tcPr>
          <w:p w14:paraId="384F0D8F" w14:textId="77777777" w:rsidR="00232030" w:rsidRPr="00E84573" w:rsidRDefault="00B36C0B">
            <w:pPr>
              <w:keepNext/>
              <w:widowControl w:val="0"/>
              <w:spacing w:before="57" w:after="57"/>
              <w:jc w:val="center"/>
              <w:rPr>
                <w:sz w:val="18"/>
                <w:szCs w:val="18"/>
              </w:rPr>
            </w:pPr>
            <w:hyperlink r:id="rId33" w:tgtFrame="1977">
              <w:r w:rsidR="00722255" w:rsidRPr="00E84573">
                <w:rPr>
                  <w:sz w:val="18"/>
                  <w:szCs w:val="18"/>
                </w:rPr>
                <w:t>1977</w:t>
              </w:r>
            </w:hyperlink>
          </w:p>
        </w:tc>
        <w:tc>
          <w:tcPr>
            <w:tcW w:w="951" w:type="dxa"/>
            <w:tcBorders>
              <w:top w:val="single" w:sz="4" w:space="0" w:color="000000"/>
              <w:left w:val="single" w:sz="4" w:space="0" w:color="000000"/>
              <w:bottom w:val="single" w:sz="4" w:space="0" w:color="000000"/>
              <w:right w:val="single" w:sz="4" w:space="0" w:color="000000"/>
            </w:tcBorders>
            <w:vAlign w:val="center"/>
          </w:tcPr>
          <w:p w14:paraId="4BC7FED7" w14:textId="77777777" w:rsidR="00232030" w:rsidRPr="00E84573" w:rsidRDefault="00722255">
            <w:pPr>
              <w:keepNext/>
              <w:widowControl w:val="0"/>
              <w:spacing w:before="57" w:after="57"/>
              <w:jc w:val="right"/>
              <w:rPr>
                <w:sz w:val="18"/>
                <w:szCs w:val="18"/>
              </w:rPr>
            </w:pPr>
            <w:r w:rsidRPr="00E84573">
              <w:rPr>
                <w:sz w:val="18"/>
                <w:szCs w:val="18"/>
              </w:rPr>
              <w:t>700</w:t>
            </w:r>
          </w:p>
        </w:tc>
        <w:tc>
          <w:tcPr>
            <w:tcW w:w="3890" w:type="dxa"/>
            <w:tcBorders>
              <w:top w:val="single" w:sz="4" w:space="0" w:color="000000"/>
              <w:left w:val="single" w:sz="4" w:space="0" w:color="000000"/>
              <w:bottom w:val="single" w:sz="4" w:space="0" w:color="000000"/>
              <w:right w:val="single" w:sz="4" w:space="0" w:color="000000"/>
            </w:tcBorders>
            <w:vAlign w:val="center"/>
          </w:tcPr>
          <w:p w14:paraId="52885A6B" w14:textId="77777777" w:rsidR="00232030" w:rsidRPr="00E84573" w:rsidRDefault="00722255">
            <w:pPr>
              <w:widowControl w:val="0"/>
              <w:spacing w:before="57" w:after="57"/>
              <w:jc w:val="left"/>
              <w:rPr>
                <w:sz w:val="18"/>
                <w:szCs w:val="18"/>
              </w:rPr>
            </w:pPr>
            <w:r w:rsidRPr="00E84573">
              <w:rPr>
                <w:sz w:val="18"/>
                <w:szCs w:val="18"/>
              </w:rPr>
              <w:t>Správa CHKO Třeboňsko</w:t>
            </w:r>
          </w:p>
        </w:tc>
        <w:tc>
          <w:tcPr>
            <w:tcW w:w="2473" w:type="dxa"/>
            <w:tcBorders>
              <w:top w:val="single" w:sz="4" w:space="0" w:color="000000"/>
              <w:left w:val="single" w:sz="4" w:space="0" w:color="000000"/>
              <w:bottom w:val="single" w:sz="4" w:space="0" w:color="000000"/>
              <w:right w:val="single" w:sz="4" w:space="0" w:color="000000"/>
            </w:tcBorders>
            <w:vAlign w:val="center"/>
          </w:tcPr>
          <w:p w14:paraId="54018C51" w14:textId="77777777" w:rsidR="00232030" w:rsidRPr="00E84573" w:rsidRDefault="00722255">
            <w:pPr>
              <w:keepNext/>
              <w:widowControl w:val="0"/>
              <w:spacing w:before="57" w:after="57"/>
              <w:jc w:val="left"/>
              <w:rPr>
                <w:sz w:val="18"/>
                <w:szCs w:val="18"/>
              </w:rPr>
            </w:pPr>
            <w:r w:rsidRPr="00E84573">
              <w:rPr>
                <w:sz w:val="18"/>
                <w:szCs w:val="18"/>
              </w:rPr>
              <w:t>Jihočeský</w:t>
            </w:r>
          </w:p>
        </w:tc>
      </w:tr>
    </w:tbl>
    <w:p w14:paraId="38D85A05" w14:textId="77777777" w:rsidR="00232030" w:rsidRPr="007D7214" w:rsidRDefault="00722255">
      <w:pPr>
        <w:spacing w:before="57" w:after="113"/>
        <w:jc w:val="left"/>
        <w:rPr>
          <w:i/>
        </w:rPr>
      </w:pPr>
      <w:r w:rsidRPr="007D7214">
        <w:rPr>
          <w:i/>
        </w:rPr>
        <w:t>Zdroj: Biosférická rezervace Dolní Morava. Biosférická rezervace. BR v České republice [online]. Lednice: Biosférická rezervace Dolní Morava, 2023. [cit. 25. 7. 2023]. Dostupné z URL: &lt;http://www.dolnimorava.org/</w:t>
      </w:r>
      <w:proofErr w:type="spellStart"/>
      <w:r w:rsidRPr="007D7214">
        <w:rPr>
          <w:i/>
        </w:rPr>
        <w:t>index.php?lang</w:t>
      </w:r>
      <w:proofErr w:type="spellEnd"/>
      <w:r w:rsidRPr="007D7214">
        <w:rPr>
          <w:i/>
        </w:rPr>
        <w:t xml:space="preserve">=cs&gt;. Upraveno: Ústav územního rozvoje, 2023. </w:t>
      </w:r>
    </w:p>
    <w:p w14:paraId="5F023C72" w14:textId="77777777" w:rsidR="00232030" w:rsidRPr="007D7214" w:rsidRDefault="00722255">
      <w:pPr>
        <w:spacing w:before="57" w:after="0"/>
        <w:jc w:val="left"/>
        <w:rPr>
          <w:b/>
        </w:rPr>
      </w:pPr>
      <w:r w:rsidRPr="007D7214">
        <w:rPr>
          <w:b/>
        </w:rPr>
        <w:t>Biosférické rezervace UNESCO viz grafický list 5.7.</w:t>
      </w:r>
    </w:p>
    <w:p w14:paraId="73D5B7F4" w14:textId="77777777" w:rsidR="00232030" w:rsidRPr="007D7214" w:rsidRDefault="00722255">
      <w:pPr>
        <w:pStyle w:val="nadpisek3"/>
        <w:suppressAutoHyphens w:val="0"/>
        <w:spacing w:before="340" w:after="227"/>
        <w:ind w:left="567" w:hanging="567"/>
        <w:rPr>
          <w:color w:val="000099"/>
        </w:rPr>
      </w:pPr>
      <w:r w:rsidRPr="007D7214">
        <w:rPr>
          <w:color w:val="000099"/>
        </w:rPr>
        <w:t>5.4. Soustava NATURA 2000 a její ochrana</w:t>
      </w:r>
    </w:p>
    <w:p w14:paraId="68FF03F9" w14:textId="77777777" w:rsidR="00232030" w:rsidRPr="007D7214" w:rsidRDefault="00722255">
      <w:pPr>
        <w:spacing w:after="113"/>
      </w:pPr>
      <w:r w:rsidRPr="007D7214">
        <w:rPr>
          <w:szCs w:val="20"/>
        </w:rPr>
        <w:t xml:space="preserve">NATURA 2000 je soustava </w:t>
      </w:r>
      <w:hyperlink r:id="rId34" w:tgtFrame="Chráněné území">
        <w:r w:rsidRPr="007D7214">
          <w:t>chráněných území</w:t>
        </w:r>
      </w:hyperlink>
      <w:r w:rsidRPr="007D7214">
        <w:rPr>
          <w:szCs w:val="20"/>
        </w:rPr>
        <w:t xml:space="preserve">, kterou společně vytvářejí členské státy </w:t>
      </w:r>
      <w:hyperlink r:id="rId35" w:tgtFrame="Evropská unie">
        <w:r w:rsidRPr="007D7214">
          <w:t>Evropské unie</w:t>
        </w:r>
      </w:hyperlink>
      <w:r w:rsidRPr="007D7214">
        <w:rPr>
          <w:szCs w:val="20"/>
        </w:rPr>
        <w:t>. Je povinností každého členského státu EU vytvořit na svém území soustavu NATURA 2000. Soustava NATURA 2000 je podložena ochranou dle směrnice Evropského parlamentu a Rady 2009/147/ES o ochraně volně žijících ptáků a směrnice Rady 92/43/EHS o ochraně přírodních stanovišť, volně žijících živočichů a planě rostoucích rostlin (dále též směrnice o stanovištích). Cílem soustavy je zabezpečit ochranu z evropského pohledu významných druhů živočichů, rostlin a typů přírodních stanovišť. V ČR je soustava NATURA 2000 transponována do národní legislativy, zejm. do zákona o</w:t>
      </w:r>
      <w:r w:rsidRPr="007D7214">
        <w:rPr>
          <w:rFonts w:eastAsia="Times New Roman" w:cs="Arial"/>
          <w:szCs w:val="20"/>
          <w:lang w:eastAsia="cs-CZ"/>
        </w:rPr>
        <w:t> </w:t>
      </w:r>
      <w:r w:rsidRPr="007D7214">
        <w:rPr>
          <w:szCs w:val="20"/>
        </w:rPr>
        <w:t>ochraně přírody a krajiny.</w:t>
      </w:r>
    </w:p>
    <w:p w14:paraId="1A485CDF" w14:textId="77777777" w:rsidR="00232030" w:rsidRPr="007D7214" w:rsidRDefault="00722255">
      <w:pPr>
        <w:spacing w:after="113"/>
      </w:pPr>
      <w:r w:rsidRPr="007D7214">
        <w:rPr>
          <w:rFonts w:eastAsia="Times New Roman" w:cs="Arial"/>
          <w:szCs w:val="20"/>
          <w:lang w:eastAsia="cs-CZ"/>
        </w:rPr>
        <w:t xml:space="preserve">Soustava NATURA 2000 je vytvářena dvěma typy území a to </w:t>
      </w:r>
      <w:r w:rsidRPr="007D7214">
        <w:rPr>
          <w:rFonts w:eastAsia="Times New Roman" w:cs="Arial"/>
          <w:b/>
          <w:bCs/>
          <w:szCs w:val="20"/>
          <w:lang w:eastAsia="cs-CZ"/>
        </w:rPr>
        <w:t>pt</w:t>
      </w:r>
      <w:r w:rsidRPr="007D7214">
        <w:rPr>
          <w:rFonts w:cs="Arial"/>
          <w:b/>
          <w:bCs/>
          <w:szCs w:val="20"/>
        </w:rPr>
        <w:t xml:space="preserve">ačí </w:t>
      </w:r>
      <w:r w:rsidRPr="007D7214">
        <w:rPr>
          <w:rFonts w:cs="Arial"/>
          <w:b/>
          <w:szCs w:val="20"/>
        </w:rPr>
        <w:t>oblast</w:t>
      </w:r>
      <w:r w:rsidRPr="007D7214">
        <w:rPr>
          <w:rFonts w:cs="Arial"/>
          <w:szCs w:val="20"/>
        </w:rPr>
        <w:t xml:space="preserve"> – zkr. PO (angl. </w:t>
      </w:r>
      <w:proofErr w:type="spellStart"/>
      <w:r w:rsidRPr="007D7214">
        <w:rPr>
          <w:rFonts w:cs="Arial"/>
          <w:szCs w:val="20"/>
        </w:rPr>
        <w:t>Special</w:t>
      </w:r>
      <w:proofErr w:type="spellEnd"/>
      <w:r w:rsidRPr="007D7214">
        <w:rPr>
          <w:rFonts w:cs="Arial"/>
          <w:szCs w:val="20"/>
        </w:rPr>
        <w:t xml:space="preserve"> </w:t>
      </w:r>
      <w:proofErr w:type="spellStart"/>
      <w:r w:rsidRPr="007D7214">
        <w:rPr>
          <w:rFonts w:cs="Arial"/>
          <w:szCs w:val="20"/>
        </w:rPr>
        <w:t>Protection</w:t>
      </w:r>
      <w:proofErr w:type="spellEnd"/>
      <w:r w:rsidRPr="007D7214">
        <w:rPr>
          <w:rFonts w:cs="Arial"/>
          <w:szCs w:val="20"/>
        </w:rPr>
        <w:t xml:space="preserve"> Area – SPA) a </w:t>
      </w:r>
      <w:r w:rsidRPr="007D7214">
        <w:rPr>
          <w:rFonts w:cs="Arial"/>
          <w:b/>
          <w:szCs w:val="20"/>
        </w:rPr>
        <w:t>evropsky významná lokalita</w:t>
      </w:r>
      <w:r w:rsidRPr="007D7214">
        <w:rPr>
          <w:rFonts w:cs="Arial"/>
          <w:szCs w:val="20"/>
        </w:rPr>
        <w:t xml:space="preserve"> – zkr. EVL – lokalita významná pro Společenství (angl. </w:t>
      </w:r>
      <w:proofErr w:type="spellStart"/>
      <w:r w:rsidRPr="007D7214">
        <w:rPr>
          <w:rFonts w:cs="Arial"/>
          <w:szCs w:val="20"/>
        </w:rPr>
        <w:t>Site</w:t>
      </w:r>
      <w:proofErr w:type="spellEnd"/>
      <w:r w:rsidRPr="007D7214">
        <w:rPr>
          <w:rFonts w:cs="Arial"/>
          <w:szCs w:val="20"/>
        </w:rPr>
        <w:t xml:space="preserve"> </w:t>
      </w:r>
      <w:proofErr w:type="spellStart"/>
      <w:r w:rsidRPr="007D7214">
        <w:rPr>
          <w:rFonts w:cs="Arial"/>
          <w:szCs w:val="20"/>
        </w:rPr>
        <w:t>of</w:t>
      </w:r>
      <w:proofErr w:type="spellEnd"/>
      <w:r w:rsidRPr="007D7214">
        <w:rPr>
          <w:rFonts w:cs="Arial"/>
          <w:szCs w:val="20"/>
        </w:rPr>
        <w:t> </w:t>
      </w:r>
      <w:proofErr w:type="spellStart"/>
      <w:r w:rsidRPr="007D7214">
        <w:rPr>
          <w:rFonts w:cs="Arial"/>
          <w:szCs w:val="20"/>
        </w:rPr>
        <w:t>Community</w:t>
      </w:r>
      <w:proofErr w:type="spellEnd"/>
      <w:r w:rsidRPr="007D7214">
        <w:rPr>
          <w:rFonts w:cs="Arial"/>
          <w:szCs w:val="20"/>
        </w:rPr>
        <w:t xml:space="preserve"> </w:t>
      </w:r>
      <w:proofErr w:type="spellStart"/>
      <w:r w:rsidRPr="007D7214">
        <w:rPr>
          <w:rFonts w:cs="Arial"/>
          <w:szCs w:val="20"/>
        </w:rPr>
        <w:t>Importance</w:t>
      </w:r>
      <w:proofErr w:type="spellEnd"/>
      <w:r w:rsidRPr="007D7214">
        <w:rPr>
          <w:rFonts w:cs="Arial"/>
          <w:szCs w:val="20"/>
        </w:rPr>
        <w:t xml:space="preserve"> – SCI) nebo zvláštní oblast ochrany (angl. </w:t>
      </w:r>
      <w:proofErr w:type="spellStart"/>
      <w:r w:rsidRPr="007D7214">
        <w:rPr>
          <w:rFonts w:cs="Arial"/>
          <w:szCs w:val="20"/>
        </w:rPr>
        <w:t>Special</w:t>
      </w:r>
      <w:proofErr w:type="spellEnd"/>
      <w:r w:rsidRPr="007D7214">
        <w:rPr>
          <w:rFonts w:cs="Arial"/>
          <w:szCs w:val="20"/>
        </w:rPr>
        <w:t xml:space="preserve"> area </w:t>
      </w:r>
      <w:proofErr w:type="spellStart"/>
      <w:r w:rsidRPr="007D7214">
        <w:rPr>
          <w:rFonts w:cs="Arial"/>
          <w:szCs w:val="20"/>
        </w:rPr>
        <w:t>of</w:t>
      </w:r>
      <w:proofErr w:type="spellEnd"/>
      <w:r w:rsidRPr="007D7214">
        <w:rPr>
          <w:rFonts w:cs="Arial"/>
          <w:szCs w:val="20"/>
        </w:rPr>
        <w:t xml:space="preserve"> </w:t>
      </w:r>
      <w:proofErr w:type="spellStart"/>
      <w:r w:rsidRPr="007D7214">
        <w:rPr>
          <w:rFonts w:cs="Arial"/>
          <w:szCs w:val="20"/>
        </w:rPr>
        <w:t>conservation</w:t>
      </w:r>
      <w:proofErr w:type="spellEnd"/>
      <w:r w:rsidRPr="007D7214">
        <w:rPr>
          <w:rFonts w:cs="Arial"/>
          <w:szCs w:val="20"/>
        </w:rPr>
        <w:t xml:space="preserve"> – SAC).</w:t>
      </w:r>
    </w:p>
    <w:p w14:paraId="651FA2B0" w14:textId="6045115B" w:rsidR="00232030" w:rsidRPr="007D7214" w:rsidRDefault="00722255">
      <w:pPr>
        <w:spacing w:after="113"/>
      </w:pPr>
      <w:r w:rsidRPr="007D7214">
        <w:rPr>
          <w:szCs w:val="20"/>
        </w:rPr>
        <w:t>Záměry a koncepce, u kterých nelze vyloučit významný vliv na evropsky významné lokality a ptačí oblasti, podléhají v souladu s § 45h a § 45i zákona o ochraně přírody a krajiny hodnocení jejich dopadů na EVL a PO (odpovídající hodnocení ve smyslu článku 6 odst. 3 směrnice o ochraně přírodních stanovišť, volně žijících živočichů a planě rostoucích rostlin) postupem dle zákona č.</w:t>
      </w:r>
      <w:r w:rsidRPr="007D7214">
        <w:t> </w:t>
      </w:r>
      <w:r w:rsidRPr="007D7214">
        <w:rPr>
          <w:szCs w:val="20"/>
        </w:rPr>
        <w:t xml:space="preserve">100/2001 Sb., o posuzování vlivů na životní prostředí a o změně některých souvisejících zákonů (zákon o posuzování vlivů na životní prostředí), v platném znění. </w:t>
      </w:r>
      <w:r w:rsidRPr="00531A32">
        <w:rPr>
          <w:szCs w:val="20"/>
        </w:rPr>
        <w:t xml:space="preserve">V rámci procesu pořizování Politiky územního rozvoje a územně plánovací dokumentace jsou tyto dokumenty posuzovány z hlediska vlivů na EVL a PO v režimu </w:t>
      </w:r>
      <w:r w:rsidR="00531A32" w:rsidRPr="00531A32">
        <w:rPr>
          <w:szCs w:val="20"/>
        </w:rPr>
        <w:t xml:space="preserve">stavebního </w:t>
      </w:r>
      <w:r w:rsidRPr="00531A32">
        <w:rPr>
          <w:szCs w:val="20"/>
        </w:rPr>
        <w:t>zákona</w:t>
      </w:r>
      <w:r w:rsidR="00531A32" w:rsidRPr="00531A32">
        <w:rPr>
          <w:szCs w:val="20"/>
        </w:rPr>
        <w:t xml:space="preserve"> </w:t>
      </w:r>
      <w:r w:rsidRPr="00531A32">
        <w:rPr>
          <w:szCs w:val="20"/>
        </w:rPr>
        <w:t>a dále mj. též z hlediska vlivů na živočišné či rostlinné druhy nejcennější, nejvíce ohrožené, vzácné či omezené výskytem jen na určitou oblast a tím přispět k</w:t>
      </w:r>
      <w:r w:rsidR="00E84573">
        <w:rPr>
          <w:szCs w:val="20"/>
        </w:rPr>
        <w:t> </w:t>
      </w:r>
      <w:r w:rsidRPr="00531A32">
        <w:rPr>
          <w:szCs w:val="20"/>
        </w:rPr>
        <w:t>zachování či obnově jejich příznivého stavu a dále z hlediska ochrany a zajištění přežití a rozmnožování druhů ptáků v areálech jejich rozšíření na území ČR (v souladu se směrnicí o ochraně volně žijících ptáků).</w:t>
      </w:r>
      <w:r w:rsidRPr="007D7214">
        <w:rPr>
          <w:szCs w:val="20"/>
        </w:rPr>
        <w:t xml:space="preserve"> </w:t>
      </w:r>
    </w:p>
    <w:p w14:paraId="09B12550" w14:textId="4FF961C8" w:rsidR="00232030" w:rsidRDefault="00722255">
      <w:pPr>
        <w:spacing w:after="113"/>
        <w:rPr>
          <w:szCs w:val="20"/>
        </w:rPr>
      </w:pPr>
      <w:r w:rsidRPr="007D7214">
        <w:rPr>
          <w:szCs w:val="20"/>
        </w:rPr>
        <w:t xml:space="preserve">V ČR za přípravu soustavy NATURA 2000 odpovídá </w:t>
      </w:r>
      <w:hyperlink r:id="rId36" w:tgtFrame="Ministerstvo životního prostředí České republiky">
        <w:r w:rsidRPr="007D7214">
          <w:rPr>
            <w:szCs w:val="20"/>
          </w:rPr>
          <w:t>Ministerstvo životního prostředí</w:t>
        </w:r>
      </w:hyperlink>
      <w:r w:rsidRPr="007D7214">
        <w:rPr>
          <w:szCs w:val="20"/>
        </w:rPr>
        <w:t xml:space="preserve"> a na základě jeho pověření dál</w:t>
      </w:r>
      <w:r w:rsidR="00E86E00">
        <w:rPr>
          <w:szCs w:val="20"/>
        </w:rPr>
        <w:t xml:space="preserve">e </w:t>
      </w:r>
      <w:r w:rsidRPr="007D7214">
        <w:rPr>
          <w:szCs w:val="20"/>
        </w:rPr>
        <w:t xml:space="preserve">zodpovídá za oblasti NATURA 2000 </w:t>
      </w:r>
      <w:hyperlink r:id="rId37" w:tgtFrame="Agentura ochrany přírody a krajiny ČR">
        <w:r w:rsidRPr="007D7214">
          <w:rPr>
            <w:szCs w:val="20"/>
          </w:rPr>
          <w:t>Agentura ochrany přírody a krajiny ČR</w:t>
        </w:r>
      </w:hyperlink>
      <w:r w:rsidRPr="007D7214">
        <w:rPr>
          <w:szCs w:val="20"/>
        </w:rPr>
        <w:t>.</w:t>
      </w:r>
    </w:p>
    <w:p w14:paraId="26DDB8A2" w14:textId="77777777" w:rsidR="00E84573" w:rsidRPr="007D7214" w:rsidRDefault="00E84573">
      <w:pPr>
        <w:spacing w:after="113"/>
      </w:pPr>
    </w:p>
    <w:p w14:paraId="6BF12CB3" w14:textId="77777777" w:rsidR="00232030" w:rsidRPr="007D7214" w:rsidRDefault="00722255">
      <w:pPr>
        <w:suppressAutoHyphens w:val="0"/>
        <w:spacing w:before="227" w:after="113"/>
        <w:rPr>
          <w:color w:val="3333CC"/>
          <w:sz w:val="22"/>
        </w:rPr>
      </w:pPr>
      <w:r w:rsidRPr="007D7214">
        <w:rPr>
          <w:b/>
          <w:bCs/>
          <w:color w:val="3333CC"/>
          <w:sz w:val="22"/>
        </w:rPr>
        <w:lastRenderedPageBreak/>
        <w:t>5.4.1 Evropsky významné lokality</w:t>
      </w:r>
    </w:p>
    <w:p w14:paraId="1E4CC98A" w14:textId="77777777" w:rsidR="00232030" w:rsidRPr="007D7214" w:rsidRDefault="00722255">
      <w:pPr>
        <w:spacing w:before="120" w:after="0"/>
      </w:pPr>
      <w:r w:rsidRPr="007D7214">
        <w:rPr>
          <w:szCs w:val="20"/>
        </w:rPr>
        <w:t>Evropsky významné lokality (EVL) jsou vyhlašované pro typy přírodních stanovišť dle přílohy I a druhy dle přílohy II směrnice o stanovištích. EVL jsou členskými státy navrhovány v podobě národních seznamů a následně jsou jednotlivé národní seznamy převáděny do tzv. evropského seznamu.</w:t>
      </w:r>
    </w:p>
    <w:p w14:paraId="02DC6603" w14:textId="77777777" w:rsidR="00232030" w:rsidRPr="007D7214" w:rsidRDefault="00722255">
      <w:pPr>
        <w:spacing w:before="120" w:after="0"/>
      </w:pPr>
      <w:r w:rsidRPr="007D7214">
        <w:rPr>
          <w:szCs w:val="20"/>
        </w:rPr>
        <w:t>Lokality, které se zařazují do národního seznamu, stanoví vláda nařízením (§ 45a ZOPK). Tím počíná předběžná ochrana těchto území (§ 45b odst. 1 ZOPK), která končí zařazením lokalit na tzv. evropský seznam (§ 45b odst. 2 ve spojení v § 45c odst. 1 ZOPK). Následně může být ochrana EVL zajištěna prostřednictvím základní ochrany (dle § 45c odst. 2 ZOPK), vyhlášením zvláště chráněného (či zvláště chráněných) území (§ 45c odst. 4 ZOPK), nebo nabytím účinnosti smluvní ochrany. EVL. V základní ochraně jsou chráněny před poškozováním a ničením, proto se využívají pouze tak, aby nedošlo k závažnému nebo trvalému poškození jejich předmětu ochrany a</w:t>
      </w:r>
      <w:r w:rsidRPr="007D7214">
        <w:rPr>
          <w:rFonts w:eastAsia="Times New Roman" w:cs="Arial"/>
          <w:szCs w:val="20"/>
          <w:lang w:eastAsia="cs-CZ"/>
        </w:rPr>
        <w:t> </w:t>
      </w:r>
      <w:r w:rsidRPr="007D7214">
        <w:rPr>
          <w:szCs w:val="20"/>
        </w:rPr>
        <w:t>nebyla narušena jejich celistvost. Po vyhlášení zvláště chráněného území v území EVL mají ochranu příslušnou těmto kategoriím (základní ochranné podmínky dle části třetí ZOPK, popř. stanovené bližší ochranné podmínky). Smluvní ochrana dle § 39 ZOPK je zajištěna vymezením ochranných podmínek a způsobu péče ve smlouvě; toto území je zakázáno poškozovat.</w:t>
      </w:r>
    </w:p>
    <w:p w14:paraId="5C424160" w14:textId="77777777" w:rsidR="00232030" w:rsidRPr="007D7214" w:rsidRDefault="00722255">
      <w:pPr>
        <w:spacing w:before="120" w:after="0"/>
        <w:rPr>
          <w:szCs w:val="20"/>
        </w:rPr>
      </w:pPr>
      <w:r w:rsidRPr="007D7214">
        <w:rPr>
          <w:szCs w:val="20"/>
        </w:rPr>
        <w:t>Současně platný národní seznam byl vytvořen ve více etapách. Každý národní seznam po prvním přijatém návrhu prochází hodnocením z hlediska úplnosti (kvality a počtu lokalit) na tzv. biogeografických seminářích. Jedná se o proces sloužící k revizi navržených národních seznamů z hlediska jejich dostatečnosti v souladu s kritérii směrnice o stanovištích, tzn., že členský stát má za povinnost navrhnout výhradně na základě odborných kritérií všechny vhodné lokality pro daný druh nebo přírodní stanoviště v odpovídající kvalitě.</w:t>
      </w:r>
    </w:p>
    <w:p w14:paraId="74D2FA3B" w14:textId="77777777" w:rsidR="00232030" w:rsidRPr="007D7214" w:rsidRDefault="00722255">
      <w:pPr>
        <w:spacing w:before="120" w:after="0"/>
        <w:rPr>
          <w:szCs w:val="20"/>
        </w:rPr>
      </w:pPr>
      <w:r w:rsidRPr="007D7214">
        <w:rPr>
          <w:szCs w:val="20"/>
        </w:rPr>
        <w:t xml:space="preserve">V ČR je evidováno 1 112 evropsky významných lokalit o celkové rozloze 795640 ha, tj. cca 10,10 % území ČR (AOPK, Seznam lokalit NATURA 2000 </w:t>
      </w:r>
      <w:r w:rsidRPr="007D7214">
        <w:rPr>
          <w:bCs/>
          <w:color w:val="000000"/>
          <w:szCs w:val="20"/>
        </w:rPr>
        <w:t>[cit. 26. 7. 2023],</w:t>
      </w:r>
      <w:r w:rsidRPr="007D7214">
        <w:rPr>
          <w:szCs w:val="20"/>
        </w:rPr>
        <w:t xml:space="preserve"> </w:t>
      </w:r>
      <w:r w:rsidRPr="007D7214">
        <w:rPr>
          <w:bCs/>
          <w:color w:val="000000"/>
          <w:szCs w:val="20"/>
        </w:rPr>
        <w:t>URL:</w:t>
      </w:r>
      <w:r w:rsidRPr="007D7214">
        <w:rPr>
          <w:szCs w:val="20"/>
        </w:rPr>
        <w:t xml:space="preserve"> https://natura2000.cz/Lokalita/Lokality).</w:t>
      </w:r>
    </w:p>
    <w:p w14:paraId="5CD6B207" w14:textId="77777777" w:rsidR="00232030" w:rsidRPr="007D7214" w:rsidRDefault="00722255">
      <w:pPr>
        <w:spacing w:before="113" w:after="0"/>
        <w:jc w:val="left"/>
        <w:rPr>
          <w:b/>
        </w:rPr>
      </w:pPr>
      <w:r w:rsidRPr="007D7214">
        <w:rPr>
          <w:b/>
        </w:rPr>
        <w:t>Evropsky významné lokality viz grafický list 5.5.</w:t>
      </w:r>
    </w:p>
    <w:p w14:paraId="3378957A" w14:textId="77777777" w:rsidR="00232030" w:rsidRPr="007D7214" w:rsidRDefault="00722255">
      <w:pPr>
        <w:suppressAutoHyphens w:val="0"/>
        <w:spacing w:before="227" w:after="113"/>
        <w:rPr>
          <w:sz w:val="22"/>
        </w:rPr>
      </w:pPr>
      <w:r w:rsidRPr="007D7214">
        <w:rPr>
          <w:b/>
          <w:bCs/>
          <w:color w:val="000099"/>
          <w:sz w:val="22"/>
        </w:rPr>
        <w:t xml:space="preserve">5.4.2 Ptačí oblasti </w:t>
      </w:r>
    </w:p>
    <w:p w14:paraId="340B487B" w14:textId="71D98EF4" w:rsidR="00232030" w:rsidRPr="007D7214" w:rsidRDefault="00722255">
      <w:pPr>
        <w:spacing w:after="113"/>
      </w:pPr>
      <w:r w:rsidRPr="007D7214">
        <w:rPr>
          <w:szCs w:val="20"/>
        </w:rPr>
        <w:t>Ptačí oblasti (</w:t>
      </w:r>
      <w:r w:rsidRPr="007D7214">
        <w:rPr>
          <w:b/>
          <w:bCs/>
          <w:szCs w:val="20"/>
        </w:rPr>
        <w:t>viz grafický list 5.6</w:t>
      </w:r>
      <w:r w:rsidRPr="007D7214">
        <w:rPr>
          <w:szCs w:val="20"/>
        </w:rPr>
        <w:t xml:space="preserve">) jsou nejvhodnější území pro ochranu z hlediska výskytu, stavu a početnosti populací vybraných druhů ptáků. Jde o druhy vyskytující se na území České republiky a stanovené právními předpisy Evropských společenství. Ptačí oblasti jsou vybírány členským státem a poté přímo nahlašovány </w:t>
      </w:r>
      <w:hyperlink r:id="rId38" w:tgtFrame="Evropská komise">
        <w:r w:rsidRPr="007D7214">
          <w:t>Evropské komisi</w:t>
        </w:r>
      </w:hyperlink>
      <w:r w:rsidRPr="007D7214">
        <w:rPr>
          <w:szCs w:val="20"/>
        </w:rPr>
        <w:t>. Svou rozlohou musí ptačí oblast zajistit dostatečnou ochranu vybraných druhů ptáků, pro které je zřizována. Vymezení ptačích oblastí na území, které není dosud chráněno, je možné pouze po projednání s</w:t>
      </w:r>
      <w:r w:rsidR="00E84573">
        <w:rPr>
          <w:szCs w:val="20"/>
        </w:rPr>
        <w:t> </w:t>
      </w:r>
      <w:r w:rsidRPr="007D7214">
        <w:rPr>
          <w:szCs w:val="20"/>
        </w:rPr>
        <w:t xml:space="preserve">dotčenými kraji a obcemi. </w:t>
      </w:r>
    </w:p>
    <w:p w14:paraId="2FE86463" w14:textId="77777777" w:rsidR="00232030" w:rsidRPr="007D7214" w:rsidRDefault="00722255">
      <w:pPr>
        <w:spacing w:after="113"/>
        <w:rPr>
          <w:szCs w:val="20"/>
        </w:rPr>
      </w:pPr>
      <w:r w:rsidRPr="007D7214">
        <w:rPr>
          <w:szCs w:val="20"/>
        </w:rPr>
        <w:t xml:space="preserve">Vymezení PO stanoví vláda nařízením, přičemž v nařízení je možno pro účely zajištění jejich ochrany (tj. udržení populací druhů, pro které je ptačí oblast zřízena, ve stavu příznivém z hlediska ochrany) stanovit ochranné podmínky, tj. tzv. činnosti vázané na souhlas orgánu ochrany přírody. Tyto činnosti umožňují orgánu ochrany přírody stanovit v rámci správního řízení upřesňující podmínky, které je nezbytné při výkonu těchto činností dodržet, aby nedošlo k negativnímu ovlivnění populací druhů, které jsou předmětem ochrany dané ptačí oblasti. </w:t>
      </w:r>
    </w:p>
    <w:p w14:paraId="015FEB4E" w14:textId="77777777" w:rsidR="00232030" w:rsidRPr="007D7214" w:rsidRDefault="00722255">
      <w:pPr>
        <w:spacing w:after="113"/>
        <w:rPr>
          <w:szCs w:val="20"/>
        </w:rPr>
      </w:pPr>
      <w:r w:rsidRPr="007D7214">
        <w:rPr>
          <w:szCs w:val="20"/>
        </w:rPr>
        <w:t>Opatření definovaná v tzv. souhrnech doporučených opatření (jsou-li pro ptačí oblast zpracovány) mají přímou vazbu na zabezpečení ochrany biotopů významných pro druhy ptáků, které jsou předmětem ochrany PO, a dále na zajištění klidu jedinců dotčených druhů v průběhu období hnízdění (popř. v období letního a podzimního shromažďování či zimování). O způsobu hospodaření v ptačích oblastech je možno s vlastníkem nebo nájemcem pozemku uzavřít smlouvu.</w:t>
      </w:r>
    </w:p>
    <w:p w14:paraId="57D2D1CC" w14:textId="77777777" w:rsidR="00232030" w:rsidRPr="007D7214" w:rsidRDefault="00722255">
      <w:pPr>
        <w:spacing w:after="113"/>
      </w:pPr>
      <w:r w:rsidRPr="007D7214">
        <w:rPr>
          <w:szCs w:val="20"/>
        </w:rPr>
        <w:t>V</w:t>
      </w:r>
      <w:bookmarkStart w:id="2" w:name="__DdeLink__5333_3384795229"/>
      <w:r w:rsidRPr="007D7214">
        <w:rPr>
          <w:szCs w:val="20"/>
        </w:rPr>
        <w:t xml:space="preserve"> ČR je evidováno 41 ptačích oblastí o celkové rozloze 703 437 ha, tj. cca 8,91 % území ČR</w:t>
      </w:r>
      <w:bookmarkEnd w:id="2"/>
      <w:r w:rsidRPr="007D7214">
        <w:rPr>
          <w:szCs w:val="20"/>
        </w:rPr>
        <w:t xml:space="preserve"> (AOPK, Seznam lokalit soustavy NATURA 2000 </w:t>
      </w:r>
      <w:r w:rsidRPr="007D7214">
        <w:rPr>
          <w:bCs/>
          <w:color w:val="000000"/>
          <w:szCs w:val="20"/>
        </w:rPr>
        <w:t>[cit. 26. 7. 2023], URL:</w:t>
      </w:r>
      <w:r w:rsidRPr="007D7214">
        <w:rPr>
          <w:szCs w:val="20"/>
        </w:rPr>
        <w:t xml:space="preserve"> https://natura2000.cz/Lokalita/Lokality).</w:t>
      </w:r>
    </w:p>
    <w:p w14:paraId="4DC75D5F" w14:textId="77777777" w:rsidR="00232030" w:rsidRPr="007D7214" w:rsidRDefault="00722255">
      <w:pPr>
        <w:spacing w:before="240"/>
        <w:rPr>
          <w:b/>
          <w:bCs/>
          <w:szCs w:val="20"/>
        </w:rPr>
      </w:pPr>
      <w:r w:rsidRPr="007D7214">
        <w:rPr>
          <w:b/>
          <w:bCs/>
          <w:szCs w:val="20"/>
        </w:rPr>
        <w:t>Tabulka 5.6: Přehled ptačích oblastí v ČR</w:t>
      </w:r>
    </w:p>
    <w:tbl>
      <w:tblPr>
        <w:tblW w:w="10107" w:type="dxa"/>
        <w:tblInd w:w="92" w:type="dxa"/>
        <w:tblLayout w:type="fixed"/>
        <w:tblCellMar>
          <w:left w:w="70" w:type="dxa"/>
          <w:right w:w="70" w:type="dxa"/>
        </w:tblCellMar>
        <w:tblLook w:val="0000" w:firstRow="0" w:lastRow="0" w:firstColumn="0" w:lastColumn="0" w:noHBand="0" w:noVBand="0"/>
      </w:tblPr>
      <w:tblGrid>
        <w:gridCol w:w="802"/>
        <w:gridCol w:w="4213"/>
        <w:gridCol w:w="1640"/>
        <w:gridCol w:w="3452"/>
      </w:tblGrid>
      <w:tr w:rsidR="00232030" w:rsidRPr="007D7214" w14:paraId="005E4ECD" w14:textId="77777777" w:rsidTr="00590D6B">
        <w:trPr>
          <w:trHeight w:val="283"/>
          <w:tblHeader/>
        </w:trPr>
        <w:tc>
          <w:tcPr>
            <w:tcW w:w="801" w:type="dxa"/>
            <w:tcBorders>
              <w:top w:val="single" w:sz="4" w:space="0" w:color="000099"/>
              <w:left w:val="single" w:sz="4" w:space="0" w:color="000099"/>
              <w:bottom w:val="single" w:sz="4" w:space="0" w:color="000000"/>
            </w:tcBorders>
            <w:shd w:val="clear" w:color="auto" w:fill="000099"/>
            <w:vAlign w:val="center"/>
          </w:tcPr>
          <w:p w14:paraId="7455D7C8" w14:textId="77777777" w:rsidR="00232030" w:rsidRPr="00B2638A" w:rsidRDefault="00722255">
            <w:pPr>
              <w:widowControl w:val="0"/>
              <w:spacing w:before="57" w:after="57"/>
              <w:jc w:val="center"/>
              <w:rPr>
                <w:sz w:val="18"/>
                <w:szCs w:val="18"/>
              </w:rPr>
            </w:pPr>
            <w:r w:rsidRPr="00B2638A">
              <w:rPr>
                <w:rFonts w:eastAsia="Times New Roman" w:cs="Arial"/>
                <w:b/>
                <w:color w:val="FFFFFF"/>
                <w:sz w:val="18"/>
                <w:szCs w:val="18"/>
                <w:lang w:eastAsia="cs-CZ"/>
              </w:rPr>
              <w:t>Kód</w:t>
            </w:r>
          </w:p>
        </w:tc>
        <w:tc>
          <w:tcPr>
            <w:tcW w:w="4213" w:type="dxa"/>
            <w:tcBorders>
              <w:top w:val="single" w:sz="4" w:space="0" w:color="000099"/>
              <w:left w:val="single" w:sz="4" w:space="0" w:color="FFFFFF"/>
              <w:bottom w:val="single" w:sz="4" w:space="0" w:color="000000"/>
            </w:tcBorders>
            <w:shd w:val="clear" w:color="auto" w:fill="000099"/>
            <w:vAlign w:val="center"/>
          </w:tcPr>
          <w:p w14:paraId="1C43FE6E" w14:textId="77777777" w:rsidR="00232030" w:rsidRPr="00B2638A" w:rsidRDefault="00722255">
            <w:pPr>
              <w:widowControl w:val="0"/>
              <w:spacing w:before="57" w:after="57"/>
              <w:jc w:val="center"/>
              <w:rPr>
                <w:sz w:val="18"/>
                <w:szCs w:val="18"/>
              </w:rPr>
            </w:pPr>
            <w:r w:rsidRPr="00B2638A">
              <w:rPr>
                <w:rFonts w:eastAsia="Times New Roman" w:cs="Arial"/>
                <w:b/>
                <w:color w:val="FFFFFF"/>
                <w:sz w:val="18"/>
                <w:szCs w:val="18"/>
                <w:lang w:eastAsia="cs-CZ"/>
              </w:rPr>
              <w:t>Název</w:t>
            </w:r>
          </w:p>
        </w:tc>
        <w:tc>
          <w:tcPr>
            <w:tcW w:w="1640" w:type="dxa"/>
            <w:tcBorders>
              <w:top w:val="single" w:sz="4" w:space="0" w:color="000099"/>
              <w:left w:val="single" w:sz="4" w:space="0" w:color="FFFFFF"/>
              <w:bottom w:val="single" w:sz="4" w:space="0" w:color="000000"/>
            </w:tcBorders>
            <w:shd w:val="clear" w:color="auto" w:fill="000099"/>
            <w:vAlign w:val="center"/>
          </w:tcPr>
          <w:p w14:paraId="778495A7" w14:textId="77777777" w:rsidR="00232030" w:rsidRPr="00B2638A" w:rsidRDefault="00722255">
            <w:pPr>
              <w:widowControl w:val="0"/>
              <w:spacing w:before="57" w:after="57"/>
              <w:jc w:val="center"/>
              <w:rPr>
                <w:sz w:val="18"/>
                <w:szCs w:val="18"/>
              </w:rPr>
            </w:pPr>
            <w:r w:rsidRPr="00B2638A">
              <w:rPr>
                <w:rFonts w:eastAsia="Times New Roman" w:cs="Arial"/>
                <w:b/>
                <w:color w:val="FFFFFF"/>
                <w:sz w:val="18"/>
                <w:szCs w:val="18"/>
                <w:lang w:eastAsia="cs-CZ"/>
              </w:rPr>
              <w:t>Rozloha (ha)</w:t>
            </w:r>
          </w:p>
        </w:tc>
        <w:tc>
          <w:tcPr>
            <w:tcW w:w="3452" w:type="dxa"/>
            <w:tcBorders>
              <w:top w:val="single" w:sz="4" w:space="0" w:color="000099"/>
              <w:left w:val="single" w:sz="4" w:space="0" w:color="FFFFFF"/>
              <w:bottom w:val="single" w:sz="4" w:space="0" w:color="000000"/>
              <w:right w:val="single" w:sz="4" w:space="0" w:color="000099"/>
            </w:tcBorders>
            <w:shd w:val="clear" w:color="auto" w:fill="000099"/>
            <w:vAlign w:val="center"/>
          </w:tcPr>
          <w:p w14:paraId="346E23C0" w14:textId="77777777" w:rsidR="00232030" w:rsidRPr="00B2638A" w:rsidRDefault="00722255">
            <w:pPr>
              <w:widowControl w:val="0"/>
              <w:spacing w:before="57" w:after="57"/>
              <w:jc w:val="center"/>
              <w:rPr>
                <w:sz w:val="18"/>
                <w:szCs w:val="18"/>
              </w:rPr>
            </w:pPr>
            <w:r w:rsidRPr="00B2638A">
              <w:rPr>
                <w:rFonts w:eastAsia="Times New Roman" w:cs="Arial"/>
                <w:b/>
                <w:color w:val="FFFFFF"/>
                <w:sz w:val="18"/>
                <w:szCs w:val="18"/>
                <w:lang w:eastAsia="cs-CZ"/>
              </w:rPr>
              <w:t>Kraj</w:t>
            </w:r>
          </w:p>
        </w:tc>
      </w:tr>
      <w:tr w:rsidR="00232030" w:rsidRPr="007D7214" w14:paraId="792F3F88" w14:textId="77777777" w:rsidTr="00590D6B">
        <w:trPr>
          <w:trHeight w:val="283"/>
        </w:trPr>
        <w:tc>
          <w:tcPr>
            <w:tcW w:w="801" w:type="dxa"/>
            <w:tcBorders>
              <w:top w:val="single" w:sz="2" w:space="0" w:color="000000"/>
              <w:left w:val="single" w:sz="2" w:space="0" w:color="000000"/>
              <w:bottom w:val="single" w:sz="2" w:space="0" w:color="000000"/>
            </w:tcBorders>
            <w:vAlign w:val="center"/>
          </w:tcPr>
          <w:p w14:paraId="3D01BDFA" w14:textId="77777777" w:rsidR="00232030" w:rsidRPr="00B2638A" w:rsidRDefault="00722255">
            <w:pPr>
              <w:widowControl w:val="0"/>
              <w:spacing w:before="23" w:after="23"/>
              <w:jc w:val="center"/>
              <w:rPr>
                <w:sz w:val="18"/>
                <w:szCs w:val="18"/>
              </w:rPr>
            </w:pPr>
            <w:r w:rsidRPr="00B2638A">
              <w:rPr>
                <w:rFonts w:cs="Arial"/>
                <w:sz w:val="18"/>
                <w:szCs w:val="18"/>
              </w:rPr>
              <w:t>2304</w:t>
            </w:r>
          </w:p>
        </w:tc>
        <w:tc>
          <w:tcPr>
            <w:tcW w:w="4213" w:type="dxa"/>
            <w:tcBorders>
              <w:top w:val="single" w:sz="2" w:space="0" w:color="000000"/>
              <w:left w:val="single" w:sz="2" w:space="0" w:color="000000"/>
              <w:bottom w:val="single" w:sz="2" w:space="0" w:color="000000"/>
            </w:tcBorders>
            <w:vAlign w:val="center"/>
          </w:tcPr>
          <w:p w14:paraId="06E1FFCF" w14:textId="77777777" w:rsidR="00232030" w:rsidRPr="00B2638A" w:rsidRDefault="00722255">
            <w:pPr>
              <w:widowControl w:val="0"/>
              <w:spacing w:before="23" w:after="23"/>
              <w:jc w:val="left"/>
              <w:rPr>
                <w:sz w:val="18"/>
                <w:szCs w:val="18"/>
              </w:rPr>
            </w:pPr>
            <w:r w:rsidRPr="00B2638A">
              <w:rPr>
                <w:rFonts w:cs="Arial"/>
                <w:sz w:val="18"/>
                <w:szCs w:val="18"/>
              </w:rPr>
              <w:t>Beskydy</w:t>
            </w:r>
          </w:p>
        </w:tc>
        <w:tc>
          <w:tcPr>
            <w:tcW w:w="1640" w:type="dxa"/>
            <w:tcBorders>
              <w:top w:val="single" w:sz="2" w:space="0" w:color="000000"/>
              <w:left w:val="single" w:sz="2" w:space="0" w:color="000000"/>
              <w:bottom w:val="single" w:sz="2" w:space="0" w:color="000000"/>
            </w:tcBorders>
            <w:vAlign w:val="center"/>
          </w:tcPr>
          <w:p w14:paraId="271F5DDA" w14:textId="77777777" w:rsidR="00232030" w:rsidRPr="00B2638A" w:rsidRDefault="00722255">
            <w:pPr>
              <w:pStyle w:val="Obsahtabulky"/>
              <w:widowControl w:val="0"/>
              <w:spacing w:before="23" w:after="23"/>
              <w:jc w:val="right"/>
              <w:rPr>
                <w:sz w:val="18"/>
                <w:szCs w:val="18"/>
              </w:rPr>
            </w:pPr>
            <w:r w:rsidRPr="00B2638A">
              <w:rPr>
                <w:sz w:val="18"/>
                <w:szCs w:val="18"/>
              </w:rPr>
              <w:t>41702</w:t>
            </w:r>
          </w:p>
        </w:tc>
        <w:tc>
          <w:tcPr>
            <w:tcW w:w="3452" w:type="dxa"/>
            <w:tcBorders>
              <w:top w:val="single" w:sz="2" w:space="0" w:color="000000"/>
              <w:left w:val="single" w:sz="2" w:space="0" w:color="000000"/>
              <w:bottom w:val="single" w:sz="2" w:space="0" w:color="000000"/>
              <w:right w:val="single" w:sz="2" w:space="0" w:color="000000"/>
            </w:tcBorders>
            <w:vAlign w:val="center"/>
          </w:tcPr>
          <w:p w14:paraId="796029C4" w14:textId="77777777" w:rsidR="00232030" w:rsidRPr="00B2638A" w:rsidRDefault="00722255">
            <w:pPr>
              <w:widowControl w:val="0"/>
              <w:spacing w:before="23" w:after="23"/>
              <w:jc w:val="left"/>
              <w:rPr>
                <w:sz w:val="18"/>
                <w:szCs w:val="18"/>
              </w:rPr>
            </w:pPr>
            <w:r w:rsidRPr="00B2638A">
              <w:rPr>
                <w:rFonts w:cs="Arial"/>
                <w:sz w:val="18"/>
                <w:szCs w:val="18"/>
              </w:rPr>
              <w:t>Moravskoslezský, Zlínský</w:t>
            </w:r>
          </w:p>
        </w:tc>
      </w:tr>
      <w:tr w:rsidR="00232030" w:rsidRPr="007D7214" w14:paraId="59A76B0C" w14:textId="77777777" w:rsidTr="00590D6B">
        <w:trPr>
          <w:trHeight w:val="283"/>
        </w:trPr>
        <w:tc>
          <w:tcPr>
            <w:tcW w:w="801" w:type="dxa"/>
            <w:tcBorders>
              <w:left w:val="single" w:sz="2" w:space="0" w:color="000000"/>
              <w:bottom w:val="single" w:sz="2" w:space="0" w:color="000000"/>
            </w:tcBorders>
            <w:vAlign w:val="center"/>
          </w:tcPr>
          <w:p w14:paraId="24A54403" w14:textId="77777777" w:rsidR="00232030" w:rsidRPr="00B2638A" w:rsidRDefault="00722255">
            <w:pPr>
              <w:widowControl w:val="0"/>
              <w:spacing w:before="23" w:after="23"/>
              <w:jc w:val="center"/>
              <w:rPr>
                <w:sz w:val="18"/>
                <w:szCs w:val="18"/>
              </w:rPr>
            </w:pPr>
            <w:r w:rsidRPr="00B2638A">
              <w:rPr>
                <w:rFonts w:cs="Arial"/>
                <w:sz w:val="18"/>
                <w:szCs w:val="18"/>
              </w:rPr>
              <w:t>2291</w:t>
            </w:r>
          </w:p>
        </w:tc>
        <w:tc>
          <w:tcPr>
            <w:tcW w:w="4213" w:type="dxa"/>
            <w:tcBorders>
              <w:left w:val="single" w:sz="2" w:space="0" w:color="000000"/>
              <w:bottom w:val="single" w:sz="2" w:space="0" w:color="000000"/>
            </w:tcBorders>
            <w:vAlign w:val="center"/>
          </w:tcPr>
          <w:p w14:paraId="732EE773" w14:textId="77777777" w:rsidR="00232030" w:rsidRPr="00B2638A" w:rsidRDefault="00722255">
            <w:pPr>
              <w:widowControl w:val="0"/>
              <w:spacing w:before="23" w:after="23"/>
              <w:jc w:val="left"/>
              <w:rPr>
                <w:sz w:val="18"/>
                <w:szCs w:val="18"/>
              </w:rPr>
            </w:pPr>
            <w:r w:rsidRPr="00B2638A">
              <w:rPr>
                <w:rFonts w:cs="Arial"/>
                <w:sz w:val="18"/>
                <w:szCs w:val="18"/>
              </w:rPr>
              <w:t>Bohdanečský rybník</w:t>
            </w:r>
          </w:p>
        </w:tc>
        <w:tc>
          <w:tcPr>
            <w:tcW w:w="1640" w:type="dxa"/>
            <w:tcBorders>
              <w:left w:val="single" w:sz="2" w:space="0" w:color="000000"/>
              <w:bottom w:val="single" w:sz="2" w:space="0" w:color="000000"/>
            </w:tcBorders>
            <w:vAlign w:val="center"/>
          </w:tcPr>
          <w:p w14:paraId="6972281A" w14:textId="77777777" w:rsidR="00232030" w:rsidRPr="00B2638A" w:rsidRDefault="00722255">
            <w:pPr>
              <w:pStyle w:val="Obsahtabulky"/>
              <w:widowControl w:val="0"/>
              <w:spacing w:before="23" w:after="23"/>
              <w:jc w:val="right"/>
              <w:rPr>
                <w:sz w:val="18"/>
                <w:szCs w:val="18"/>
              </w:rPr>
            </w:pPr>
            <w:r w:rsidRPr="00B2638A">
              <w:rPr>
                <w:sz w:val="18"/>
                <w:szCs w:val="18"/>
              </w:rPr>
              <w:t>307</w:t>
            </w:r>
          </w:p>
        </w:tc>
        <w:tc>
          <w:tcPr>
            <w:tcW w:w="3452" w:type="dxa"/>
            <w:tcBorders>
              <w:left w:val="single" w:sz="2" w:space="0" w:color="000000"/>
              <w:bottom w:val="single" w:sz="2" w:space="0" w:color="000000"/>
              <w:right w:val="single" w:sz="2" w:space="0" w:color="000000"/>
            </w:tcBorders>
            <w:vAlign w:val="center"/>
          </w:tcPr>
          <w:p w14:paraId="5B795B10" w14:textId="77777777" w:rsidR="00232030" w:rsidRPr="00B2638A" w:rsidRDefault="00722255">
            <w:pPr>
              <w:widowControl w:val="0"/>
              <w:spacing w:before="23" w:after="23"/>
              <w:jc w:val="left"/>
              <w:rPr>
                <w:sz w:val="18"/>
                <w:szCs w:val="18"/>
              </w:rPr>
            </w:pPr>
            <w:r w:rsidRPr="00B2638A">
              <w:rPr>
                <w:rFonts w:cs="Arial"/>
                <w:sz w:val="18"/>
                <w:szCs w:val="18"/>
              </w:rPr>
              <w:t>Pardubický</w:t>
            </w:r>
          </w:p>
        </w:tc>
      </w:tr>
      <w:tr w:rsidR="00232030" w:rsidRPr="007D7214" w14:paraId="46EC5706" w14:textId="77777777" w:rsidTr="00590D6B">
        <w:trPr>
          <w:trHeight w:val="283"/>
        </w:trPr>
        <w:tc>
          <w:tcPr>
            <w:tcW w:w="801" w:type="dxa"/>
            <w:tcBorders>
              <w:left w:val="single" w:sz="2" w:space="0" w:color="000000"/>
              <w:bottom w:val="single" w:sz="2" w:space="0" w:color="000000"/>
            </w:tcBorders>
            <w:vAlign w:val="center"/>
          </w:tcPr>
          <w:p w14:paraId="06C29D54" w14:textId="77777777" w:rsidR="00232030" w:rsidRPr="00B2638A" w:rsidRDefault="00722255">
            <w:pPr>
              <w:widowControl w:val="0"/>
              <w:spacing w:before="23" w:after="23"/>
              <w:jc w:val="center"/>
              <w:rPr>
                <w:sz w:val="18"/>
                <w:szCs w:val="18"/>
              </w:rPr>
            </w:pPr>
            <w:r w:rsidRPr="00B2638A">
              <w:rPr>
                <w:rFonts w:cs="Arial"/>
                <w:sz w:val="18"/>
                <w:szCs w:val="18"/>
              </w:rPr>
              <w:t>2306</w:t>
            </w:r>
          </w:p>
        </w:tc>
        <w:tc>
          <w:tcPr>
            <w:tcW w:w="4213" w:type="dxa"/>
            <w:tcBorders>
              <w:left w:val="single" w:sz="2" w:space="0" w:color="000000"/>
              <w:bottom w:val="single" w:sz="2" w:space="0" w:color="000000"/>
            </w:tcBorders>
            <w:vAlign w:val="center"/>
          </w:tcPr>
          <w:p w14:paraId="731A5D8E" w14:textId="77777777" w:rsidR="00232030" w:rsidRPr="00B2638A" w:rsidRDefault="00722255">
            <w:pPr>
              <w:widowControl w:val="0"/>
              <w:spacing w:before="23" w:after="23"/>
              <w:jc w:val="left"/>
              <w:rPr>
                <w:sz w:val="18"/>
                <w:szCs w:val="18"/>
              </w:rPr>
            </w:pPr>
            <w:r w:rsidRPr="00B2638A">
              <w:rPr>
                <w:rFonts w:cs="Arial"/>
                <w:sz w:val="18"/>
                <w:szCs w:val="18"/>
              </w:rPr>
              <w:t>Boletice</w:t>
            </w:r>
          </w:p>
        </w:tc>
        <w:tc>
          <w:tcPr>
            <w:tcW w:w="1640" w:type="dxa"/>
            <w:tcBorders>
              <w:left w:val="single" w:sz="2" w:space="0" w:color="000000"/>
              <w:bottom w:val="single" w:sz="2" w:space="0" w:color="000000"/>
            </w:tcBorders>
            <w:vAlign w:val="center"/>
          </w:tcPr>
          <w:p w14:paraId="5583F9B6" w14:textId="77777777" w:rsidR="00232030" w:rsidRPr="00B2638A" w:rsidRDefault="00722255">
            <w:pPr>
              <w:pStyle w:val="Obsahtabulky"/>
              <w:widowControl w:val="0"/>
              <w:spacing w:before="23" w:after="23"/>
              <w:jc w:val="right"/>
              <w:rPr>
                <w:sz w:val="18"/>
                <w:szCs w:val="18"/>
              </w:rPr>
            </w:pPr>
            <w:r w:rsidRPr="00B2638A">
              <w:rPr>
                <w:sz w:val="18"/>
                <w:szCs w:val="18"/>
              </w:rPr>
              <w:t>23565</w:t>
            </w:r>
          </w:p>
        </w:tc>
        <w:tc>
          <w:tcPr>
            <w:tcW w:w="3452" w:type="dxa"/>
            <w:tcBorders>
              <w:left w:val="single" w:sz="2" w:space="0" w:color="000000"/>
              <w:bottom w:val="single" w:sz="2" w:space="0" w:color="000000"/>
              <w:right w:val="single" w:sz="2" w:space="0" w:color="000000"/>
            </w:tcBorders>
            <w:vAlign w:val="center"/>
          </w:tcPr>
          <w:p w14:paraId="430F8EF6" w14:textId="77777777" w:rsidR="00232030" w:rsidRPr="00B2638A" w:rsidRDefault="00722255">
            <w:pPr>
              <w:widowControl w:val="0"/>
              <w:spacing w:before="23" w:after="23"/>
              <w:jc w:val="left"/>
              <w:rPr>
                <w:sz w:val="18"/>
                <w:szCs w:val="18"/>
              </w:rPr>
            </w:pPr>
            <w:r w:rsidRPr="00B2638A">
              <w:rPr>
                <w:rFonts w:cs="Arial"/>
                <w:sz w:val="18"/>
                <w:szCs w:val="18"/>
              </w:rPr>
              <w:t>Jihočeský</w:t>
            </w:r>
          </w:p>
        </w:tc>
      </w:tr>
      <w:tr w:rsidR="00232030" w:rsidRPr="007D7214" w14:paraId="0A2C97D2" w14:textId="77777777" w:rsidTr="00590D6B">
        <w:trPr>
          <w:trHeight w:val="283"/>
        </w:trPr>
        <w:tc>
          <w:tcPr>
            <w:tcW w:w="801" w:type="dxa"/>
            <w:tcBorders>
              <w:left w:val="single" w:sz="2" w:space="0" w:color="000000"/>
              <w:bottom w:val="single" w:sz="2" w:space="0" w:color="000000"/>
            </w:tcBorders>
            <w:vAlign w:val="center"/>
          </w:tcPr>
          <w:p w14:paraId="73D34AFB" w14:textId="77777777" w:rsidR="00232030" w:rsidRPr="00B2638A" w:rsidRDefault="00722255">
            <w:pPr>
              <w:widowControl w:val="0"/>
              <w:spacing w:before="23" w:after="23"/>
              <w:jc w:val="center"/>
              <w:rPr>
                <w:sz w:val="18"/>
                <w:szCs w:val="18"/>
              </w:rPr>
            </w:pPr>
            <w:r w:rsidRPr="00B2638A">
              <w:rPr>
                <w:rFonts w:cs="Arial"/>
                <w:sz w:val="18"/>
                <w:szCs w:val="18"/>
              </w:rPr>
              <w:t>2307</w:t>
            </w:r>
          </w:p>
        </w:tc>
        <w:tc>
          <w:tcPr>
            <w:tcW w:w="4213" w:type="dxa"/>
            <w:tcBorders>
              <w:left w:val="single" w:sz="2" w:space="0" w:color="000000"/>
              <w:bottom w:val="single" w:sz="2" w:space="0" w:color="000000"/>
            </w:tcBorders>
            <w:vAlign w:val="center"/>
          </w:tcPr>
          <w:p w14:paraId="0BF07C2B" w14:textId="77777777" w:rsidR="00232030" w:rsidRPr="00B2638A" w:rsidRDefault="00722255">
            <w:pPr>
              <w:widowControl w:val="0"/>
              <w:spacing w:before="23" w:after="23"/>
              <w:jc w:val="left"/>
              <w:rPr>
                <w:sz w:val="18"/>
                <w:szCs w:val="18"/>
              </w:rPr>
            </w:pPr>
            <w:r w:rsidRPr="00B2638A">
              <w:rPr>
                <w:rFonts w:cs="Arial"/>
                <w:sz w:val="18"/>
                <w:szCs w:val="18"/>
              </w:rPr>
              <w:t>Broumovsko</w:t>
            </w:r>
          </w:p>
        </w:tc>
        <w:tc>
          <w:tcPr>
            <w:tcW w:w="1640" w:type="dxa"/>
            <w:tcBorders>
              <w:left w:val="single" w:sz="2" w:space="0" w:color="000000"/>
              <w:bottom w:val="single" w:sz="2" w:space="0" w:color="000000"/>
            </w:tcBorders>
            <w:vAlign w:val="center"/>
          </w:tcPr>
          <w:p w14:paraId="23D83033" w14:textId="77777777" w:rsidR="00232030" w:rsidRPr="00B2638A" w:rsidRDefault="00722255">
            <w:pPr>
              <w:pStyle w:val="Obsahtabulky"/>
              <w:widowControl w:val="0"/>
              <w:spacing w:before="23" w:after="23"/>
              <w:jc w:val="right"/>
              <w:rPr>
                <w:sz w:val="18"/>
                <w:szCs w:val="18"/>
              </w:rPr>
            </w:pPr>
            <w:r w:rsidRPr="00B2638A">
              <w:rPr>
                <w:sz w:val="18"/>
                <w:szCs w:val="18"/>
              </w:rPr>
              <w:t>9122</w:t>
            </w:r>
          </w:p>
        </w:tc>
        <w:tc>
          <w:tcPr>
            <w:tcW w:w="3452" w:type="dxa"/>
            <w:tcBorders>
              <w:left w:val="single" w:sz="2" w:space="0" w:color="000000"/>
              <w:bottom w:val="single" w:sz="2" w:space="0" w:color="000000"/>
              <w:right w:val="single" w:sz="2" w:space="0" w:color="000000"/>
            </w:tcBorders>
            <w:vAlign w:val="center"/>
          </w:tcPr>
          <w:p w14:paraId="37BDDF4E" w14:textId="77777777" w:rsidR="00232030" w:rsidRPr="00B2638A" w:rsidRDefault="00722255">
            <w:pPr>
              <w:widowControl w:val="0"/>
              <w:spacing w:before="23" w:after="23"/>
              <w:jc w:val="left"/>
              <w:rPr>
                <w:sz w:val="18"/>
                <w:szCs w:val="18"/>
              </w:rPr>
            </w:pPr>
            <w:r w:rsidRPr="00B2638A">
              <w:rPr>
                <w:rFonts w:cs="Arial"/>
                <w:sz w:val="18"/>
                <w:szCs w:val="18"/>
              </w:rPr>
              <w:t>Královéhradecký</w:t>
            </w:r>
          </w:p>
        </w:tc>
      </w:tr>
      <w:tr w:rsidR="00232030" w:rsidRPr="007D7214" w14:paraId="78DD3A44" w14:textId="77777777" w:rsidTr="00590D6B">
        <w:trPr>
          <w:trHeight w:val="283"/>
        </w:trPr>
        <w:tc>
          <w:tcPr>
            <w:tcW w:w="801" w:type="dxa"/>
            <w:tcBorders>
              <w:left w:val="single" w:sz="2" w:space="0" w:color="000000"/>
              <w:bottom w:val="single" w:sz="2" w:space="0" w:color="000000"/>
            </w:tcBorders>
            <w:vAlign w:val="center"/>
          </w:tcPr>
          <w:p w14:paraId="6BC8F6A7" w14:textId="77777777" w:rsidR="00232030" w:rsidRPr="00B2638A" w:rsidRDefault="00722255">
            <w:pPr>
              <w:widowControl w:val="0"/>
              <w:spacing w:before="23" w:after="23"/>
              <w:jc w:val="center"/>
              <w:rPr>
                <w:sz w:val="18"/>
                <w:szCs w:val="18"/>
              </w:rPr>
            </w:pPr>
            <w:r w:rsidRPr="00B2638A">
              <w:rPr>
                <w:rFonts w:cs="Arial"/>
                <w:sz w:val="18"/>
                <w:szCs w:val="18"/>
              </w:rPr>
              <w:t>2308</w:t>
            </w:r>
          </w:p>
        </w:tc>
        <w:tc>
          <w:tcPr>
            <w:tcW w:w="4213" w:type="dxa"/>
            <w:tcBorders>
              <w:left w:val="single" w:sz="2" w:space="0" w:color="000000"/>
              <w:bottom w:val="single" w:sz="2" w:space="0" w:color="000000"/>
            </w:tcBorders>
            <w:vAlign w:val="center"/>
          </w:tcPr>
          <w:p w14:paraId="17AB5AAF" w14:textId="32ABB093" w:rsidR="00232030" w:rsidRPr="00B2638A" w:rsidRDefault="00722255">
            <w:pPr>
              <w:widowControl w:val="0"/>
              <w:spacing w:before="23" w:after="23"/>
              <w:jc w:val="left"/>
              <w:rPr>
                <w:sz w:val="18"/>
                <w:szCs w:val="18"/>
              </w:rPr>
            </w:pPr>
            <w:r w:rsidRPr="00B2638A">
              <w:rPr>
                <w:rFonts w:cs="Arial"/>
                <w:sz w:val="18"/>
                <w:szCs w:val="18"/>
              </w:rPr>
              <w:t xml:space="preserve">Bzenecká </w:t>
            </w:r>
            <w:r w:rsidR="00B2638A" w:rsidRPr="00B2638A">
              <w:rPr>
                <w:rFonts w:cs="Arial"/>
                <w:sz w:val="18"/>
                <w:szCs w:val="18"/>
              </w:rPr>
              <w:t>Doubrava – Strážnické</w:t>
            </w:r>
            <w:r w:rsidRPr="00B2638A">
              <w:rPr>
                <w:rFonts w:cs="Arial"/>
                <w:sz w:val="18"/>
                <w:szCs w:val="18"/>
              </w:rPr>
              <w:t xml:space="preserve"> Pomoraví</w:t>
            </w:r>
          </w:p>
        </w:tc>
        <w:tc>
          <w:tcPr>
            <w:tcW w:w="1640" w:type="dxa"/>
            <w:tcBorders>
              <w:left w:val="single" w:sz="2" w:space="0" w:color="000000"/>
              <w:bottom w:val="single" w:sz="2" w:space="0" w:color="000000"/>
            </w:tcBorders>
            <w:vAlign w:val="center"/>
          </w:tcPr>
          <w:p w14:paraId="23C2A259" w14:textId="77777777" w:rsidR="00232030" w:rsidRPr="00B2638A" w:rsidRDefault="00722255">
            <w:pPr>
              <w:pStyle w:val="Obsahtabulky"/>
              <w:widowControl w:val="0"/>
              <w:spacing w:before="23" w:after="23"/>
              <w:jc w:val="right"/>
              <w:rPr>
                <w:sz w:val="18"/>
                <w:szCs w:val="18"/>
              </w:rPr>
            </w:pPr>
            <w:r w:rsidRPr="00B2638A">
              <w:rPr>
                <w:sz w:val="18"/>
                <w:szCs w:val="18"/>
              </w:rPr>
              <w:t>11725</w:t>
            </w:r>
          </w:p>
        </w:tc>
        <w:tc>
          <w:tcPr>
            <w:tcW w:w="3452" w:type="dxa"/>
            <w:tcBorders>
              <w:left w:val="single" w:sz="2" w:space="0" w:color="000000"/>
              <w:bottom w:val="single" w:sz="2" w:space="0" w:color="000000"/>
              <w:right w:val="single" w:sz="2" w:space="0" w:color="000000"/>
            </w:tcBorders>
            <w:vAlign w:val="center"/>
          </w:tcPr>
          <w:p w14:paraId="7CDB01B3" w14:textId="77777777" w:rsidR="00232030" w:rsidRPr="00B2638A" w:rsidRDefault="00722255">
            <w:pPr>
              <w:widowControl w:val="0"/>
              <w:spacing w:before="23" w:after="23"/>
              <w:jc w:val="left"/>
              <w:rPr>
                <w:sz w:val="18"/>
                <w:szCs w:val="18"/>
              </w:rPr>
            </w:pPr>
            <w:r w:rsidRPr="00B2638A">
              <w:rPr>
                <w:rFonts w:cs="Arial"/>
                <w:sz w:val="18"/>
                <w:szCs w:val="18"/>
              </w:rPr>
              <w:t>Jihomoravský</w:t>
            </w:r>
          </w:p>
        </w:tc>
      </w:tr>
      <w:tr w:rsidR="00232030" w:rsidRPr="007D7214" w14:paraId="641B1CA9" w14:textId="77777777" w:rsidTr="00590D6B">
        <w:trPr>
          <w:trHeight w:val="283"/>
        </w:trPr>
        <w:tc>
          <w:tcPr>
            <w:tcW w:w="801" w:type="dxa"/>
            <w:tcBorders>
              <w:left w:val="single" w:sz="2" w:space="0" w:color="000000"/>
              <w:bottom w:val="single" w:sz="2" w:space="0" w:color="000000"/>
            </w:tcBorders>
            <w:vAlign w:val="center"/>
          </w:tcPr>
          <w:p w14:paraId="5A1147D9" w14:textId="77777777" w:rsidR="00232030" w:rsidRPr="00B2638A" w:rsidRDefault="00722255">
            <w:pPr>
              <w:widowControl w:val="0"/>
              <w:spacing w:before="23" w:after="23"/>
              <w:jc w:val="center"/>
              <w:rPr>
                <w:sz w:val="18"/>
                <w:szCs w:val="18"/>
              </w:rPr>
            </w:pPr>
            <w:r w:rsidRPr="00B2638A">
              <w:rPr>
                <w:rFonts w:cs="Arial"/>
                <w:sz w:val="18"/>
                <w:szCs w:val="18"/>
              </w:rPr>
              <w:t>5328</w:t>
            </w:r>
          </w:p>
        </w:tc>
        <w:tc>
          <w:tcPr>
            <w:tcW w:w="4213" w:type="dxa"/>
            <w:tcBorders>
              <w:left w:val="single" w:sz="2" w:space="0" w:color="000000"/>
              <w:bottom w:val="single" w:sz="2" w:space="0" w:color="000000"/>
            </w:tcBorders>
            <w:vAlign w:val="center"/>
          </w:tcPr>
          <w:p w14:paraId="63FE477E" w14:textId="77777777" w:rsidR="00232030" w:rsidRPr="00B2638A" w:rsidRDefault="00722255">
            <w:pPr>
              <w:widowControl w:val="0"/>
              <w:spacing w:before="23" w:after="23"/>
              <w:jc w:val="left"/>
              <w:rPr>
                <w:sz w:val="18"/>
                <w:szCs w:val="18"/>
              </w:rPr>
            </w:pPr>
            <w:r w:rsidRPr="00B2638A">
              <w:rPr>
                <w:rFonts w:cs="Arial"/>
                <w:sz w:val="18"/>
                <w:szCs w:val="18"/>
              </w:rPr>
              <w:t>Českobudějovické rybníky</w:t>
            </w:r>
          </w:p>
        </w:tc>
        <w:tc>
          <w:tcPr>
            <w:tcW w:w="1640" w:type="dxa"/>
            <w:tcBorders>
              <w:left w:val="single" w:sz="2" w:space="0" w:color="000000"/>
              <w:bottom w:val="single" w:sz="2" w:space="0" w:color="000000"/>
            </w:tcBorders>
            <w:vAlign w:val="center"/>
          </w:tcPr>
          <w:p w14:paraId="2D0989B0" w14:textId="77777777" w:rsidR="00232030" w:rsidRPr="00B2638A" w:rsidRDefault="00722255">
            <w:pPr>
              <w:pStyle w:val="Obsahtabulky"/>
              <w:widowControl w:val="0"/>
              <w:spacing w:before="23" w:after="23"/>
              <w:jc w:val="right"/>
              <w:rPr>
                <w:sz w:val="18"/>
                <w:szCs w:val="18"/>
              </w:rPr>
            </w:pPr>
            <w:r w:rsidRPr="00B2638A">
              <w:rPr>
                <w:sz w:val="18"/>
                <w:szCs w:val="18"/>
              </w:rPr>
              <w:t>6362</w:t>
            </w:r>
          </w:p>
        </w:tc>
        <w:tc>
          <w:tcPr>
            <w:tcW w:w="3452" w:type="dxa"/>
            <w:tcBorders>
              <w:left w:val="single" w:sz="2" w:space="0" w:color="000000"/>
              <w:bottom w:val="single" w:sz="2" w:space="0" w:color="000000"/>
              <w:right w:val="single" w:sz="2" w:space="0" w:color="000000"/>
            </w:tcBorders>
            <w:vAlign w:val="center"/>
          </w:tcPr>
          <w:p w14:paraId="61F3E167" w14:textId="77777777" w:rsidR="00232030" w:rsidRPr="00B2638A" w:rsidRDefault="00722255">
            <w:pPr>
              <w:widowControl w:val="0"/>
              <w:spacing w:before="23" w:after="23"/>
              <w:jc w:val="left"/>
              <w:rPr>
                <w:sz w:val="18"/>
                <w:szCs w:val="18"/>
              </w:rPr>
            </w:pPr>
            <w:r w:rsidRPr="00B2638A">
              <w:rPr>
                <w:rFonts w:cs="Arial"/>
                <w:sz w:val="18"/>
                <w:szCs w:val="18"/>
              </w:rPr>
              <w:t>Jihočeský</w:t>
            </w:r>
          </w:p>
        </w:tc>
      </w:tr>
      <w:tr w:rsidR="00232030" w:rsidRPr="007D7214" w14:paraId="75455D22" w14:textId="77777777" w:rsidTr="00590D6B">
        <w:trPr>
          <w:trHeight w:val="283"/>
        </w:trPr>
        <w:tc>
          <w:tcPr>
            <w:tcW w:w="801" w:type="dxa"/>
            <w:tcBorders>
              <w:left w:val="single" w:sz="2" w:space="0" w:color="000000"/>
              <w:bottom w:val="single" w:sz="2" w:space="0" w:color="000000"/>
            </w:tcBorders>
            <w:vAlign w:val="center"/>
          </w:tcPr>
          <w:p w14:paraId="7F275CFA" w14:textId="77777777" w:rsidR="00232030" w:rsidRPr="00B2638A" w:rsidRDefault="00722255">
            <w:pPr>
              <w:widowControl w:val="0"/>
              <w:spacing w:before="23" w:after="23"/>
              <w:jc w:val="center"/>
              <w:rPr>
                <w:rFonts w:cs="Arial"/>
                <w:sz w:val="18"/>
                <w:szCs w:val="18"/>
              </w:rPr>
            </w:pPr>
            <w:r w:rsidRPr="00B2638A">
              <w:rPr>
                <w:rFonts w:cs="Arial"/>
                <w:sz w:val="18"/>
                <w:szCs w:val="18"/>
              </w:rPr>
              <w:t>2281</w:t>
            </w:r>
          </w:p>
        </w:tc>
        <w:tc>
          <w:tcPr>
            <w:tcW w:w="4213" w:type="dxa"/>
            <w:tcBorders>
              <w:left w:val="single" w:sz="2" w:space="0" w:color="000000"/>
              <w:bottom w:val="single" w:sz="2" w:space="0" w:color="000000"/>
            </w:tcBorders>
            <w:vAlign w:val="center"/>
          </w:tcPr>
          <w:p w14:paraId="2426DE01" w14:textId="7A3BF35A" w:rsidR="00232030" w:rsidRPr="00B2638A" w:rsidRDefault="00B2638A">
            <w:pPr>
              <w:widowControl w:val="0"/>
              <w:spacing w:before="23" w:after="23"/>
              <w:jc w:val="left"/>
              <w:rPr>
                <w:rFonts w:cs="Arial"/>
                <w:sz w:val="18"/>
                <w:szCs w:val="18"/>
              </w:rPr>
            </w:pPr>
            <w:r w:rsidRPr="00B2638A">
              <w:rPr>
                <w:rFonts w:cs="Arial"/>
                <w:sz w:val="18"/>
                <w:szCs w:val="18"/>
              </w:rPr>
              <w:t>Českolipsko – Dokeské</w:t>
            </w:r>
            <w:r w:rsidR="00722255" w:rsidRPr="00B2638A">
              <w:rPr>
                <w:rFonts w:cs="Arial"/>
                <w:sz w:val="18"/>
                <w:szCs w:val="18"/>
              </w:rPr>
              <w:t xml:space="preserve"> pískovce a mokřady</w:t>
            </w:r>
          </w:p>
        </w:tc>
        <w:tc>
          <w:tcPr>
            <w:tcW w:w="1640" w:type="dxa"/>
            <w:tcBorders>
              <w:left w:val="single" w:sz="2" w:space="0" w:color="000000"/>
              <w:bottom w:val="single" w:sz="2" w:space="0" w:color="000000"/>
            </w:tcBorders>
            <w:vAlign w:val="center"/>
          </w:tcPr>
          <w:p w14:paraId="021F9785"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9409</w:t>
            </w:r>
          </w:p>
        </w:tc>
        <w:tc>
          <w:tcPr>
            <w:tcW w:w="3452" w:type="dxa"/>
            <w:tcBorders>
              <w:left w:val="single" w:sz="2" w:space="0" w:color="000000"/>
              <w:bottom w:val="single" w:sz="2" w:space="0" w:color="000000"/>
              <w:right w:val="single" w:sz="2" w:space="0" w:color="000000"/>
            </w:tcBorders>
            <w:vAlign w:val="center"/>
          </w:tcPr>
          <w:p w14:paraId="110483EA" w14:textId="77777777" w:rsidR="00232030" w:rsidRPr="00B2638A" w:rsidRDefault="00722255">
            <w:pPr>
              <w:widowControl w:val="0"/>
              <w:spacing w:before="23" w:after="23"/>
              <w:jc w:val="left"/>
              <w:rPr>
                <w:rFonts w:cs="Arial"/>
                <w:sz w:val="18"/>
                <w:szCs w:val="18"/>
              </w:rPr>
            </w:pPr>
            <w:r w:rsidRPr="00B2638A">
              <w:rPr>
                <w:rFonts w:cs="Arial"/>
                <w:sz w:val="18"/>
                <w:szCs w:val="18"/>
              </w:rPr>
              <w:t>Liberecký, Středočeský</w:t>
            </w:r>
          </w:p>
        </w:tc>
      </w:tr>
      <w:tr w:rsidR="00232030" w:rsidRPr="007D7214" w14:paraId="38B8D971" w14:textId="77777777" w:rsidTr="00590D6B">
        <w:trPr>
          <w:trHeight w:val="283"/>
        </w:trPr>
        <w:tc>
          <w:tcPr>
            <w:tcW w:w="801" w:type="dxa"/>
            <w:tcBorders>
              <w:left w:val="single" w:sz="2" w:space="0" w:color="000000"/>
              <w:bottom w:val="single" w:sz="2" w:space="0" w:color="000000"/>
            </w:tcBorders>
            <w:vAlign w:val="center"/>
          </w:tcPr>
          <w:p w14:paraId="0112C9E1" w14:textId="77777777" w:rsidR="00232030" w:rsidRPr="00B2638A" w:rsidRDefault="00722255">
            <w:pPr>
              <w:widowControl w:val="0"/>
              <w:spacing w:before="23" w:after="23"/>
              <w:jc w:val="center"/>
              <w:rPr>
                <w:rFonts w:cs="Arial"/>
                <w:sz w:val="18"/>
                <w:szCs w:val="18"/>
              </w:rPr>
            </w:pPr>
            <w:r w:rsidRPr="00B2638A">
              <w:rPr>
                <w:rFonts w:cs="Arial"/>
                <w:sz w:val="18"/>
                <w:szCs w:val="18"/>
              </w:rPr>
              <w:t>5329</w:t>
            </w:r>
          </w:p>
        </w:tc>
        <w:tc>
          <w:tcPr>
            <w:tcW w:w="4213" w:type="dxa"/>
            <w:tcBorders>
              <w:left w:val="single" w:sz="2" w:space="0" w:color="000000"/>
              <w:bottom w:val="single" w:sz="2" w:space="0" w:color="000000"/>
            </w:tcBorders>
            <w:vAlign w:val="center"/>
          </w:tcPr>
          <w:p w14:paraId="48D77F33" w14:textId="77777777" w:rsidR="00232030" w:rsidRPr="00B2638A" w:rsidRDefault="00722255">
            <w:pPr>
              <w:widowControl w:val="0"/>
              <w:spacing w:before="23" w:after="23"/>
              <w:jc w:val="left"/>
              <w:rPr>
                <w:rFonts w:cs="Arial"/>
                <w:sz w:val="18"/>
                <w:szCs w:val="18"/>
              </w:rPr>
            </w:pPr>
            <w:r w:rsidRPr="00B2638A">
              <w:rPr>
                <w:rFonts w:cs="Arial"/>
                <w:sz w:val="18"/>
                <w:szCs w:val="18"/>
              </w:rPr>
              <w:t>Dehtář</w:t>
            </w:r>
          </w:p>
        </w:tc>
        <w:tc>
          <w:tcPr>
            <w:tcW w:w="1640" w:type="dxa"/>
            <w:tcBorders>
              <w:left w:val="single" w:sz="2" w:space="0" w:color="000000"/>
              <w:bottom w:val="single" w:sz="2" w:space="0" w:color="000000"/>
            </w:tcBorders>
            <w:vAlign w:val="center"/>
          </w:tcPr>
          <w:p w14:paraId="0E37A5CB"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352</w:t>
            </w:r>
          </w:p>
        </w:tc>
        <w:tc>
          <w:tcPr>
            <w:tcW w:w="3452" w:type="dxa"/>
            <w:tcBorders>
              <w:left w:val="single" w:sz="2" w:space="0" w:color="000000"/>
              <w:bottom w:val="single" w:sz="2" w:space="0" w:color="000000"/>
              <w:right w:val="single" w:sz="2" w:space="0" w:color="000000"/>
            </w:tcBorders>
            <w:vAlign w:val="center"/>
          </w:tcPr>
          <w:p w14:paraId="07E008A8" w14:textId="77777777" w:rsidR="00232030" w:rsidRPr="00B2638A" w:rsidRDefault="00722255">
            <w:pPr>
              <w:widowControl w:val="0"/>
              <w:spacing w:before="23" w:after="23"/>
              <w:jc w:val="left"/>
              <w:rPr>
                <w:rFonts w:cs="Arial"/>
                <w:sz w:val="18"/>
                <w:szCs w:val="18"/>
              </w:rPr>
            </w:pPr>
            <w:r w:rsidRPr="00B2638A">
              <w:rPr>
                <w:rFonts w:cs="Arial"/>
                <w:sz w:val="18"/>
                <w:szCs w:val="18"/>
              </w:rPr>
              <w:t>Jihočeský</w:t>
            </w:r>
          </w:p>
        </w:tc>
      </w:tr>
      <w:tr w:rsidR="00232030" w:rsidRPr="007D7214" w14:paraId="48501E36" w14:textId="77777777" w:rsidTr="00590D6B">
        <w:trPr>
          <w:trHeight w:val="283"/>
        </w:trPr>
        <w:tc>
          <w:tcPr>
            <w:tcW w:w="801" w:type="dxa"/>
            <w:tcBorders>
              <w:left w:val="single" w:sz="2" w:space="0" w:color="000000"/>
              <w:bottom w:val="single" w:sz="2" w:space="0" w:color="000000"/>
            </w:tcBorders>
            <w:vAlign w:val="center"/>
          </w:tcPr>
          <w:p w14:paraId="267A97AC" w14:textId="77777777" w:rsidR="00232030" w:rsidRPr="00B2638A" w:rsidRDefault="00722255">
            <w:pPr>
              <w:widowControl w:val="0"/>
              <w:spacing w:before="23" w:after="23"/>
              <w:jc w:val="center"/>
              <w:rPr>
                <w:rFonts w:cs="Arial"/>
                <w:sz w:val="18"/>
                <w:szCs w:val="18"/>
              </w:rPr>
            </w:pPr>
            <w:r w:rsidRPr="00B2638A">
              <w:rPr>
                <w:rFonts w:cs="Arial"/>
                <w:sz w:val="18"/>
                <w:szCs w:val="18"/>
              </w:rPr>
              <w:t>2305</w:t>
            </w:r>
          </w:p>
        </w:tc>
        <w:tc>
          <w:tcPr>
            <w:tcW w:w="4213" w:type="dxa"/>
            <w:tcBorders>
              <w:left w:val="single" w:sz="2" w:space="0" w:color="000000"/>
              <w:bottom w:val="single" w:sz="2" w:space="0" w:color="000000"/>
            </w:tcBorders>
            <w:vAlign w:val="center"/>
          </w:tcPr>
          <w:p w14:paraId="4819703C" w14:textId="77777777" w:rsidR="00232030" w:rsidRPr="00B2638A" w:rsidRDefault="00722255">
            <w:pPr>
              <w:widowControl w:val="0"/>
              <w:spacing w:before="23" w:after="23"/>
              <w:jc w:val="left"/>
              <w:rPr>
                <w:rFonts w:cs="Arial"/>
                <w:sz w:val="18"/>
                <w:szCs w:val="18"/>
              </w:rPr>
            </w:pPr>
            <w:r w:rsidRPr="00B2638A">
              <w:rPr>
                <w:rFonts w:cs="Arial"/>
                <w:sz w:val="18"/>
                <w:szCs w:val="18"/>
              </w:rPr>
              <w:t>Doupovské hory</w:t>
            </w:r>
          </w:p>
        </w:tc>
        <w:tc>
          <w:tcPr>
            <w:tcW w:w="1640" w:type="dxa"/>
            <w:tcBorders>
              <w:left w:val="single" w:sz="2" w:space="0" w:color="000000"/>
              <w:bottom w:val="single" w:sz="2" w:space="0" w:color="000000"/>
            </w:tcBorders>
            <w:vAlign w:val="center"/>
          </w:tcPr>
          <w:p w14:paraId="12F383F8"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63117</w:t>
            </w:r>
          </w:p>
        </w:tc>
        <w:tc>
          <w:tcPr>
            <w:tcW w:w="3452" w:type="dxa"/>
            <w:tcBorders>
              <w:left w:val="single" w:sz="2" w:space="0" w:color="000000"/>
              <w:bottom w:val="single" w:sz="2" w:space="0" w:color="000000"/>
              <w:right w:val="single" w:sz="2" w:space="0" w:color="000000"/>
            </w:tcBorders>
            <w:vAlign w:val="center"/>
          </w:tcPr>
          <w:p w14:paraId="231A703A" w14:textId="77777777" w:rsidR="00232030" w:rsidRPr="00B2638A" w:rsidRDefault="00722255">
            <w:pPr>
              <w:widowControl w:val="0"/>
              <w:spacing w:before="23" w:after="23"/>
              <w:jc w:val="left"/>
              <w:rPr>
                <w:rFonts w:cs="Arial"/>
                <w:sz w:val="18"/>
                <w:szCs w:val="18"/>
              </w:rPr>
            </w:pPr>
            <w:r w:rsidRPr="00B2638A">
              <w:rPr>
                <w:rFonts w:cs="Arial"/>
                <w:sz w:val="18"/>
                <w:szCs w:val="18"/>
              </w:rPr>
              <w:t>Karlovarský, Ústecký</w:t>
            </w:r>
          </w:p>
        </w:tc>
      </w:tr>
      <w:tr w:rsidR="00232030" w:rsidRPr="007D7214" w14:paraId="1D45818C" w14:textId="77777777" w:rsidTr="00590D6B">
        <w:trPr>
          <w:trHeight w:val="283"/>
        </w:trPr>
        <w:tc>
          <w:tcPr>
            <w:tcW w:w="801" w:type="dxa"/>
            <w:tcBorders>
              <w:left w:val="single" w:sz="2" w:space="0" w:color="000000"/>
              <w:bottom w:val="single" w:sz="2" w:space="0" w:color="000000"/>
            </w:tcBorders>
            <w:vAlign w:val="center"/>
          </w:tcPr>
          <w:p w14:paraId="44A3DFD9" w14:textId="77777777" w:rsidR="00232030" w:rsidRPr="00B2638A" w:rsidRDefault="00722255">
            <w:pPr>
              <w:widowControl w:val="0"/>
              <w:spacing w:before="23" w:after="23"/>
              <w:jc w:val="center"/>
              <w:rPr>
                <w:rFonts w:cs="Arial"/>
                <w:sz w:val="18"/>
                <w:szCs w:val="18"/>
              </w:rPr>
            </w:pPr>
            <w:r w:rsidRPr="00B2638A">
              <w:rPr>
                <w:rFonts w:cs="Arial"/>
                <w:sz w:val="18"/>
                <w:szCs w:val="18"/>
              </w:rPr>
              <w:t>3412</w:t>
            </w:r>
          </w:p>
        </w:tc>
        <w:tc>
          <w:tcPr>
            <w:tcW w:w="4213" w:type="dxa"/>
            <w:tcBorders>
              <w:left w:val="single" w:sz="2" w:space="0" w:color="000000"/>
              <w:bottom w:val="single" w:sz="2" w:space="0" w:color="000000"/>
            </w:tcBorders>
            <w:vAlign w:val="center"/>
          </w:tcPr>
          <w:p w14:paraId="5DCF66B1" w14:textId="3F6715B2" w:rsidR="00232030" w:rsidRPr="00B2638A" w:rsidRDefault="00722255">
            <w:pPr>
              <w:widowControl w:val="0"/>
              <w:spacing w:before="23" w:after="23"/>
              <w:jc w:val="left"/>
              <w:rPr>
                <w:rFonts w:cs="Arial"/>
                <w:sz w:val="18"/>
                <w:szCs w:val="18"/>
              </w:rPr>
            </w:pPr>
            <w:r w:rsidRPr="00B2638A">
              <w:rPr>
                <w:rFonts w:cs="Arial"/>
                <w:sz w:val="18"/>
                <w:szCs w:val="18"/>
              </w:rPr>
              <w:t xml:space="preserve">Heřmanský </w:t>
            </w:r>
            <w:r w:rsidR="00B2638A" w:rsidRPr="00B2638A">
              <w:rPr>
                <w:rFonts w:cs="Arial"/>
                <w:sz w:val="18"/>
                <w:szCs w:val="18"/>
              </w:rPr>
              <w:t xml:space="preserve">stav – Odra – </w:t>
            </w:r>
            <w:proofErr w:type="spellStart"/>
            <w:r w:rsidR="00B2638A" w:rsidRPr="00B2638A">
              <w:rPr>
                <w:rFonts w:cs="Arial"/>
                <w:sz w:val="18"/>
                <w:szCs w:val="18"/>
              </w:rPr>
              <w:t>Poolší</w:t>
            </w:r>
            <w:proofErr w:type="spellEnd"/>
          </w:p>
        </w:tc>
        <w:tc>
          <w:tcPr>
            <w:tcW w:w="1640" w:type="dxa"/>
            <w:tcBorders>
              <w:left w:val="single" w:sz="2" w:space="0" w:color="000000"/>
              <w:bottom w:val="single" w:sz="2" w:space="0" w:color="000000"/>
            </w:tcBorders>
            <w:vAlign w:val="center"/>
          </w:tcPr>
          <w:p w14:paraId="78A36C7D"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3101</w:t>
            </w:r>
          </w:p>
        </w:tc>
        <w:tc>
          <w:tcPr>
            <w:tcW w:w="3452" w:type="dxa"/>
            <w:tcBorders>
              <w:left w:val="single" w:sz="2" w:space="0" w:color="000000"/>
              <w:bottom w:val="single" w:sz="2" w:space="0" w:color="000000"/>
              <w:right w:val="single" w:sz="2" w:space="0" w:color="000000"/>
            </w:tcBorders>
            <w:vAlign w:val="center"/>
          </w:tcPr>
          <w:p w14:paraId="3085EF99" w14:textId="77777777" w:rsidR="00232030" w:rsidRPr="00B2638A" w:rsidRDefault="00722255">
            <w:pPr>
              <w:widowControl w:val="0"/>
              <w:spacing w:before="23" w:after="23"/>
              <w:jc w:val="left"/>
              <w:rPr>
                <w:rFonts w:cs="Arial"/>
                <w:sz w:val="18"/>
                <w:szCs w:val="18"/>
              </w:rPr>
            </w:pPr>
            <w:r w:rsidRPr="00B2638A">
              <w:rPr>
                <w:rFonts w:cs="Arial"/>
                <w:sz w:val="18"/>
                <w:szCs w:val="18"/>
              </w:rPr>
              <w:t>Moravskoslezský</w:t>
            </w:r>
          </w:p>
        </w:tc>
      </w:tr>
      <w:tr w:rsidR="00232030" w:rsidRPr="007D7214" w14:paraId="10FC760E" w14:textId="77777777" w:rsidTr="00590D6B">
        <w:trPr>
          <w:trHeight w:val="283"/>
        </w:trPr>
        <w:tc>
          <w:tcPr>
            <w:tcW w:w="801" w:type="dxa"/>
            <w:tcBorders>
              <w:left w:val="single" w:sz="2" w:space="0" w:color="000000"/>
              <w:bottom w:val="single" w:sz="2" w:space="0" w:color="000000"/>
            </w:tcBorders>
            <w:vAlign w:val="center"/>
          </w:tcPr>
          <w:p w14:paraId="0E879DD9" w14:textId="77777777" w:rsidR="00232030" w:rsidRPr="00B2638A" w:rsidRDefault="00722255">
            <w:pPr>
              <w:widowControl w:val="0"/>
              <w:spacing w:before="23" w:after="23"/>
              <w:jc w:val="center"/>
              <w:rPr>
                <w:rFonts w:cs="Arial"/>
                <w:sz w:val="18"/>
                <w:szCs w:val="18"/>
              </w:rPr>
            </w:pPr>
            <w:r w:rsidRPr="00B2638A">
              <w:rPr>
                <w:rFonts w:cs="Arial"/>
                <w:sz w:val="18"/>
                <w:szCs w:val="18"/>
              </w:rPr>
              <w:t>2292</w:t>
            </w:r>
          </w:p>
        </w:tc>
        <w:tc>
          <w:tcPr>
            <w:tcW w:w="4213" w:type="dxa"/>
            <w:tcBorders>
              <w:left w:val="single" w:sz="2" w:space="0" w:color="000000"/>
              <w:bottom w:val="single" w:sz="2" w:space="0" w:color="000000"/>
            </w:tcBorders>
            <w:vAlign w:val="center"/>
          </w:tcPr>
          <w:p w14:paraId="03BF33F9" w14:textId="77777777" w:rsidR="00232030" w:rsidRPr="00B2638A" w:rsidRDefault="00722255">
            <w:pPr>
              <w:widowControl w:val="0"/>
              <w:spacing w:before="23" w:after="23"/>
              <w:jc w:val="left"/>
              <w:rPr>
                <w:rFonts w:cs="Arial"/>
                <w:sz w:val="18"/>
                <w:szCs w:val="18"/>
              </w:rPr>
            </w:pPr>
            <w:r w:rsidRPr="00B2638A">
              <w:rPr>
                <w:rFonts w:cs="Arial"/>
                <w:sz w:val="18"/>
                <w:szCs w:val="18"/>
              </w:rPr>
              <w:t>Hlubocké obory</w:t>
            </w:r>
          </w:p>
        </w:tc>
        <w:tc>
          <w:tcPr>
            <w:tcW w:w="1640" w:type="dxa"/>
            <w:tcBorders>
              <w:left w:val="single" w:sz="2" w:space="0" w:color="000000"/>
              <w:bottom w:val="single" w:sz="2" w:space="0" w:color="000000"/>
            </w:tcBorders>
            <w:vAlign w:val="center"/>
          </w:tcPr>
          <w:p w14:paraId="59399C64"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3322</w:t>
            </w:r>
          </w:p>
        </w:tc>
        <w:tc>
          <w:tcPr>
            <w:tcW w:w="3452" w:type="dxa"/>
            <w:tcBorders>
              <w:left w:val="single" w:sz="2" w:space="0" w:color="000000"/>
              <w:bottom w:val="single" w:sz="2" w:space="0" w:color="000000"/>
              <w:right w:val="single" w:sz="2" w:space="0" w:color="000000"/>
            </w:tcBorders>
            <w:vAlign w:val="center"/>
          </w:tcPr>
          <w:p w14:paraId="1231865E" w14:textId="77777777" w:rsidR="00232030" w:rsidRPr="00B2638A" w:rsidRDefault="00722255">
            <w:pPr>
              <w:widowControl w:val="0"/>
              <w:spacing w:before="23" w:after="23"/>
              <w:jc w:val="left"/>
              <w:rPr>
                <w:rFonts w:cs="Arial"/>
                <w:sz w:val="18"/>
                <w:szCs w:val="18"/>
              </w:rPr>
            </w:pPr>
            <w:r w:rsidRPr="00B2638A">
              <w:rPr>
                <w:rFonts w:cs="Arial"/>
                <w:sz w:val="18"/>
                <w:szCs w:val="18"/>
              </w:rPr>
              <w:t>Jihočeský</w:t>
            </w:r>
          </w:p>
        </w:tc>
      </w:tr>
      <w:tr w:rsidR="00232030" w:rsidRPr="007D7214" w14:paraId="7D4CB717" w14:textId="77777777" w:rsidTr="00590D6B">
        <w:trPr>
          <w:trHeight w:val="283"/>
        </w:trPr>
        <w:tc>
          <w:tcPr>
            <w:tcW w:w="801" w:type="dxa"/>
            <w:tcBorders>
              <w:left w:val="single" w:sz="2" w:space="0" w:color="000000"/>
              <w:bottom w:val="single" w:sz="2" w:space="0" w:color="000000"/>
            </w:tcBorders>
            <w:vAlign w:val="center"/>
          </w:tcPr>
          <w:p w14:paraId="4049A983" w14:textId="77777777" w:rsidR="00232030" w:rsidRPr="00B2638A" w:rsidRDefault="00722255">
            <w:pPr>
              <w:widowControl w:val="0"/>
              <w:spacing w:before="23" w:after="23"/>
              <w:jc w:val="center"/>
              <w:rPr>
                <w:rFonts w:cs="Arial"/>
                <w:sz w:val="18"/>
                <w:szCs w:val="18"/>
              </w:rPr>
            </w:pPr>
            <w:r w:rsidRPr="00B2638A">
              <w:rPr>
                <w:rFonts w:cs="Arial"/>
                <w:sz w:val="18"/>
                <w:szCs w:val="18"/>
              </w:rPr>
              <w:t>2303</w:t>
            </w:r>
          </w:p>
        </w:tc>
        <w:tc>
          <w:tcPr>
            <w:tcW w:w="4213" w:type="dxa"/>
            <w:tcBorders>
              <w:left w:val="single" w:sz="2" w:space="0" w:color="000000"/>
              <w:bottom w:val="single" w:sz="2" w:space="0" w:color="000000"/>
            </w:tcBorders>
            <w:vAlign w:val="center"/>
          </w:tcPr>
          <w:p w14:paraId="64F8E9CB" w14:textId="77777777" w:rsidR="00232030" w:rsidRPr="00B2638A" w:rsidRDefault="00722255">
            <w:pPr>
              <w:widowControl w:val="0"/>
              <w:spacing w:before="23" w:after="23"/>
              <w:jc w:val="left"/>
              <w:rPr>
                <w:rFonts w:cs="Arial"/>
                <w:sz w:val="18"/>
                <w:szCs w:val="18"/>
              </w:rPr>
            </w:pPr>
            <w:r w:rsidRPr="00B2638A">
              <w:rPr>
                <w:rFonts w:cs="Arial"/>
                <w:sz w:val="18"/>
                <w:szCs w:val="18"/>
              </w:rPr>
              <w:t xml:space="preserve">Horní </w:t>
            </w:r>
            <w:proofErr w:type="spellStart"/>
            <w:r w:rsidRPr="00B2638A">
              <w:rPr>
                <w:rFonts w:cs="Arial"/>
                <w:sz w:val="18"/>
                <w:szCs w:val="18"/>
              </w:rPr>
              <w:t>Vsacko</w:t>
            </w:r>
            <w:proofErr w:type="spellEnd"/>
          </w:p>
        </w:tc>
        <w:tc>
          <w:tcPr>
            <w:tcW w:w="1640" w:type="dxa"/>
            <w:tcBorders>
              <w:left w:val="single" w:sz="2" w:space="0" w:color="000000"/>
              <w:bottom w:val="single" w:sz="2" w:space="0" w:color="000000"/>
            </w:tcBorders>
            <w:vAlign w:val="center"/>
          </w:tcPr>
          <w:p w14:paraId="3C2DFD78"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26978</w:t>
            </w:r>
          </w:p>
        </w:tc>
        <w:tc>
          <w:tcPr>
            <w:tcW w:w="3452" w:type="dxa"/>
            <w:tcBorders>
              <w:left w:val="single" w:sz="2" w:space="0" w:color="000000"/>
              <w:bottom w:val="single" w:sz="2" w:space="0" w:color="000000"/>
              <w:right w:val="single" w:sz="2" w:space="0" w:color="000000"/>
            </w:tcBorders>
            <w:vAlign w:val="center"/>
          </w:tcPr>
          <w:p w14:paraId="4B61AD93" w14:textId="77777777" w:rsidR="00232030" w:rsidRPr="00B2638A" w:rsidRDefault="00722255">
            <w:pPr>
              <w:widowControl w:val="0"/>
              <w:spacing w:before="23" w:after="23"/>
              <w:jc w:val="left"/>
              <w:rPr>
                <w:rFonts w:cs="Arial"/>
                <w:sz w:val="18"/>
                <w:szCs w:val="18"/>
              </w:rPr>
            </w:pPr>
            <w:r w:rsidRPr="00B2638A">
              <w:rPr>
                <w:rFonts w:cs="Arial"/>
                <w:sz w:val="18"/>
                <w:szCs w:val="18"/>
              </w:rPr>
              <w:t>Zlínský</w:t>
            </w:r>
          </w:p>
        </w:tc>
      </w:tr>
      <w:tr w:rsidR="00232030" w:rsidRPr="007D7214" w14:paraId="2CFC4680" w14:textId="77777777" w:rsidTr="00590D6B">
        <w:trPr>
          <w:trHeight w:val="283"/>
        </w:trPr>
        <w:tc>
          <w:tcPr>
            <w:tcW w:w="801" w:type="dxa"/>
            <w:tcBorders>
              <w:left w:val="single" w:sz="2" w:space="0" w:color="000000"/>
              <w:bottom w:val="single" w:sz="2" w:space="0" w:color="000000"/>
            </w:tcBorders>
            <w:vAlign w:val="center"/>
          </w:tcPr>
          <w:p w14:paraId="0318F3A2" w14:textId="77777777" w:rsidR="00232030" w:rsidRPr="00B2638A" w:rsidRDefault="00722255">
            <w:pPr>
              <w:widowControl w:val="0"/>
              <w:spacing w:before="23" w:after="23"/>
              <w:jc w:val="center"/>
              <w:rPr>
                <w:rFonts w:cs="Arial"/>
                <w:sz w:val="18"/>
                <w:szCs w:val="18"/>
              </w:rPr>
            </w:pPr>
            <w:r w:rsidRPr="00B2638A">
              <w:rPr>
                <w:rFonts w:cs="Arial"/>
                <w:sz w:val="18"/>
                <w:szCs w:val="18"/>
              </w:rPr>
              <w:t>2309</w:t>
            </w:r>
          </w:p>
        </w:tc>
        <w:tc>
          <w:tcPr>
            <w:tcW w:w="4213" w:type="dxa"/>
            <w:tcBorders>
              <w:left w:val="single" w:sz="2" w:space="0" w:color="000000"/>
              <w:bottom w:val="single" w:sz="2" w:space="0" w:color="000000"/>
            </w:tcBorders>
            <w:vAlign w:val="center"/>
          </w:tcPr>
          <w:p w14:paraId="6F472E25" w14:textId="77777777" w:rsidR="00232030" w:rsidRPr="00B2638A" w:rsidRDefault="00722255">
            <w:pPr>
              <w:widowControl w:val="0"/>
              <w:spacing w:before="23" w:after="23"/>
              <w:jc w:val="left"/>
              <w:rPr>
                <w:rFonts w:cs="Arial"/>
                <w:sz w:val="18"/>
                <w:szCs w:val="18"/>
              </w:rPr>
            </w:pPr>
            <w:r w:rsidRPr="00B2638A">
              <w:rPr>
                <w:rFonts w:cs="Arial"/>
                <w:sz w:val="18"/>
                <w:szCs w:val="18"/>
              </w:rPr>
              <w:t>Hostýnské vrchy</w:t>
            </w:r>
          </w:p>
        </w:tc>
        <w:tc>
          <w:tcPr>
            <w:tcW w:w="1640" w:type="dxa"/>
            <w:tcBorders>
              <w:left w:val="single" w:sz="2" w:space="0" w:color="000000"/>
              <w:bottom w:val="single" w:sz="2" w:space="0" w:color="000000"/>
            </w:tcBorders>
            <w:vAlign w:val="center"/>
          </w:tcPr>
          <w:p w14:paraId="18C2264D"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5177</w:t>
            </w:r>
          </w:p>
        </w:tc>
        <w:tc>
          <w:tcPr>
            <w:tcW w:w="3452" w:type="dxa"/>
            <w:tcBorders>
              <w:left w:val="single" w:sz="2" w:space="0" w:color="000000"/>
              <w:bottom w:val="single" w:sz="2" w:space="0" w:color="000000"/>
              <w:right w:val="single" w:sz="2" w:space="0" w:color="000000"/>
            </w:tcBorders>
            <w:vAlign w:val="center"/>
          </w:tcPr>
          <w:p w14:paraId="6B440EE5" w14:textId="77777777" w:rsidR="00232030" w:rsidRPr="00B2638A" w:rsidRDefault="00722255">
            <w:pPr>
              <w:widowControl w:val="0"/>
              <w:spacing w:before="23" w:after="23"/>
              <w:jc w:val="left"/>
              <w:rPr>
                <w:rFonts w:cs="Arial"/>
                <w:sz w:val="18"/>
                <w:szCs w:val="18"/>
              </w:rPr>
            </w:pPr>
            <w:r w:rsidRPr="00B2638A">
              <w:rPr>
                <w:rFonts w:cs="Arial"/>
                <w:sz w:val="18"/>
                <w:szCs w:val="18"/>
              </w:rPr>
              <w:t>Zlínský</w:t>
            </w:r>
          </w:p>
        </w:tc>
      </w:tr>
      <w:tr w:rsidR="00232030" w:rsidRPr="007D7214" w14:paraId="233F3496" w14:textId="77777777" w:rsidTr="00590D6B">
        <w:trPr>
          <w:trHeight w:val="283"/>
        </w:trPr>
        <w:tc>
          <w:tcPr>
            <w:tcW w:w="801" w:type="dxa"/>
            <w:tcBorders>
              <w:left w:val="single" w:sz="2" w:space="0" w:color="000000"/>
              <w:bottom w:val="single" w:sz="2" w:space="0" w:color="000000"/>
            </w:tcBorders>
            <w:vAlign w:val="center"/>
          </w:tcPr>
          <w:p w14:paraId="65297823" w14:textId="77777777" w:rsidR="00232030" w:rsidRPr="00B2638A" w:rsidRDefault="00722255">
            <w:pPr>
              <w:widowControl w:val="0"/>
              <w:spacing w:before="23" w:after="23"/>
              <w:jc w:val="center"/>
              <w:rPr>
                <w:rFonts w:cs="Arial"/>
                <w:sz w:val="18"/>
                <w:szCs w:val="18"/>
              </w:rPr>
            </w:pPr>
            <w:r w:rsidRPr="00B2638A">
              <w:rPr>
                <w:rFonts w:cs="Arial"/>
                <w:sz w:val="18"/>
                <w:szCs w:val="18"/>
              </w:rPr>
              <w:t>2287</w:t>
            </w:r>
          </w:p>
        </w:tc>
        <w:tc>
          <w:tcPr>
            <w:tcW w:w="4213" w:type="dxa"/>
            <w:tcBorders>
              <w:left w:val="single" w:sz="2" w:space="0" w:color="000000"/>
              <w:bottom w:val="single" w:sz="2" w:space="0" w:color="000000"/>
            </w:tcBorders>
            <w:vAlign w:val="center"/>
          </w:tcPr>
          <w:p w14:paraId="02F2B62D" w14:textId="0E0569CC" w:rsidR="00232030" w:rsidRPr="00B2638A" w:rsidRDefault="00B2638A">
            <w:pPr>
              <w:widowControl w:val="0"/>
              <w:spacing w:before="23" w:after="23"/>
              <w:jc w:val="left"/>
              <w:rPr>
                <w:rFonts w:cs="Arial"/>
                <w:sz w:val="18"/>
                <w:szCs w:val="18"/>
              </w:rPr>
            </w:pPr>
            <w:proofErr w:type="spellStart"/>
            <w:r w:rsidRPr="00B2638A">
              <w:rPr>
                <w:rFonts w:cs="Arial"/>
                <w:sz w:val="18"/>
                <w:szCs w:val="18"/>
              </w:rPr>
              <w:t>Hovoransko</w:t>
            </w:r>
            <w:proofErr w:type="spellEnd"/>
            <w:r w:rsidRPr="00B2638A">
              <w:rPr>
                <w:rFonts w:cs="Arial"/>
                <w:sz w:val="18"/>
                <w:szCs w:val="18"/>
              </w:rPr>
              <w:t xml:space="preserve"> – </w:t>
            </w:r>
            <w:proofErr w:type="spellStart"/>
            <w:r w:rsidRPr="00B2638A">
              <w:rPr>
                <w:rFonts w:cs="Arial"/>
                <w:sz w:val="18"/>
                <w:szCs w:val="18"/>
              </w:rPr>
              <w:t>Čejkovicko</w:t>
            </w:r>
            <w:proofErr w:type="spellEnd"/>
          </w:p>
        </w:tc>
        <w:tc>
          <w:tcPr>
            <w:tcW w:w="1640" w:type="dxa"/>
            <w:tcBorders>
              <w:left w:val="single" w:sz="2" w:space="0" w:color="000000"/>
              <w:bottom w:val="single" w:sz="2" w:space="0" w:color="000000"/>
            </w:tcBorders>
            <w:vAlign w:val="center"/>
          </w:tcPr>
          <w:p w14:paraId="34439F8F"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1412</w:t>
            </w:r>
          </w:p>
        </w:tc>
        <w:tc>
          <w:tcPr>
            <w:tcW w:w="3452" w:type="dxa"/>
            <w:tcBorders>
              <w:left w:val="single" w:sz="2" w:space="0" w:color="000000"/>
              <w:bottom w:val="single" w:sz="2" w:space="0" w:color="000000"/>
              <w:right w:val="single" w:sz="2" w:space="0" w:color="000000"/>
            </w:tcBorders>
            <w:vAlign w:val="center"/>
          </w:tcPr>
          <w:p w14:paraId="214D082C"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16DB2CD9" w14:textId="77777777" w:rsidTr="00590D6B">
        <w:trPr>
          <w:trHeight w:val="283"/>
        </w:trPr>
        <w:tc>
          <w:tcPr>
            <w:tcW w:w="801" w:type="dxa"/>
            <w:tcBorders>
              <w:left w:val="single" w:sz="2" w:space="0" w:color="000000"/>
              <w:bottom w:val="single" w:sz="2" w:space="0" w:color="000000"/>
            </w:tcBorders>
            <w:vAlign w:val="center"/>
          </w:tcPr>
          <w:p w14:paraId="4AD12599" w14:textId="77777777" w:rsidR="00232030" w:rsidRPr="00B2638A" w:rsidRDefault="00722255">
            <w:pPr>
              <w:widowControl w:val="0"/>
              <w:spacing w:before="23" w:after="23"/>
              <w:jc w:val="center"/>
              <w:rPr>
                <w:rFonts w:cs="Arial"/>
                <w:sz w:val="18"/>
                <w:szCs w:val="18"/>
              </w:rPr>
            </w:pPr>
            <w:r w:rsidRPr="00B2638A">
              <w:rPr>
                <w:rFonts w:cs="Arial"/>
                <w:sz w:val="18"/>
                <w:szCs w:val="18"/>
              </w:rPr>
              <w:t>2286</w:t>
            </w:r>
          </w:p>
        </w:tc>
        <w:tc>
          <w:tcPr>
            <w:tcW w:w="4213" w:type="dxa"/>
            <w:tcBorders>
              <w:left w:val="single" w:sz="2" w:space="0" w:color="000000"/>
              <w:bottom w:val="single" w:sz="2" w:space="0" w:color="000000"/>
            </w:tcBorders>
            <w:vAlign w:val="center"/>
          </w:tcPr>
          <w:p w14:paraId="549C46E2" w14:textId="77777777" w:rsidR="00232030" w:rsidRPr="00B2638A" w:rsidRDefault="00722255">
            <w:pPr>
              <w:widowControl w:val="0"/>
              <w:spacing w:before="23" w:after="23"/>
              <w:jc w:val="left"/>
              <w:rPr>
                <w:rFonts w:cs="Arial"/>
                <w:sz w:val="18"/>
                <w:szCs w:val="18"/>
              </w:rPr>
            </w:pPr>
            <w:r w:rsidRPr="00B2638A">
              <w:rPr>
                <w:rFonts w:cs="Arial"/>
                <w:sz w:val="18"/>
                <w:szCs w:val="18"/>
              </w:rPr>
              <w:t>Jaroslavické rybníky</w:t>
            </w:r>
          </w:p>
        </w:tc>
        <w:tc>
          <w:tcPr>
            <w:tcW w:w="1640" w:type="dxa"/>
            <w:tcBorders>
              <w:left w:val="single" w:sz="2" w:space="0" w:color="000000"/>
              <w:bottom w:val="single" w:sz="2" w:space="0" w:color="000000"/>
            </w:tcBorders>
            <w:vAlign w:val="center"/>
          </w:tcPr>
          <w:p w14:paraId="0A581FF3"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357</w:t>
            </w:r>
          </w:p>
        </w:tc>
        <w:tc>
          <w:tcPr>
            <w:tcW w:w="3452" w:type="dxa"/>
            <w:tcBorders>
              <w:left w:val="single" w:sz="2" w:space="0" w:color="000000"/>
              <w:bottom w:val="single" w:sz="2" w:space="0" w:color="000000"/>
              <w:right w:val="single" w:sz="2" w:space="0" w:color="000000"/>
            </w:tcBorders>
            <w:vAlign w:val="center"/>
          </w:tcPr>
          <w:p w14:paraId="71CE6A91"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0A1B76D9" w14:textId="77777777" w:rsidTr="00590D6B">
        <w:trPr>
          <w:trHeight w:val="283"/>
        </w:trPr>
        <w:tc>
          <w:tcPr>
            <w:tcW w:w="801" w:type="dxa"/>
            <w:tcBorders>
              <w:left w:val="single" w:sz="2" w:space="0" w:color="000000"/>
              <w:bottom w:val="single" w:sz="2" w:space="0" w:color="000000"/>
            </w:tcBorders>
            <w:vAlign w:val="center"/>
          </w:tcPr>
          <w:p w14:paraId="71543128" w14:textId="77777777" w:rsidR="00232030" w:rsidRPr="00B2638A" w:rsidRDefault="00722255">
            <w:pPr>
              <w:widowControl w:val="0"/>
              <w:spacing w:before="23" w:after="23"/>
              <w:jc w:val="center"/>
              <w:rPr>
                <w:rFonts w:cs="Arial"/>
                <w:sz w:val="18"/>
                <w:szCs w:val="18"/>
              </w:rPr>
            </w:pPr>
            <w:r w:rsidRPr="00B2638A">
              <w:rPr>
                <w:rFonts w:cs="Arial"/>
                <w:sz w:val="18"/>
                <w:szCs w:val="18"/>
              </w:rPr>
              <w:t>2282</w:t>
            </w:r>
          </w:p>
        </w:tc>
        <w:tc>
          <w:tcPr>
            <w:tcW w:w="4213" w:type="dxa"/>
            <w:tcBorders>
              <w:left w:val="single" w:sz="2" w:space="0" w:color="000000"/>
              <w:bottom w:val="single" w:sz="2" w:space="0" w:color="000000"/>
            </w:tcBorders>
            <w:vAlign w:val="center"/>
          </w:tcPr>
          <w:p w14:paraId="45EED1CD" w14:textId="77777777" w:rsidR="00232030" w:rsidRPr="00B2638A" w:rsidRDefault="00722255">
            <w:pPr>
              <w:widowControl w:val="0"/>
              <w:spacing w:before="23" w:after="23"/>
              <w:jc w:val="left"/>
              <w:rPr>
                <w:rFonts w:cs="Arial"/>
                <w:sz w:val="18"/>
                <w:szCs w:val="18"/>
              </w:rPr>
            </w:pPr>
            <w:r w:rsidRPr="00B2638A">
              <w:rPr>
                <w:rFonts w:cs="Arial"/>
                <w:sz w:val="18"/>
                <w:szCs w:val="18"/>
              </w:rPr>
              <w:t>Jeseníky</w:t>
            </w:r>
          </w:p>
        </w:tc>
        <w:tc>
          <w:tcPr>
            <w:tcW w:w="1640" w:type="dxa"/>
            <w:tcBorders>
              <w:left w:val="single" w:sz="2" w:space="0" w:color="000000"/>
              <w:bottom w:val="single" w:sz="2" w:space="0" w:color="000000"/>
            </w:tcBorders>
            <w:vAlign w:val="center"/>
          </w:tcPr>
          <w:p w14:paraId="75F3927E"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52165</w:t>
            </w:r>
          </w:p>
        </w:tc>
        <w:tc>
          <w:tcPr>
            <w:tcW w:w="3452" w:type="dxa"/>
            <w:tcBorders>
              <w:left w:val="single" w:sz="2" w:space="0" w:color="000000"/>
              <w:bottom w:val="single" w:sz="2" w:space="0" w:color="000000"/>
              <w:right w:val="single" w:sz="2" w:space="0" w:color="000000"/>
            </w:tcBorders>
            <w:vAlign w:val="center"/>
          </w:tcPr>
          <w:p w14:paraId="1C47D0A1" w14:textId="77777777" w:rsidR="00232030" w:rsidRPr="00B2638A" w:rsidRDefault="00722255">
            <w:pPr>
              <w:widowControl w:val="0"/>
              <w:spacing w:before="23" w:after="23"/>
              <w:jc w:val="left"/>
              <w:rPr>
                <w:rFonts w:cs="Arial"/>
                <w:sz w:val="18"/>
                <w:szCs w:val="18"/>
              </w:rPr>
            </w:pPr>
            <w:r w:rsidRPr="00B2638A">
              <w:rPr>
                <w:rFonts w:cs="Arial"/>
                <w:sz w:val="18"/>
                <w:szCs w:val="18"/>
              </w:rPr>
              <w:t>Moravskoslezský, Olomoucký</w:t>
            </w:r>
          </w:p>
        </w:tc>
      </w:tr>
      <w:tr w:rsidR="00232030" w:rsidRPr="007D7214" w14:paraId="43ACC119" w14:textId="77777777" w:rsidTr="00590D6B">
        <w:trPr>
          <w:trHeight w:val="283"/>
        </w:trPr>
        <w:tc>
          <w:tcPr>
            <w:tcW w:w="801" w:type="dxa"/>
            <w:tcBorders>
              <w:left w:val="single" w:sz="2" w:space="0" w:color="000000"/>
              <w:bottom w:val="single" w:sz="2" w:space="0" w:color="000000"/>
            </w:tcBorders>
            <w:vAlign w:val="center"/>
          </w:tcPr>
          <w:p w14:paraId="5AAB2BD0" w14:textId="77777777" w:rsidR="00232030" w:rsidRPr="00B2638A" w:rsidRDefault="00722255">
            <w:pPr>
              <w:widowControl w:val="0"/>
              <w:spacing w:before="23" w:after="23"/>
              <w:jc w:val="center"/>
              <w:rPr>
                <w:rFonts w:cs="Arial"/>
                <w:sz w:val="18"/>
                <w:szCs w:val="18"/>
              </w:rPr>
            </w:pPr>
            <w:r w:rsidRPr="00B2638A">
              <w:rPr>
                <w:rFonts w:cs="Arial"/>
                <w:sz w:val="18"/>
                <w:szCs w:val="18"/>
              </w:rPr>
              <w:t>2288</w:t>
            </w:r>
          </w:p>
        </w:tc>
        <w:tc>
          <w:tcPr>
            <w:tcW w:w="4213" w:type="dxa"/>
            <w:tcBorders>
              <w:left w:val="single" w:sz="2" w:space="0" w:color="000000"/>
              <w:bottom w:val="single" w:sz="2" w:space="0" w:color="000000"/>
            </w:tcBorders>
            <w:vAlign w:val="center"/>
          </w:tcPr>
          <w:p w14:paraId="73BCA140" w14:textId="77777777" w:rsidR="00232030" w:rsidRPr="00B2638A" w:rsidRDefault="00722255">
            <w:pPr>
              <w:widowControl w:val="0"/>
              <w:spacing w:before="23" w:after="23"/>
              <w:jc w:val="left"/>
              <w:rPr>
                <w:rFonts w:cs="Arial"/>
                <w:sz w:val="18"/>
                <w:szCs w:val="18"/>
              </w:rPr>
            </w:pPr>
            <w:r w:rsidRPr="00B2638A">
              <w:rPr>
                <w:rFonts w:cs="Arial"/>
                <w:sz w:val="18"/>
                <w:szCs w:val="18"/>
              </w:rPr>
              <w:t>Jizerské hory</w:t>
            </w:r>
          </w:p>
        </w:tc>
        <w:tc>
          <w:tcPr>
            <w:tcW w:w="1640" w:type="dxa"/>
            <w:tcBorders>
              <w:left w:val="single" w:sz="2" w:space="0" w:color="000000"/>
              <w:bottom w:val="single" w:sz="2" w:space="0" w:color="000000"/>
            </w:tcBorders>
            <w:vAlign w:val="center"/>
          </w:tcPr>
          <w:p w14:paraId="26831A86"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11672</w:t>
            </w:r>
          </w:p>
        </w:tc>
        <w:tc>
          <w:tcPr>
            <w:tcW w:w="3452" w:type="dxa"/>
            <w:tcBorders>
              <w:left w:val="single" w:sz="2" w:space="0" w:color="000000"/>
              <w:bottom w:val="single" w:sz="2" w:space="0" w:color="000000"/>
              <w:right w:val="single" w:sz="2" w:space="0" w:color="000000"/>
            </w:tcBorders>
            <w:vAlign w:val="center"/>
          </w:tcPr>
          <w:p w14:paraId="0E9D4D57" w14:textId="77777777" w:rsidR="00232030" w:rsidRPr="00B2638A" w:rsidRDefault="00722255">
            <w:pPr>
              <w:widowControl w:val="0"/>
              <w:spacing w:before="23" w:after="23"/>
              <w:jc w:val="left"/>
              <w:rPr>
                <w:rFonts w:cs="Arial"/>
                <w:sz w:val="18"/>
                <w:szCs w:val="18"/>
              </w:rPr>
            </w:pPr>
            <w:r w:rsidRPr="00B2638A">
              <w:rPr>
                <w:rFonts w:cs="Arial"/>
                <w:sz w:val="18"/>
                <w:szCs w:val="18"/>
              </w:rPr>
              <w:t>Liberecký</w:t>
            </w:r>
          </w:p>
        </w:tc>
      </w:tr>
      <w:tr w:rsidR="00232030" w:rsidRPr="007D7214" w14:paraId="03F65DB2" w14:textId="77777777" w:rsidTr="00590D6B">
        <w:trPr>
          <w:trHeight w:val="283"/>
        </w:trPr>
        <w:tc>
          <w:tcPr>
            <w:tcW w:w="801" w:type="dxa"/>
            <w:tcBorders>
              <w:left w:val="single" w:sz="2" w:space="0" w:color="000000"/>
              <w:bottom w:val="single" w:sz="2" w:space="0" w:color="000000"/>
            </w:tcBorders>
            <w:vAlign w:val="center"/>
          </w:tcPr>
          <w:p w14:paraId="5578A24A" w14:textId="77777777" w:rsidR="00232030" w:rsidRPr="00B2638A" w:rsidRDefault="00722255">
            <w:pPr>
              <w:widowControl w:val="0"/>
              <w:spacing w:before="23" w:after="23"/>
              <w:jc w:val="center"/>
              <w:rPr>
                <w:rFonts w:cs="Arial"/>
                <w:sz w:val="18"/>
                <w:szCs w:val="18"/>
              </w:rPr>
            </w:pPr>
            <w:r w:rsidRPr="00B2638A">
              <w:rPr>
                <w:rFonts w:cs="Arial"/>
                <w:sz w:val="18"/>
                <w:szCs w:val="18"/>
              </w:rPr>
              <w:t>2296</w:t>
            </w:r>
          </w:p>
        </w:tc>
        <w:tc>
          <w:tcPr>
            <w:tcW w:w="4213" w:type="dxa"/>
            <w:tcBorders>
              <w:left w:val="single" w:sz="2" w:space="0" w:color="000000"/>
              <w:bottom w:val="single" w:sz="2" w:space="0" w:color="000000"/>
            </w:tcBorders>
            <w:vAlign w:val="center"/>
          </w:tcPr>
          <w:p w14:paraId="0FF6D24B" w14:textId="77777777" w:rsidR="00232030" w:rsidRPr="00B2638A" w:rsidRDefault="00722255">
            <w:pPr>
              <w:widowControl w:val="0"/>
              <w:spacing w:before="23" w:after="23"/>
              <w:jc w:val="left"/>
              <w:rPr>
                <w:rFonts w:cs="Arial"/>
                <w:sz w:val="18"/>
                <w:szCs w:val="18"/>
              </w:rPr>
            </w:pPr>
            <w:r w:rsidRPr="00B2638A">
              <w:rPr>
                <w:rFonts w:cs="Arial"/>
                <w:sz w:val="18"/>
                <w:szCs w:val="18"/>
              </w:rPr>
              <w:t>Komárov</w:t>
            </w:r>
          </w:p>
        </w:tc>
        <w:tc>
          <w:tcPr>
            <w:tcW w:w="1640" w:type="dxa"/>
            <w:tcBorders>
              <w:left w:val="single" w:sz="2" w:space="0" w:color="000000"/>
              <w:bottom w:val="single" w:sz="2" w:space="0" w:color="000000"/>
            </w:tcBorders>
            <w:vAlign w:val="center"/>
          </w:tcPr>
          <w:p w14:paraId="0AEE3FD2"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2031</w:t>
            </w:r>
          </w:p>
        </w:tc>
        <w:tc>
          <w:tcPr>
            <w:tcW w:w="3452" w:type="dxa"/>
            <w:tcBorders>
              <w:left w:val="single" w:sz="2" w:space="0" w:color="000000"/>
              <w:bottom w:val="single" w:sz="2" w:space="0" w:color="000000"/>
              <w:right w:val="single" w:sz="2" w:space="0" w:color="000000"/>
            </w:tcBorders>
            <w:vAlign w:val="center"/>
          </w:tcPr>
          <w:p w14:paraId="71131415" w14:textId="77777777" w:rsidR="00232030" w:rsidRPr="00B2638A" w:rsidRDefault="00722255">
            <w:pPr>
              <w:widowControl w:val="0"/>
              <w:spacing w:before="23" w:after="23"/>
              <w:jc w:val="left"/>
              <w:rPr>
                <w:rFonts w:cs="Arial"/>
                <w:sz w:val="18"/>
                <w:szCs w:val="18"/>
              </w:rPr>
            </w:pPr>
            <w:r w:rsidRPr="00B2638A">
              <w:rPr>
                <w:rFonts w:cs="Arial"/>
                <w:sz w:val="18"/>
                <w:szCs w:val="18"/>
              </w:rPr>
              <w:t>Pardubický</w:t>
            </w:r>
          </w:p>
        </w:tc>
      </w:tr>
      <w:tr w:rsidR="00232030" w:rsidRPr="007D7214" w14:paraId="37E4DBDF" w14:textId="77777777" w:rsidTr="00590D6B">
        <w:trPr>
          <w:trHeight w:val="283"/>
        </w:trPr>
        <w:tc>
          <w:tcPr>
            <w:tcW w:w="801" w:type="dxa"/>
            <w:tcBorders>
              <w:left w:val="single" w:sz="2" w:space="0" w:color="000000"/>
              <w:bottom w:val="single" w:sz="2" w:space="0" w:color="000000"/>
            </w:tcBorders>
            <w:vAlign w:val="center"/>
          </w:tcPr>
          <w:p w14:paraId="1D753714" w14:textId="77777777" w:rsidR="00232030" w:rsidRPr="00B2638A" w:rsidRDefault="00722255">
            <w:pPr>
              <w:widowControl w:val="0"/>
              <w:spacing w:before="23" w:after="23"/>
              <w:jc w:val="center"/>
              <w:rPr>
                <w:rFonts w:cs="Arial"/>
                <w:sz w:val="18"/>
                <w:szCs w:val="18"/>
              </w:rPr>
            </w:pPr>
            <w:r w:rsidRPr="00B2638A">
              <w:rPr>
                <w:rFonts w:cs="Arial"/>
                <w:sz w:val="18"/>
                <w:szCs w:val="18"/>
              </w:rPr>
              <w:t>2302</w:t>
            </w:r>
          </w:p>
        </w:tc>
        <w:tc>
          <w:tcPr>
            <w:tcW w:w="4213" w:type="dxa"/>
            <w:tcBorders>
              <w:left w:val="single" w:sz="2" w:space="0" w:color="000000"/>
              <w:bottom w:val="single" w:sz="2" w:space="0" w:color="000000"/>
            </w:tcBorders>
            <w:vAlign w:val="center"/>
          </w:tcPr>
          <w:p w14:paraId="34CEC3B2" w14:textId="77777777" w:rsidR="00232030" w:rsidRPr="00B2638A" w:rsidRDefault="00722255">
            <w:pPr>
              <w:widowControl w:val="0"/>
              <w:spacing w:before="23" w:after="23"/>
              <w:jc w:val="left"/>
              <w:rPr>
                <w:rFonts w:cs="Arial"/>
                <w:sz w:val="18"/>
                <w:szCs w:val="18"/>
              </w:rPr>
            </w:pPr>
            <w:r w:rsidRPr="00B2638A">
              <w:rPr>
                <w:rFonts w:cs="Arial"/>
                <w:sz w:val="18"/>
                <w:szCs w:val="18"/>
              </w:rPr>
              <w:t>Králický Sněžník</w:t>
            </w:r>
          </w:p>
        </w:tc>
        <w:tc>
          <w:tcPr>
            <w:tcW w:w="1640" w:type="dxa"/>
            <w:tcBorders>
              <w:left w:val="single" w:sz="2" w:space="0" w:color="000000"/>
              <w:bottom w:val="single" w:sz="2" w:space="0" w:color="000000"/>
            </w:tcBorders>
            <w:vAlign w:val="center"/>
          </w:tcPr>
          <w:p w14:paraId="7B365DCD"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30192</w:t>
            </w:r>
          </w:p>
        </w:tc>
        <w:tc>
          <w:tcPr>
            <w:tcW w:w="3452" w:type="dxa"/>
            <w:tcBorders>
              <w:left w:val="single" w:sz="2" w:space="0" w:color="000000"/>
              <w:bottom w:val="single" w:sz="2" w:space="0" w:color="000000"/>
              <w:right w:val="single" w:sz="2" w:space="0" w:color="000000"/>
            </w:tcBorders>
            <w:vAlign w:val="center"/>
          </w:tcPr>
          <w:p w14:paraId="6FB96F04" w14:textId="77777777" w:rsidR="00232030" w:rsidRPr="00B2638A" w:rsidRDefault="00722255">
            <w:pPr>
              <w:widowControl w:val="0"/>
              <w:spacing w:before="23" w:after="23"/>
              <w:jc w:val="left"/>
              <w:rPr>
                <w:rFonts w:cs="Arial"/>
                <w:sz w:val="18"/>
                <w:szCs w:val="18"/>
              </w:rPr>
            </w:pPr>
            <w:r w:rsidRPr="00B2638A">
              <w:rPr>
                <w:rFonts w:cs="Arial"/>
                <w:sz w:val="18"/>
                <w:szCs w:val="18"/>
              </w:rPr>
              <w:t>Olomoucký, Pardubický</w:t>
            </w:r>
          </w:p>
        </w:tc>
      </w:tr>
      <w:tr w:rsidR="00232030" w:rsidRPr="007D7214" w14:paraId="696CB8DC" w14:textId="77777777" w:rsidTr="00590D6B">
        <w:trPr>
          <w:trHeight w:val="283"/>
        </w:trPr>
        <w:tc>
          <w:tcPr>
            <w:tcW w:w="801" w:type="dxa"/>
            <w:tcBorders>
              <w:left w:val="single" w:sz="2" w:space="0" w:color="000000"/>
              <w:bottom w:val="single" w:sz="2" w:space="0" w:color="000000"/>
            </w:tcBorders>
            <w:vAlign w:val="center"/>
          </w:tcPr>
          <w:p w14:paraId="61D3D7BF" w14:textId="77777777" w:rsidR="00232030" w:rsidRPr="00B2638A" w:rsidRDefault="00722255">
            <w:pPr>
              <w:widowControl w:val="0"/>
              <w:spacing w:before="23" w:after="23"/>
              <w:jc w:val="center"/>
              <w:rPr>
                <w:rFonts w:cs="Arial"/>
                <w:sz w:val="18"/>
                <w:szCs w:val="18"/>
              </w:rPr>
            </w:pPr>
            <w:r w:rsidRPr="00B2638A">
              <w:rPr>
                <w:rFonts w:cs="Arial"/>
                <w:sz w:val="18"/>
                <w:szCs w:val="18"/>
              </w:rPr>
              <w:t>2283</w:t>
            </w:r>
          </w:p>
        </w:tc>
        <w:tc>
          <w:tcPr>
            <w:tcW w:w="4213" w:type="dxa"/>
            <w:tcBorders>
              <w:left w:val="single" w:sz="2" w:space="0" w:color="000000"/>
              <w:bottom w:val="single" w:sz="2" w:space="0" w:color="000000"/>
            </w:tcBorders>
            <w:vAlign w:val="center"/>
          </w:tcPr>
          <w:p w14:paraId="17089D25" w14:textId="77777777" w:rsidR="00232030" w:rsidRPr="00B2638A" w:rsidRDefault="00722255">
            <w:pPr>
              <w:widowControl w:val="0"/>
              <w:spacing w:before="23" w:after="23"/>
              <w:jc w:val="left"/>
              <w:rPr>
                <w:rFonts w:cs="Arial"/>
                <w:sz w:val="18"/>
                <w:szCs w:val="18"/>
              </w:rPr>
            </w:pPr>
            <w:r w:rsidRPr="00B2638A">
              <w:rPr>
                <w:rFonts w:cs="Arial"/>
                <w:sz w:val="18"/>
                <w:szCs w:val="18"/>
              </w:rPr>
              <w:t>Krkonoše</w:t>
            </w:r>
          </w:p>
        </w:tc>
        <w:tc>
          <w:tcPr>
            <w:tcW w:w="1640" w:type="dxa"/>
            <w:tcBorders>
              <w:left w:val="single" w:sz="2" w:space="0" w:color="000000"/>
              <w:bottom w:val="single" w:sz="2" w:space="0" w:color="000000"/>
            </w:tcBorders>
            <w:vAlign w:val="center"/>
          </w:tcPr>
          <w:p w14:paraId="4081575A"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40939</w:t>
            </w:r>
          </w:p>
        </w:tc>
        <w:tc>
          <w:tcPr>
            <w:tcW w:w="3452" w:type="dxa"/>
            <w:tcBorders>
              <w:left w:val="single" w:sz="2" w:space="0" w:color="000000"/>
              <w:bottom w:val="single" w:sz="2" w:space="0" w:color="000000"/>
              <w:right w:val="single" w:sz="2" w:space="0" w:color="000000"/>
            </w:tcBorders>
            <w:vAlign w:val="center"/>
          </w:tcPr>
          <w:p w14:paraId="3D00F967" w14:textId="77777777" w:rsidR="00232030" w:rsidRPr="00B2638A" w:rsidRDefault="00722255">
            <w:pPr>
              <w:widowControl w:val="0"/>
              <w:spacing w:before="23" w:after="23"/>
              <w:jc w:val="left"/>
              <w:rPr>
                <w:rFonts w:cs="Arial"/>
                <w:sz w:val="18"/>
                <w:szCs w:val="18"/>
              </w:rPr>
            </w:pPr>
            <w:r w:rsidRPr="00B2638A">
              <w:rPr>
                <w:rFonts w:cs="Arial"/>
                <w:sz w:val="18"/>
                <w:szCs w:val="18"/>
              </w:rPr>
              <w:t>Královéhradecký, Liberecký</w:t>
            </w:r>
          </w:p>
        </w:tc>
      </w:tr>
      <w:tr w:rsidR="00232030" w:rsidRPr="007D7214" w14:paraId="08D9BED9" w14:textId="77777777" w:rsidTr="00590D6B">
        <w:trPr>
          <w:trHeight w:val="283"/>
        </w:trPr>
        <w:tc>
          <w:tcPr>
            <w:tcW w:w="801" w:type="dxa"/>
            <w:tcBorders>
              <w:left w:val="single" w:sz="2" w:space="0" w:color="000000"/>
              <w:bottom w:val="single" w:sz="2" w:space="0" w:color="000000"/>
            </w:tcBorders>
            <w:vAlign w:val="center"/>
          </w:tcPr>
          <w:p w14:paraId="0AFCC4F7" w14:textId="77777777" w:rsidR="00232030" w:rsidRPr="00B2638A" w:rsidRDefault="00722255">
            <w:pPr>
              <w:widowControl w:val="0"/>
              <w:spacing w:before="23" w:after="23"/>
              <w:jc w:val="center"/>
              <w:rPr>
                <w:rFonts w:cs="Arial"/>
                <w:sz w:val="18"/>
                <w:szCs w:val="18"/>
              </w:rPr>
            </w:pPr>
            <w:r w:rsidRPr="00B2638A">
              <w:rPr>
                <w:rFonts w:cs="Arial"/>
                <w:sz w:val="18"/>
                <w:szCs w:val="18"/>
              </w:rPr>
              <w:t>2301</w:t>
            </w:r>
          </w:p>
        </w:tc>
        <w:tc>
          <w:tcPr>
            <w:tcW w:w="4213" w:type="dxa"/>
            <w:tcBorders>
              <w:left w:val="single" w:sz="2" w:space="0" w:color="000000"/>
              <w:bottom w:val="single" w:sz="2" w:space="0" w:color="000000"/>
            </w:tcBorders>
            <w:vAlign w:val="center"/>
          </w:tcPr>
          <w:p w14:paraId="1E1CE092" w14:textId="77777777" w:rsidR="00232030" w:rsidRPr="00B2638A" w:rsidRDefault="00722255">
            <w:pPr>
              <w:widowControl w:val="0"/>
              <w:spacing w:before="23" w:after="23"/>
              <w:jc w:val="left"/>
              <w:rPr>
                <w:rFonts w:cs="Arial"/>
                <w:sz w:val="18"/>
                <w:szCs w:val="18"/>
              </w:rPr>
            </w:pPr>
            <w:r w:rsidRPr="00B2638A">
              <w:rPr>
                <w:rFonts w:cs="Arial"/>
                <w:sz w:val="18"/>
                <w:szCs w:val="18"/>
              </w:rPr>
              <w:t>Křivoklátsko</w:t>
            </w:r>
          </w:p>
        </w:tc>
        <w:tc>
          <w:tcPr>
            <w:tcW w:w="1640" w:type="dxa"/>
            <w:tcBorders>
              <w:left w:val="single" w:sz="2" w:space="0" w:color="000000"/>
              <w:bottom w:val="single" w:sz="2" w:space="0" w:color="000000"/>
            </w:tcBorders>
            <w:vAlign w:val="center"/>
          </w:tcPr>
          <w:p w14:paraId="54DFF44A"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31960</w:t>
            </w:r>
          </w:p>
        </w:tc>
        <w:tc>
          <w:tcPr>
            <w:tcW w:w="3452" w:type="dxa"/>
            <w:tcBorders>
              <w:left w:val="single" w:sz="2" w:space="0" w:color="000000"/>
              <w:bottom w:val="single" w:sz="2" w:space="0" w:color="000000"/>
              <w:right w:val="single" w:sz="2" w:space="0" w:color="000000"/>
            </w:tcBorders>
            <w:vAlign w:val="center"/>
          </w:tcPr>
          <w:p w14:paraId="2EAB9E04" w14:textId="77777777" w:rsidR="00232030" w:rsidRPr="00B2638A" w:rsidRDefault="00722255">
            <w:pPr>
              <w:widowControl w:val="0"/>
              <w:spacing w:before="23" w:after="23"/>
              <w:jc w:val="left"/>
              <w:rPr>
                <w:rFonts w:cs="Arial"/>
                <w:sz w:val="18"/>
                <w:szCs w:val="18"/>
              </w:rPr>
            </w:pPr>
            <w:r w:rsidRPr="00B2638A">
              <w:rPr>
                <w:rFonts w:cs="Arial"/>
                <w:sz w:val="18"/>
                <w:szCs w:val="18"/>
              </w:rPr>
              <w:t>Plzeňský, Středočeský</w:t>
            </w:r>
          </w:p>
        </w:tc>
      </w:tr>
      <w:tr w:rsidR="00232030" w:rsidRPr="007D7214" w14:paraId="7194F176" w14:textId="77777777" w:rsidTr="00590D6B">
        <w:trPr>
          <w:trHeight w:val="283"/>
        </w:trPr>
        <w:tc>
          <w:tcPr>
            <w:tcW w:w="801" w:type="dxa"/>
            <w:tcBorders>
              <w:left w:val="single" w:sz="2" w:space="0" w:color="000000"/>
              <w:bottom w:val="single" w:sz="2" w:space="0" w:color="000000"/>
            </w:tcBorders>
            <w:vAlign w:val="center"/>
          </w:tcPr>
          <w:p w14:paraId="247B3192" w14:textId="77777777" w:rsidR="00232030" w:rsidRPr="00B2638A" w:rsidRDefault="00722255">
            <w:pPr>
              <w:widowControl w:val="0"/>
              <w:spacing w:before="23" w:after="23"/>
              <w:jc w:val="center"/>
              <w:rPr>
                <w:rFonts w:cs="Arial"/>
                <w:sz w:val="18"/>
                <w:szCs w:val="18"/>
              </w:rPr>
            </w:pPr>
            <w:r w:rsidRPr="00B2638A">
              <w:rPr>
                <w:rFonts w:cs="Arial"/>
                <w:sz w:val="18"/>
                <w:szCs w:val="18"/>
              </w:rPr>
              <w:t>2300</w:t>
            </w:r>
          </w:p>
        </w:tc>
        <w:tc>
          <w:tcPr>
            <w:tcW w:w="4213" w:type="dxa"/>
            <w:tcBorders>
              <w:left w:val="single" w:sz="2" w:space="0" w:color="000000"/>
              <w:bottom w:val="single" w:sz="2" w:space="0" w:color="000000"/>
            </w:tcBorders>
            <w:vAlign w:val="center"/>
          </w:tcPr>
          <w:p w14:paraId="2529845C" w14:textId="77777777" w:rsidR="00232030" w:rsidRPr="00B2638A" w:rsidRDefault="00722255">
            <w:pPr>
              <w:widowControl w:val="0"/>
              <w:spacing w:before="23" w:after="23"/>
              <w:jc w:val="left"/>
              <w:rPr>
                <w:rFonts w:cs="Arial"/>
                <w:sz w:val="18"/>
                <w:szCs w:val="18"/>
              </w:rPr>
            </w:pPr>
            <w:r w:rsidRPr="00B2638A">
              <w:rPr>
                <w:rFonts w:cs="Arial"/>
                <w:sz w:val="18"/>
                <w:szCs w:val="18"/>
              </w:rPr>
              <w:t>Labské pískovce</w:t>
            </w:r>
          </w:p>
        </w:tc>
        <w:tc>
          <w:tcPr>
            <w:tcW w:w="1640" w:type="dxa"/>
            <w:tcBorders>
              <w:left w:val="single" w:sz="2" w:space="0" w:color="000000"/>
              <w:bottom w:val="single" w:sz="2" w:space="0" w:color="000000"/>
            </w:tcBorders>
            <w:vAlign w:val="center"/>
          </w:tcPr>
          <w:p w14:paraId="44C77A7D"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35487</w:t>
            </w:r>
          </w:p>
        </w:tc>
        <w:tc>
          <w:tcPr>
            <w:tcW w:w="3452" w:type="dxa"/>
            <w:tcBorders>
              <w:left w:val="single" w:sz="2" w:space="0" w:color="000000"/>
              <w:bottom w:val="single" w:sz="2" w:space="0" w:color="000000"/>
              <w:right w:val="single" w:sz="2" w:space="0" w:color="000000"/>
            </w:tcBorders>
            <w:vAlign w:val="center"/>
          </w:tcPr>
          <w:p w14:paraId="33B2E8AD" w14:textId="77777777" w:rsidR="00232030" w:rsidRPr="00B2638A" w:rsidRDefault="00722255">
            <w:pPr>
              <w:widowControl w:val="0"/>
              <w:spacing w:before="23" w:after="23"/>
              <w:jc w:val="left"/>
              <w:rPr>
                <w:rFonts w:cs="Arial"/>
                <w:sz w:val="18"/>
                <w:szCs w:val="18"/>
              </w:rPr>
            </w:pPr>
            <w:r w:rsidRPr="00B2638A">
              <w:rPr>
                <w:rFonts w:cs="Arial"/>
                <w:sz w:val="18"/>
                <w:szCs w:val="18"/>
              </w:rPr>
              <w:t>Ústecký</w:t>
            </w:r>
          </w:p>
        </w:tc>
      </w:tr>
      <w:tr w:rsidR="00232030" w:rsidRPr="007D7214" w14:paraId="49432A31" w14:textId="77777777" w:rsidTr="00590D6B">
        <w:trPr>
          <w:trHeight w:val="283"/>
        </w:trPr>
        <w:tc>
          <w:tcPr>
            <w:tcW w:w="801" w:type="dxa"/>
            <w:tcBorders>
              <w:left w:val="single" w:sz="2" w:space="0" w:color="000000"/>
              <w:bottom w:val="single" w:sz="2" w:space="0" w:color="000000"/>
            </w:tcBorders>
            <w:vAlign w:val="center"/>
          </w:tcPr>
          <w:p w14:paraId="7A003A0B" w14:textId="77777777" w:rsidR="00232030" w:rsidRPr="00B2638A" w:rsidRDefault="00722255">
            <w:pPr>
              <w:widowControl w:val="0"/>
              <w:spacing w:before="23" w:after="23"/>
              <w:jc w:val="center"/>
              <w:rPr>
                <w:rFonts w:cs="Arial"/>
                <w:sz w:val="18"/>
                <w:szCs w:val="18"/>
              </w:rPr>
            </w:pPr>
            <w:r w:rsidRPr="00B2638A">
              <w:rPr>
                <w:rFonts w:cs="Arial"/>
                <w:sz w:val="18"/>
                <w:szCs w:val="18"/>
              </w:rPr>
              <w:t>2284</w:t>
            </w:r>
          </w:p>
        </w:tc>
        <w:tc>
          <w:tcPr>
            <w:tcW w:w="4213" w:type="dxa"/>
            <w:tcBorders>
              <w:left w:val="single" w:sz="2" w:space="0" w:color="000000"/>
              <w:bottom w:val="single" w:sz="2" w:space="0" w:color="000000"/>
            </w:tcBorders>
            <w:vAlign w:val="center"/>
          </w:tcPr>
          <w:p w14:paraId="75BFB3B3" w14:textId="77777777" w:rsidR="00232030" w:rsidRPr="00B2638A" w:rsidRDefault="00722255">
            <w:pPr>
              <w:widowControl w:val="0"/>
              <w:spacing w:before="23" w:after="23"/>
              <w:jc w:val="left"/>
              <w:rPr>
                <w:rFonts w:cs="Arial"/>
                <w:sz w:val="18"/>
                <w:szCs w:val="18"/>
              </w:rPr>
            </w:pPr>
            <w:r w:rsidRPr="00B2638A">
              <w:rPr>
                <w:rFonts w:cs="Arial"/>
                <w:sz w:val="18"/>
                <w:szCs w:val="18"/>
              </w:rPr>
              <w:t>Lednické rybníky</w:t>
            </w:r>
          </w:p>
        </w:tc>
        <w:tc>
          <w:tcPr>
            <w:tcW w:w="1640" w:type="dxa"/>
            <w:tcBorders>
              <w:left w:val="single" w:sz="2" w:space="0" w:color="000000"/>
              <w:bottom w:val="single" w:sz="2" w:space="0" w:color="000000"/>
            </w:tcBorders>
            <w:vAlign w:val="center"/>
          </w:tcPr>
          <w:p w14:paraId="565DD608"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685</w:t>
            </w:r>
          </w:p>
        </w:tc>
        <w:tc>
          <w:tcPr>
            <w:tcW w:w="3452" w:type="dxa"/>
            <w:tcBorders>
              <w:left w:val="single" w:sz="2" w:space="0" w:color="000000"/>
              <w:bottom w:val="single" w:sz="2" w:space="0" w:color="000000"/>
              <w:right w:val="single" w:sz="2" w:space="0" w:color="000000"/>
            </w:tcBorders>
            <w:vAlign w:val="center"/>
          </w:tcPr>
          <w:p w14:paraId="68E8E26C"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062235B6" w14:textId="77777777" w:rsidTr="00590D6B">
        <w:trPr>
          <w:trHeight w:val="283"/>
        </w:trPr>
        <w:tc>
          <w:tcPr>
            <w:tcW w:w="801" w:type="dxa"/>
            <w:tcBorders>
              <w:left w:val="single" w:sz="2" w:space="0" w:color="000000"/>
              <w:bottom w:val="single" w:sz="2" w:space="0" w:color="000000"/>
            </w:tcBorders>
            <w:vAlign w:val="center"/>
          </w:tcPr>
          <w:p w14:paraId="30B6754A" w14:textId="77777777" w:rsidR="00232030" w:rsidRPr="00B2638A" w:rsidRDefault="00722255">
            <w:pPr>
              <w:widowControl w:val="0"/>
              <w:spacing w:before="23" w:after="23"/>
              <w:jc w:val="center"/>
              <w:rPr>
                <w:rFonts w:cs="Arial"/>
                <w:sz w:val="18"/>
                <w:szCs w:val="18"/>
              </w:rPr>
            </w:pPr>
            <w:r w:rsidRPr="00B2638A">
              <w:rPr>
                <w:rFonts w:cs="Arial"/>
                <w:sz w:val="18"/>
                <w:szCs w:val="18"/>
              </w:rPr>
              <w:t>2278</w:t>
            </w:r>
          </w:p>
        </w:tc>
        <w:tc>
          <w:tcPr>
            <w:tcW w:w="4213" w:type="dxa"/>
            <w:tcBorders>
              <w:left w:val="single" w:sz="2" w:space="0" w:color="000000"/>
              <w:bottom w:val="single" w:sz="2" w:space="0" w:color="000000"/>
            </w:tcBorders>
            <w:vAlign w:val="center"/>
          </w:tcPr>
          <w:p w14:paraId="62BE6967" w14:textId="77777777" w:rsidR="00232030" w:rsidRPr="00B2638A" w:rsidRDefault="00722255">
            <w:pPr>
              <w:widowControl w:val="0"/>
              <w:spacing w:before="23" w:after="23"/>
              <w:jc w:val="left"/>
              <w:rPr>
                <w:rFonts w:cs="Arial"/>
                <w:sz w:val="18"/>
                <w:szCs w:val="18"/>
              </w:rPr>
            </w:pPr>
            <w:r w:rsidRPr="00B2638A">
              <w:rPr>
                <w:rFonts w:cs="Arial"/>
                <w:sz w:val="18"/>
                <w:szCs w:val="18"/>
              </w:rPr>
              <w:t>Libavá</w:t>
            </w:r>
          </w:p>
        </w:tc>
        <w:tc>
          <w:tcPr>
            <w:tcW w:w="1640" w:type="dxa"/>
            <w:tcBorders>
              <w:left w:val="single" w:sz="2" w:space="0" w:color="000000"/>
              <w:bottom w:val="single" w:sz="2" w:space="0" w:color="000000"/>
            </w:tcBorders>
            <w:vAlign w:val="center"/>
          </w:tcPr>
          <w:p w14:paraId="3DDE863C"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32724</w:t>
            </w:r>
          </w:p>
        </w:tc>
        <w:tc>
          <w:tcPr>
            <w:tcW w:w="3452" w:type="dxa"/>
            <w:tcBorders>
              <w:left w:val="single" w:sz="2" w:space="0" w:color="000000"/>
              <w:bottom w:val="single" w:sz="2" w:space="0" w:color="000000"/>
              <w:right w:val="single" w:sz="2" w:space="0" w:color="000000"/>
            </w:tcBorders>
            <w:vAlign w:val="center"/>
          </w:tcPr>
          <w:p w14:paraId="1CD08244" w14:textId="77777777" w:rsidR="00232030" w:rsidRPr="00B2638A" w:rsidRDefault="00722255">
            <w:pPr>
              <w:widowControl w:val="0"/>
              <w:spacing w:before="23" w:after="23"/>
              <w:jc w:val="left"/>
              <w:rPr>
                <w:rFonts w:cs="Arial"/>
                <w:sz w:val="18"/>
                <w:szCs w:val="18"/>
              </w:rPr>
            </w:pPr>
            <w:r w:rsidRPr="00B2638A">
              <w:rPr>
                <w:rFonts w:cs="Arial"/>
                <w:sz w:val="18"/>
                <w:szCs w:val="18"/>
              </w:rPr>
              <w:t>Moravskoslezský, Olomoucký</w:t>
            </w:r>
          </w:p>
        </w:tc>
      </w:tr>
      <w:tr w:rsidR="00232030" w:rsidRPr="007D7214" w14:paraId="17CDBE37" w14:textId="77777777" w:rsidTr="00590D6B">
        <w:trPr>
          <w:trHeight w:val="283"/>
        </w:trPr>
        <w:tc>
          <w:tcPr>
            <w:tcW w:w="801" w:type="dxa"/>
            <w:tcBorders>
              <w:left w:val="single" w:sz="2" w:space="0" w:color="000000"/>
              <w:bottom w:val="single" w:sz="2" w:space="0" w:color="000000"/>
            </w:tcBorders>
            <w:vAlign w:val="center"/>
          </w:tcPr>
          <w:p w14:paraId="697333C6" w14:textId="77777777" w:rsidR="00232030" w:rsidRPr="00B2638A" w:rsidRDefault="00722255">
            <w:pPr>
              <w:widowControl w:val="0"/>
              <w:spacing w:before="23" w:after="23"/>
              <w:jc w:val="center"/>
              <w:rPr>
                <w:rFonts w:cs="Arial"/>
                <w:sz w:val="18"/>
                <w:szCs w:val="18"/>
              </w:rPr>
            </w:pPr>
            <w:r w:rsidRPr="00B2638A">
              <w:rPr>
                <w:rFonts w:cs="Arial"/>
                <w:sz w:val="18"/>
                <w:szCs w:val="18"/>
              </w:rPr>
              <w:t>2310</w:t>
            </w:r>
          </w:p>
        </w:tc>
        <w:tc>
          <w:tcPr>
            <w:tcW w:w="4213" w:type="dxa"/>
            <w:tcBorders>
              <w:left w:val="single" w:sz="2" w:space="0" w:color="000000"/>
              <w:bottom w:val="single" w:sz="2" w:space="0" w:color="000000"/>
            </w:tcBorders>
            <w:vAlign w:val="center"/>
          </w:tcPr>
          <w:p w14:paraId="039616AA" w14:textId="77777777" w:rsidR="00232030" w:rsidRPr="00B2638A" w:rsidRDefault="00722255">
            <w:pPr>
              <w:widowControl w:val="0"/>
              <w:spacing w:before="23" w:after="23"/>
              <w:jc w:val="left"/>
              <w:rPr>
                <w:rFonts w:cs="Arial"/>
                <w:sz w:val="18"/>
                <w:szCs w:val="18"/>
              </w:rPr>
            </w:pPr>
            <w:r w:rsidRPr="00B2638A">
              <w:rPr>
                <w:rFonts w:cs="Arial"/>
                <w:sz w:val="18"/>
                <w:szCs w:val="18"/>
              </w:rPr>
              <w:t>Litovelské Pomoraví</w:t>
            </w:r>
          </w:p>
        </w:tc>
        <w:tc>
          <w:tcPr>
            <w:tcW w:w="1640" w:type="dxa"/>
            <w:tcBorders>
              <w:left w:val="single" w:sz="2" w:space="0" w:color="000000"/>
              <w:bottom w:val="single" w:sz="2" w:space="0" w:color="000000"/>
            </w:tcBorders>
            <w:vAlign w:val="center"/>
          </w:tcPr>
          <w:p w14:paraId="2FF0222B"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9319</w:t>
            </w:r>
          </w:p>
        </w:tc>
        <w:tc>
          <w:tcPr>
            <w:tcW w:w="3452" w:type="dxa"/>
            <w:tcBorders>
              <w:left w:val="single" w:sz="2" w:space="0" w:color="000000"/>
              <w:bottom w:val="single" w:sz="2" w:space="0" w:color="000000"/>
              <w:right w:val="single" w:sz="2" w:space="0" w:color="000000"/>
            </w:tcBorders>
            <w:vAlign w:val="center"/>
          </w:tcPr>
          <w:p w14:paraId="2A5B9E1E" w14:textId="77777777" w:rsidR="00232030" w:rsidRPr="00B2638A" w:rsidRDefault="00722255">
            <w:pPr>
              <w:widowControl w:val="0"/>
              <w:spacing w:before="23" w:after="23"/>
              <w:jc w:val="left"/>
              <w:rPr>
                <w:rFonts w:cs="Arial"/>
                <w:sz w:val="18"/>
                <w:szCs w:val="18"/>
              </w:rPr>
            </w:pPr>
            <w:r w:rsidRPr="00B2638A">
              <w:rPr>
                <w:rFonts w:cs="Arial"/>
                <w:sz w:val="18"/>
                <w:szCs w:val="18"/>
              </w:rPr>
              <w:t>Olomoucký</w:t>
            </w:r>
          </w:p>
        </w:tc>
      </w:tr>
      <w:tr w:rsidR="00232030" w:rsidRPr="007D7214" w14:paraId="259281A2" w14:textId="77777777" w:rsidTr="00590D6B">
        <w:trPr>
          <w:trHeight w:val="283"/>
        </w:trPr>
        <w:tc>
          <w:tcPr>
            <w:tcW w:w="801" w:type="dxa"/>
            <w:tcBorders>
              <w:left w:val="single" w:sz="2" w:space="0" w:color="000000"/>
              <w:bottom w:val="single" w:sz="2" w:space="0" w:color="000000"/>
            </w:tcBorders>
            <w:vAlign w:val="center"/>
          </w:tcPr>
          <w:p w14:paraId="4B070B3D" w14:textId="77777777" w:rsidR="00232030" w:rsidRPr="00B2638A" w:rsidRDefault="00722255">
            <w:pPr>
              <w:widowControl w:val="0"/>
              <w:spacing w:before="23" w:after="23"/>
              <w:jc w:val="center"/>
              <w:rPr>
                <w:rFonts w:cs="Arial"/>
                <w:sz w:val="18"/>
                <w:szCs w:val="18"/>
              </w:rPr>
            </w:pPr>
            <w:r w:rsidRPr="00B2638A">
              <w:rPr>
                <w:rFonts w:cs="Arial"/>
                <w:sz w:val="18"/>
                <w:szCs w:val="18"/>
              </w:rPr>
              <w:t>2275</w:t>
            </w:r>
          </w:p>
        </w:tc>
        <w:tc>
          <w:tcPr>
            <w:tcW w:w="4213" w:type="dxa"/>
            <w:tcBorders>
              <w:left w:val="single" w:sz="2" w:space="0" w:color="000000"/>
              <w:bottom w:val="single" w:sz="2" w:space="0" w:color="000000"/>
            </w:tcBorders>
            <w:vAlign w:val="center"/>
          </w:tcPr>
          <w:p w14:paraId="6846F308" w14:textId="77777777" w:rsidR="00232030" w:rsidRPr="00B2638A" w:rsidRDefault="00722255">
            <w:pPr>
              <w:widowControl w:val="0"/>
              <w:spacing w:before="23" w:after="23"/>
              <w:jc w:val="left"/>
              <w:rPr>
                <w:rFonts w:cs="Arial"/>
                <w:sz w:val="18"/>
                <w:szCs w:val="18"/>
              </w:rPr>
            </w:pPr>
            <w:r w:rsidRPr="00B2638A">
              <w:rPr>
                <w:rFonts w:cs="Arial"/>
                <w:sz w:val="18"/>
                <w:szCs w:val="18"/>
              </w:rPr>
              <w:t>Nádrž vodního díla Nechranice</w:t>
            </w:r>
          </w:p>
        </w:tc>
        <w:tc>
          <w:tcPr>
            <w:tcW w:w="1640" w:type="dxa"/>
            <w:tcBorders>
              <w:left w:val="single" w:sz="2" w:space="0" w:color="000000"/>
              <w:bottom w:val="single" w:sz="2" w:space="0" w:color="000000"/>
            </w:tcBorders>
            <w:vAlign w:val="center"/>
          </w:tcPr>
          <w:p w14:paraId="04E66BE0"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1191</w:t>
            </w:r>
          </w:p>
        </w:tc>
        <w:tc>
          <w:tcPr>
            <w:tcW w:w="3452" w:type="dxa"/>
            <w:tcBorders>
              <w:left w:val="single" w:sz="2" w:space="0" w:color="000000"/>
              <w:bottom w:val="single" w:sz="2" w:space="0" w:color="000000"/>
              <w:right w:val="single" w:sz="2" w:space="0" w:color="000000"/>
            </w:tcBorders>
            <w:vAlign w:val="center"/>
          </w:tcPr>
          <w:p w14:paraId="16C52E6B" w14:textId="77777777" w:rsidR="00232030" w:rsidRPr="00B2638A" w:rsidRDefault="00722255">
            <w:pPr>
              <w:widowControl w:val="0"/>
              <w:spacing w:before="23" w:after="23"/>
              <w:jc w:val="left"/>
              <w:rPr>
                <w:rFonts w:cs="Arial"/>
                <w:sz w:val="18"/>
                <w:szCs w:val="18"/>
              </w:rPr>
            </w:pPr>
            <w:r w:rsidRPr="00B2638A">
              <w:rPr>
                <w:rFonts w:cs="Arial"/>
                <w:sz w:val="18"/>
                <w:szCs w:val="18"/>
              </w:rPr>
              <w:t>Ústecký</w:t>
            </w:r>
          </w:p>
        </w:tc>
      </w:tr>
      <w:tr w:rsidR="00232030" w:rsidRPr="007D7214" w14:paraId="369C4A87" w14:textId="77777777" w:rsidTr="00590D6B">
        <w:trPr>
          <w:trHeight w:val="283"/>
        </w:trPr>
        <w:tc>
          <w:tcPr>
            <w:tcW w:w="801" w:type="dxa"/>
            <w:tcBorders>
              <w:left w:val="single" w:sz="2" w:space="0" w:color="000000"/>
              <w:bottom w:val="single" w:sz="2" w:space="0" w:color="000000"/>
            </w:tcBorders>
            <w:vAlign w:val="center"/>
          </w:tcPr>
          <w:p w14:paraId="0083F7A0" w14:textId="77777777" w:rsidR="00232030" w:rsidRPr="00B2638A" w:rsidRDefault="00722255">
            <w:pPr>
              <w:widowControl w:val="0"/>
              <w:spacing w:before="23" w:after="23"/>
              <w:jc w:val="center"/>
              <w:rPr>
                <w:rFonts w:cs="Arial"/>
                <w:sz w:val="18"/>
                <w:szCs w:val="18"/>
              </w:rPr>
            </w:pPr>
            <w:r w:rsidRPr="00B2638A">
              <w:rPr>
                <w:rFonts w:cs="Arial"/>
                <w:sz w:val="18"/>
                <w:szCs w:val="18"/>
              </w:rPr>
              <w:t>2311</w:t>
            </w:r>
          </w:p>
        </w:tc>
        <w:tc>
          <w:tcPr>
            <w:tcW w:w="4213" w:type="dxa"/>
            <w:tcBorders>
              <w:left w:val="single" w:sz="2" w:space="0" w:color="000000"/>
              <w:bottom w:val="single" w:sz="2" w:space="0" w:color="000000"/>
            </w:tcBorders>
            <w:vAlign w:val="center"/>
          </w:tcPr>
          <w:p w14:paraId="61BF6B72" w14:textId="3F731BEE" w:rsidR="00232030" w:rsidRPr="00B2638A" w:rsidRDefault="00722255">
            <w:pPr>
              <w:widowControl w:val="0"/>
              <w:spacing w:before="23" w:after="23"/>
              <w:jc w:val="left"/>
              <w:rPr>
                <w:rFonts w:cs="Arial"/>
                <w:sz w:val="18"/>
                <w:szCs w:val="18"/>
              </w:rPr>
            </w:pPr>
            <w:proofErr w:type="spellStart"/>
            <w:r w:rsidRPr="00B2638A">
              <w:rPr>
                <w:rFonts w:cs="Arial"/>
                <w:sz w:val="18"/>
                <w:szCs w:val="18"/>
              </w:rPr>
              <w:t>Novodomské</w:t>
            </w:r>
            <w:proofErr w:type="spellEnd"/>
            <w:r w:rsidRPr="00B2638A">
              <w:rPr>
                <w:rFonts w:cs="Arial"/>
                <w:sz w:val="18"/>
                <w:szCs w:val="18"/>
              </w:rPr>
              <w:t xml:space="preserve"> </w:t>
            </w:r>
            <w:r w:rsidR="00B2638A" w:rsidRPr="00B2638A">
              <w:rPr>
                <w:rFonts w:cs="Arial"/>
                <w:sz w:val="18"/>
                <w:szCs w:val="18"/>
              </w:rPr>
              <w:t>rašeliniště – Kovářská</w:t>
            </w:r>
          </w:p>
        </w:tc>
        <w:tc>
          <w:tcPr>
            <w:tcW w:w="1640" w:type="dxa"/>
            <w:tcBorders>
              <w:left w:val="single" w:sz="2" w:space="0" w:color="000000"/>
              <w:bottom w:val="single" w:sz="2" w:space="0" w:color="000000"/>
            </w:tcBorders>
            <w:vAlign w:val="center"/>
          </w:tcPr>
          <w:p w14:paraId="0789E8B5"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15963</w:t>
            </w:r>
          </w:p>
        </w:tc>
        <w:tc>
          <w:tcPr>
            <w:tcW w:w="3452" w:type="dxa"/>
            <w:tcBorders>
              <w:left w:val="single" w:sz="2" w:space="0" w:color="000000"/>
              <w:bottom w:val="single" w:sz="2" w:space="0" w:color="000000"/>
              <w:right w:val="single" w:sz="2" w:space="0" w:color="000000"/>
            </w:tcBorders>
            <w:vAlign w:val="center"/>
          </w:tcPr>
          <w:p w14:paraId="50B12319" w14:textId="77777777" w:rsidR="00232030" w:rsidRPr="00B2638A" w:rsidRDefault="00722255">
            <w:pPr>
              <w:widowControl w:val="0"/>
              <w:spacing w:before="23" w:after="23"/>
              <w:jc w:val="left"/>
              <w:rPr>
                <w:rFonts w:cs="Arial"/>
                <w:sz w:val="18"/>
                <w:szCs w:val="18"/>
              </w:rPr>
            </w:pPr>
            <w:r w:rsidRPr="00B2638A">
              <w:rPr>
                <w:rFonts w:cs="Arial"/>
                <w:sz w:val="18"/>
                <w:szCs w:val="18"/>
              </w:rPr>
              <w:t>Karlovarský, Ústecký</w:t>
            </w:r>
          </w:p>
        </w:tc>
      </w:tr>
      <w:tr w:rsidR="00232030" w:rsidRPr="007D7214" w14:paraId="1868713A" w14:textId="77777777" w:rsidTr="00590D6B">
        <w:trPr>
          <w:trHeight w:val="283"/>
        </w:trPr>
        <w:tc>
          <w:tcPr>
            <w:tcW w:w="801" w:type="dxa"/>
            <w:tcBorders>
              <w:left w:val="single" w:sz="2" w:space="0" w:color="000000"/>
              <w:bottom w:val="single" w:sz="2" w:space="0" w:color="000000"/>
            </w:tcBorders>
            <w:vAlign w:val="center"/>
          </w:tcPr>
          <w:p w14:paraId="24E3EBB8" w14:textId="77777777" w:rsidR="00232030" w:rsidRPr="00B2638A" w:rsidRDefault="00722255">
            <w:pPr>
              <w:widowControl w:val="0"/>
              <w:spacing w:before="23" w:after="23"/>
              <w:jc w:val="center"/>
              <w:rPr>
                <w:rFonts w:cs="Arial"/>
                <w:sz w:val="18"/>
                <w:szCs w:val="18"/>
              </w:rPr>
            </w:pPr>
            <w:r w:rsidRPr="00B2638A">
              <w:rPr>
                <w:rFonts w:cs="Arial"/>
                <w:sz w:val="18"/>
                <w:szCs w:val="18"/>
              </w:rPr>
              <w:t>2285</w:t>
            </w:r>
          </w:p>
        </w:tc>
        <w:tc>
          <w:tcPr>
            <w:tcW w:w="4213" w:type="dxa"/>
            <w:tcBorders>
              <w:left w:val="single" w:sz="2" w:space="0" w:color="000000"/>
              <w:bottom w:val="single" w:sz="2" w:space="0" w:color="000000"/>
            </w:tcBorders>
            <w:vAlign w:val="center"/>
          </w:tcPr>
          <w:p w14:paraId="56D6C10B" w14:textId="77777777" w:rsidR="00232030" w:rsidRPr="00B2638A" w:rsidRDefault="00722255">
            <w:pPr>
              <w:widowControl w:val="0"/>
              <w:spacing w:before="23" w:after="23"/>
              <w:jc w:val="left"/>
              <w:rPr>
                <w:rFonts w:cs="Arial"/>
                <w:sz w:val="18"/>
                <w:szCs w:val="18"/>
              </w:rPr>
            </w:pPr>
            <w:r w:rsidRPr="00B2638A">
              <w:rPr>
                <w:rFonts w:cs="Arial"/>
                <w:sz w:val="18"/>
                <w:szCs w:val="18"/>
              </w:rPr>
              <w:t>Novohradské hory</w:t>
            </w:r>
          </w:p>
        </w:tc>
        <w:tc>
          <w:tcPr>
            <w:tcW w:w="1640" w:type="dxa"/>
            <w:tcBorders>
              <w:left w:val="single" w:sz="2" w:space="0" w:color="000000"/>
              <w:bottom w:val="single" w:sz="2" w:space="0" w:color="000000"/>
            </w:tcBorders>
            <w:vAlign w:val="center"/>
          </w:tcPr>
          <w:p w14:paraId="07B89C9D"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9053</w:t>
            </w:r>
          </w:p>
        </w:tc>
        <w:tc>
          <w:tcPr>
            <w:tcW w:w="3452" w:type="dxa"/>
            <w:tcBorders>
              <w:left w:val="single" w:sz="2" w:space="0" w:color="000000"/>
              <w:bottom w:val="single" w:sz="2" w:space="0" w:color="000000"/>
              <w:right w:val="single" w:sz="2" w:space="0" w:color="000000"/>
            </w:tcBorders>
            <w:vAlign w:val="center"/>
          </w:tcPr>
          <w:p w14:paraId="505CEFCD" w14:textId="77777777" w:rsidR="00232030" w:rsidRPr="00B2638A" w:rsidRDefault="00722255">
            <w:pPr>
              <w:widowControl w:val="0"/>
              <w:spacing w:before="23" w:after="23"/>
              <w:jc w:val="left"/>
              <w:rPr>
                <w:rFonts w:cs="Arial"/>
                <w:sz w:val="18"/>
                <w:szCs w:val="18"/>
              </w:rPr>
            </w:pPr>
            <w:r w:rsidRPr="00B2638A">
              <w:rPr>
                <w:rFonts w:cs="Arial"/>
                <w:sz w:val="18"/>
                <w:szCs w:val="18"/>
              </w:rPr>
              <w:t>Jihočeský</w:t>
            </w:r>
          </w:p>
        </w:tc>
      </w:tr>
      <w:tr w:rsidR="00232030" w:rsidRPr="007D7214" w14:paraId="444C0E31" w14:textId="77777777" w:rsidTr="00590D6B">
        <w:trPr>
          <w:trHeight w:val="283"/>
        </w:trPr>
        <w:tc>
          <w:tcPr>
            <w:tcW w:w="801" w:type="dxa"/>
            <w:tcBorders>
              <w:left w:val="single" w:sz="2" w:space="0" w:color="000000"/>
              <w:bottom w:val="single" w:sz="2" w:space="0" w:color="000000"/>
            </w:tcBorders>
            <w:vAlign w:val="center"/>
          </w:tcPr>
          <w:p w14:paraId="79CC8B2B" w14:textId="77777777" w:rsidR="00232030" w:rsidRPr="00B2638A" w:rsidRDefault="00722255">
            <w:pPr>
              <w:widowControl w:val="0"/>
              <w:spacing w:before="23" w:after="23"/>
              <w:jc w:val="center"/>
              <w:rPr>
                <w:rFonts w:cs="Arial"/>
                <w:sz w:val="18"/>
                <w:szCs w:val="18"/>
              </w:rPr>
            </w:pPr>
            <w:r w:rsidRPr="00B2638A">
              <w:rPr>
                <w:rFonts w:cs="Arial"/>
                <w:sz w:val="18"/>
                <w:szCs w:val="18"/>
              </w:rPr>
              <w:t>2277</w:t>
            </w:r>
          </w:p>
        </w:tc>
        <w:tc>
          <w:tcPr>
            <w:tcW w:w="4213" w:type="dxa"/>
            <w:tcBorders>
              <w:left w:val="single" w:sz="2" w:space="0" w:color="000000"/>
              <w:bottom w:val="single" w:sz="2" w:space="0" w:color="000000"/>
            </w:tcBorders>
            <w:vAlign w:val="center"/>
          </w:tcPr>
          <w:p w14:paraId="3703ED4D" w14:textId="77777777" w:rsidR="00232030" w:rsidRPr="00B2638A" w:rsidRDefault="00722255">
            <w:pPr>
              <w:widowControl w:val="0"/>
              <w:spacing w:before="23" w:after="23"/>
              <w:jc w:val="left"/>
              <w:rPr>
                <w:rFonts w:cs="Arial"/>
                <w:sz w:val="18"/>
                <w:szCs w:val="18"/>
              </w:rPr>
            </w:pPr>
            <w:r w:rsidRPr="00B2638A">
              <w:rPr>
                <w:rFonts w:cs="Arial"/>
                <w:sz w:val="18"/>
                <w:szCs w:val="18"/>
              </w:rPr>
              <w:t>Orlické Záhoří</w:t>
            </w:r>
          </w:p>
        </w:tc>
        <w:tc>
          <w:tcPr>
            <w:tcW w:w="1640" w:type="dxa"/>
            <w:tcBorders>
              <w:left w:val="single" w:sz="2" w:space="0" w:color="000000"/>
              <w:bottom w:val="single" w:sz="2" w:space="0" w:color="000000"/>
            </w:tcBorders>
            <w:vAlign w:val="center"/>
          </w:tcPr>
          <w:p w14:paraId="2CB38667"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904</w:t>
            </w:r>
          </w:p>
        </w:tc>
        <w:tc>
          <w:tcPr>
            <w:tcW w:w="3452" w:type="dxa"/>
            <w:tcBorders>
              <w:left w:val="single" w:sz="2" w:space="0" w:color="000000"/>
              <w:bottom w:val="single" w:sz="2" w:space="0" w:color="000000"/>
              <w:right w:val="single" w:sz="2" w:space="0" w:color="000000"/>
            </w:tcBorders>
            <w:vAlign w:val="center"/>
          </w:tcPr>
          <w:p w14:paraId="7E37F8AD" w14:textId="77777777" w:rsidR="00232030" w:rsidRPr="00B2638A" w:rsidRDefault="00722255">
            <w:pPr>
              <w:widowControl w:val="0"/>
              <w:spacing w:before="23" w:after="23"/>
              <w:jc w:val="left"/>
              <w:rPr>
                <w:rFonts w:cs="Arial"/>
                <w:sz w:val="18"/>
                <w:szCs w:val="18"/>
              </w:rPr>
            </w:pPr>
            <w:r w:rsidRPr="00B2638A">
              <w:rPr>
                <w:rFonts w:cs="Arial"/>
                <w:sz w:val="18"/>
                <w:szCs w:val="18"/>
              </w:rPr>
              <w:t>Královéhradecký</w:t>
            </w:r>
          </w:p>
        </w:tc>
      </w:tr>
      <w:tr w:rsidR="00232030" w:rsidRPr="007D7214" w14:paraId="2EA4E7FF" w14:textId="77777777" w:rsidTr="00590D6B">
        <w:trPr>
          <w:trHeight w:val="283"/>
        </w:trPr>
        <w:tc>
          <w:tcPr>
            <w:tcW w:w="801" w:type="dxa"/>
            <w:tcBorders>
              <w:left w:val="single" w:sz="2" w:space="0" w:color="000000"/>
              <w:bottom w:val="single" w:sz="2" w:space="0" w:color="000000"/>
            </w:tcBorders>
            <w:vAlign w:val="center"/>
          </w:tcPr>
          <w:p w14:paraId="34C945B1" w14:textId="77777777" w:rsidR="00232030" w:rsidRPr="00B2638A" w:rsidRDefault="00722255">
            <w:pPr>
              <w:widowControl w:val="0"/>
              <w:spacing w:before="23" w:after="23"/>
              <w:jc w:val="center"/>
              <w:rPr>
                <w:rFonts w:cs="Arial"/>
                <w:sz w:val="18"/>
                <w:szCs w:val="18"/>
              </w:rPr>
            </w:pPr>
            <w:r w:rsidRPr="00B2638A">
              <w:rPr>
                <w:rFonts w:cs="Arial"/>
                <w:sz w:val="18"/>
                <w:szCs w:val="18"/>
              </w:rPr>
              <w:t>2299</w:t>
            </w:r>
          </w:p>
        </w:tc>
        <w:tc>
          <w:tcPr>
            <w:tcW w:w="4213" w:type="dxa"/>
            <w:tcBorders>
              <w:left w:val="single" w:sz="2" w:space="0" w:color="000000"/>
              <w:bottom w:val="single" w:sz="2" w:space="0" w:color="000000"/>
            </w:tcBorders>
            <w:vAlign w:val="center"/>
          </w:tcPr>
          <w:p w14:paraId="2883739D" w14:textId="77777777" w:rsidR="00232030" w:rsidRPr="00B2638A" w:rsidRDefault="00722255">
            <w:pPr>
              <w:widowControl w:val="0"/>
              <w:spacing w:before="23" w:after="23"/>
              <w:jc w:val="left"/>
              <w:rPr>
                <w:rFonts w:cs="Arial"/>
                <w:sz w:val="18"/>
                <w:szCs w:val="18"/>
              </w:rPr>
            </w:pPr>
            <w:r w:rsidRPr="00B2638A">
              <w:rPr>
                <w:rFonts w:cs="Arial"/>
                <w:sz w:val="18"/>
                <w:szCs w:val="18"/>
              </w:rPr>
              <w:t>Pálava</w:t>
            </w:r>
          </w:p>
        </w:tc>
        <w:tc>
          <w:tcPr>
            <w:tcW w:w="1640" w:type="dxa"/>
            <w:tcBorders>
              <w:left w:val="single" w:sz="2" w:space="0" w:color="000000"/>
              <w:bottom w:val="single" w:sz="2" w:space="0" w:color="000000"/>
            </w:tcBorders>
            <w:vAlign w:val="center"/>
          </w:tcPr>
          <w:p w14:paraId="55F71F7B"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8539</w:t>
            </w:r>
          </w:p>
        </w:tc>
        <w:tc>
          <w:tcPr>
            <w:tcW w:w="3452" w:type="dxa"/>
            <w:tcBorders>
              <w:left w:val="single" w:sz="2" w:space="0" w:color="000000"/>
              <w:bottom w:val="single" w:sz="2" w:space="0" w:color="000000"/>
              <w:right w:val="single" w:sz="2" w:space="0" w:color="000000"/>
            </w:tcBorders>
            <w:vAlign w:val="center"/>
          </w:tcPr>
          <w:p w14:paraId="047F9C89"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25A8EB65" w14:textId="77777777" w:rsidTr="00590D6B">
        <w:trPr>
          <w:trHeight w:val="283"/>
        </w:trPr>
        <w:tc>
          <w:tcPr>
            <w:tcW w:w="801" w:type="dxa"/>
            <w:tcBorders>
              <w:left w:val="single" w:sz="2" w:space="0" w:color="000000"/>
              <w:bottom w:val="single" w:sz="2" w:space="0" w:color="000000"/>
            </w:tcBorders>
            <w:vAlign w:val="center"/>
          </w:tcPr>
          <w:p w14:paraId="0764EC45" w14:textId="77777777" w:rsidR="00232030" w:rsidRPr="00B2638A" w:rsidRDefault="00722255">
            <w:pPr>
              <w:widowControl w:val="0"/>
              <w:spacing w:before="23" w:after="23"/>
              <w:jc w:val="center"/>
              <w:rPr>
                <w:rFonts w:cs="Arial"/>
                <w:sz w:val="18"/>
                <w:szCs w:val="18"/>
              </w:rPr>
            </w:pPr>
            <w:r w:rsidRPr="00B2638A">
              <w:rPr>
                <w:rFonts w:cs="Arial"/>
                <w:sz w:val="18"/>
                <w:szCs w:val="18"/>
              </w:rPr>
              <w:t>2279</w:t>
            </w:r>
          </w:p>
        </w:tc>
        <w:tc>
          <w:tcPr>
            <w:tcW w:w="4213" w:type="dxa"/>
            <w:tcBorders>
              <w:left w:val="single" w:sz="2" w:space="0" w:color="000000"/>
              <w:bottom w:val="single" w:sz="2" w:space="0" w:color="000000"/>
            </w:tcBorders>
            <w:vAlign w:val="center"/>
          </w:tcPr>
          <w:p w14:paraId="45C8C33F" w14:textId="77777777" w:rsidR="00232030" w:rsidRPr="00B2638A" w:rsidRDefault="00722255">
            <w:pPr>
              <w:widowControl w:val="0"/>
              <w:spacing w:before="23" w:after="23"/>
              <w:jc w:val="left"/>
              <w:rPr>
                <w:rFonts w:cs="Arial"/>
                <w:sz w:val="18"/>
                <w:szCs w:val="18"/>
              </w:rPr>
            </w:pPr>
            <w:r w:rsidRPr="00B2638A">
              <w:rPr>
                <w:rFonts w:cs="Arial"/>
                <w:sz w:val="18"/>
                <w:szCs w:val="18"/>
              </w:rPr>
              <w:t>Podyjí</w:t>
            </w:r>
          </w:p>
        </w:tc>
        <w:tc>
          <w:tcPr>
            <w:tcW w:w="1640" w:type="dxa"/>
            <w:tcBorders>
              <w:left w:val="single" w:sz="2" w:space="0" w:color="000000"/>
              <w:bottom w:val="single" w:sz="2" w:space="0" w:color="000000"/>
            </w:tcBorders>
            <w:vAlign w:val="center"/>
          </w:tcPr>
          <w:p w14:paraId="41F719DC"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7666</w:t>
            </w:r>
          </w:p>
        </w:tc>
        <w:tc>
          <w:tcPr>
            <w:tcW w:w="3452" w:type="dxa"/>
            <w:tcBorders>
              <w:left w:val="single" w:sz="2" w:space="0" w:color="000000"/>
              <w:bottom w:val="single" w:sz="2" w:space="0" w:color="000000"/>
              <w:right w:val="single" w:sz="2" w:space="0" w:color="000000"/>
            </w:tcBorders>
            <w:vAlign w:val="center"/>
          </w:tcPr>
          <w:p w14:paraId="3FA7DBD2"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64306ABC" w14:textId="77777777" w:rsidTr="00590D6B">
        <w:trPr>
          <w:trHeight w:val="283"/>
        </w:trPr>
        <w:tc>
          <w:tcPr>
            <w:tcW w:w="801" w:type="dxa"/>
            <w:tcBorders>
              <w:left w:val="single" w:sz="2" w:space="0" w:color="000000"/>
              <w:bottom w:val="single" w:sz="2" w:space="0" w:color="000000"/>
            </w:tcBorders>
            <w:vAlign w:val="center"/>
          </w:tcPr>
          <w:p w14:paraId="5C5B4EF1" w14:textId="77777777" w:rsidR="00232030" w:rsidRPr="00B2638A" w:rsidRDefault="00722255">
            <w:pPr>
              <w:widowControl w:val="0"/>
              <w:spacing w:before="23" w:after="23"/>
              <w:jc w:val="center"/>
              <w:rPr>
                <w:rFonts w:cs="Arial"/>
                <w:sz w:val="18"/>
                <w:szCs w:val="18"/>
              </w:rPr>
            </w:pPr>
            <w:r w:rsidRPr="00B2638A">
              <w:rPr>
                <w:rFonts w:cs="Arial"/>
                <w:sz w:val="18"/>
                <w:szCs w:val="18"/>
              </w:rPr>
              <w:t>2312</w:t>
            </w:r>
          </w:p>
        </w:tc>
        <w:tc>
          <w:tcPr>
            <w:tcW w:w="4213" w:type="dxa"/>
            <w:tcBorders>
              <w:left w:val="single" w:sz="2" w:space="0" w:color="000000"/>
              <w:bottom w:val="single" w:sz="2" w:space="0" w:color="000000"/>
            </w:tcBorders>
            <w:vAlign w:val="center"/>
          </w:tcPr>
          <w:p w14:paraId="35F057CE" w14:textId="77777777" w:rsidR="00232030" w:rsidRPr="00B2638A" w:rsidRDefault="00722255">
            <w:pPr>
              <w:widowControl w:val="0"/>
              <w:spacing w:before="23" w:after="23"/>
              <w:jc w:val="left"/>
              <w:rPr>
                <w:rFonts w:cs="Arial"/>
                <w:sz w:val="18"/>
                <w:szCs w:val="18"/>
              </w:rPr>
            </w:pPr>
            <w:r w:rsidRPr="00B2638A">
              <w:rPr>
                <w:rFonts w:cs="Arial"/>
                <w:sz w:val="18"/>
                <w:szCs w:val="18"/>
              </w:rPr>
              <w:t>Poodří</w:t>
            </w:r>
          </w:p>
        </w:tc>
        <w:tc>
          <w:tcPr>
            <w:tcW w:w="1640" w:type="dxa"/>
            <w:tcBorders>
              <w:left w:val="single" w:sz="2" w:space="0" w:color="000000"/>
              <w:bottom w:val="single" w:sz="2" w:space="0" w:color="000000"/>
            </w:tcBorders>
            <w:vAlign w:val="center"/>
          </w:tcPr>
          <w:p w14:paraId="60655506"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8043</w:t>
            </w:r>
          </w:p>
        </w:tc>
        <w:tc>
          <w:tcPr>
            <w:tcW w:w="3452" w:type="dxa"/>
            <w:tcBorders>
              <w:left w:val="single" w:sz="2" w:space="0" w:color="000000"/>
              <w:bottom w:val="single" w:sz="2" w:space="0" w:color="000000"/>
              <w:right w:val="single" w:sz="2" w:space="0" w:color="000000"/>
            </w:tcBorders>
            <w:vAlign w:val="center"/>
          </w:tcPr>
          <w:p w14:paraId="2A7BA331" w14:textId="77777777" w:rsidR="00232030" w:rsidRPr="00B2638A" w:rsidRDefault="00722255">
            <w:pPr>
              <w:widowControl w:val="0"/>
              <w:spacing w:before="23" w:after="23"/>
              <w:jc w:val="left"/>
              <w:rPr>
                <w:rFonts w:cs="Arial"/>
                <w:sz w:val="18"/>
                <w:szCs w:val="18"/>
              </w:rPr>
            </w:pPr>
            <w:r w:rsidRPr="00B2638A">
              <w:rPr>
                <w:rFonts w:cs="Arial"/>
                <w:sz w:val="18"/>
                <w:szCs w:val="18"/>
              </w:rPr>
              <w:t>Moravskoslezský</w:t>
            </w:r>
          </w:p>
        </w:tc>
      </w:tr>
      <w:tr w:rsidR="00232030" w:rsidRPr="007D7214" w14:paraId="59AC9636" w14:textId="77777777" w:rsidTr="00590D6B">
        <w:trPr>
          <w:trHeight w:val="283"/>
        </w:trPr>
        <w:tc>
          <w:tcPr>
            <w:tcW w:w="801" w:type="dxa"/>
            <w:tcBorders>
              <w:left w:val="single" w:sz="2" w:space="0" w:color="000000"/>
              <w:bottom w:val="single" w:sz="2" w:space="0" w:color="000000"/>
            </w:tcBorders>
            <w:vAlign w:val="center"/>
          </w:tcPr>
          <w:p w14:paraId="307BA9A1" w14:textId="77777777" w:rsidR="00232030" w:rsidRPr="00B2638A" w:rsidRDefault="00722255">
            <w:pPr>
              <w:widowControl w:val="0"/>
              <w:spacing w:before="23" w:after="23"/>
              <w:jc w:val="center"/>
              <w:rPr>
                <w:rFonts w:cs="Arial"/>
                <w:sz w:val="18"/>
                <w:szCs w:val="18"/>
              </w:rPr>
            </w:pPr>
            <w:r w:rsidRPr="00B2638A">
              <w:rPr>
                <w:rFonts w:cs="Arial"/>
                <w:sz w:val="18"/>
                <w:szCs w:val="18"/>
              </w:rPr>
              <w:t>2289</w:t>
            </w:r>
          </w:p>
        </w:tc>
        <w:tc>
          <w:tcPr>
            <w:tcW w:w="4213" w:type="dxa"/>
            <w:tcBorders>
              <w:left w:val="single" w:sz="2" w:space="0" w:color="000000"/>
              <w:bottom w:val="single" w:sz="2" w:space="0" w:color="000000"/>
            </w:tcBorders>
            <w:vAlign w:val="center"/>
          </w:tcPr>
          <w:p w14:paraId="13275E95" w14:textId="77777777" w:rsidR="00232030" w:rsidRPr="00B2638A" w:rsidRDefault="00722255">
            <w:pPr>
              <w:widowControl w:val="0"/>
              <w:spacing w:before="23" w:after="23"/>
              <w:jc w:val="left"/>
              <w:rPr>
                <w:rFonts w:cs="Arial"/>
                <w:sz w:val="18"/>
                <w:szCs w:val="18"/>
              </w:rPr>
            </w:pPr>
            <w:r w:rsidRPr="00B2638A">
              <w:rPr>
                <w:rFonts w:cs="Arial"/>
                <w:sz w:val="18"/>
                <w:szCs w:val="18"/>
              </w:rPr>
              <w:t>Rožďalovické rybníky</w:t>
            </w:r>
          </w:p>
        </w:tc>
        <w:tc>
          <w:tcPr>
            <w:tcW w:w="1640" w:type="dxa"/>
            <w:tcBorders>
              <w:left w:val="single" w:sz="2" w:space="0" w:color="000000"/>
              <w:bottom w:val="single" w:sz="2" w:space="0" w:color="000000"/>
            </w:tcBorders>
            <w:vAlign w:val="center"/>
          </w:tcPr>
          <w:p w14:paraId="68642C7B"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6613</w:t>
            </w:r>
          </w:p>
        </w:tc>
        <w:tc>
          <w:tcPr>
            <w:tcW w:w="3452" w:type="dxa"/>
            <w:tcBorders>
              <w:left w:val="single" w:sz="2" w:space="0" w:color="000000"/>
              <w:bottom w:val="single" w:sz="2" w:space="0" w:color="000000"/>
              <w:right w:val="single" w:sz="2" w:space="0" w:color="000000"/>
            </w:tcBorders>
            <w:vAlign w:val="center"/>
          </w:tcPr>
          <w:p w14:paraId="660B46EB" w14:textId="77777777" w:rsidR="00232030" w:rsidRPr="00B2638A" w:rsidRDefault="00722255">
            <w:pPr>
              <w:widowControl w:val="0"/>
              <w:spacing w:before="23" w:after="23"/>
              <w:jc w:val="left"/>
              <w:rPr>
                <w:rFonts w:cs="Arial"/>
                <w:sz w:val="18"/>
                <w:szCs w:val="18"/>
              </w:rPr>
            </w:pPr>
            <w:r w:rsidRPr="00B2638A">
              <w:rPr>
                <w:rFonts w:cs="Arial"/>
                <w:sz w:val="18"/>
                <w:szCs w:val="18"/>
              </w:rPr>
              <w:t>Královéhradecký, Středočeský</w:t>
            </w:r>
          </w:p>
        </w:tc>
      </w:tr>
      <w:tr w:rsidR="00232030" w:rsidRPr="007D7214" w14:paraId="0ECF9E47" w14:textId="77777777" w:rsidTr="00590D6B">
        <w:trPr>
          <w:trHeight w:val="283"/>
        </w:trPr>
        <w:tc>
          <w:tcPr>
            <w:tcW w:w="801" w:type="dxa"/>
            <w:tcBorders>
              <w:left w:val="single" w:sz="2" w:space="0" w:color="000000"/>
              <w:bottom w:val="single" w:sz="2" w:space="0" w:color="000000"/>
            </w:tcBorders>
            <w:vAlign w:val="center"/>
          </w:tcPr>
          <w:p w14:paraId="4D0B8496" w14:textId="77777777" w:rsidR="00232030" w:rsidRPr="00B2638A" w:rsidRDefault="00722255">
            <w:pPr>
              <w:widowControl w:val="0"/>
              <w:spacing w:before="23" w:after="23"/>
              <w:jc w:val="center"/>
              <w:rPr>
                <w:rFonts w:cs="Arial"/>
                <w:sz w:val="18"/>
                <w:szCs w:val="18"/>
              </w:rPr>
            </w:pPr>
            <w:r w:rsidRPr="00B2638A">
              <w:rPr>
                <w:rFonts w:cs="Arial"/>
                <w:sz w:val="18"/>
                <w:szCs w:val="18"/>
              </w:rPr>
              <w:t>2280</w:t>
            </w:r>
          </w:p>
        </w:tc>
        <w:tc>
          <w:tcPr>
            <w:tcW w:w="4213" w:type="dxa"/>
            <w:tcBorders>
              <w:left w:val="single" w:sz="2" w:space="0" w:color="000000"/>
              <w:bottom w:val="single" w:sz="2" w:space="0" w:color="000000"/>
            </w:tcBorders>
            <w:vAlign w:val="center"/>
          </w:tcPr>
          <w:p w14:paraId="4DEA48B5" w14:textId="77777777" w:rsidR="00232030" w:rsidRPr="00B2638A" w:rsidRDefault="00722255">
            <w:pPr>
              <w:widowControl w:val="0"/>
              <w:spacing w:before="23" w:after="23"/>
              <w:jc w:val="left"/>
              <w:rPr>
                <w:rFonts w:cs="Arial"/>
                <w:sz w:val="18"/>
                <w:szCs w:val="18"/>
              </w:rPr>
            </w:pPr>
            <w:r w:rsidRPr="00B2638A">
              <w:rPr>
                <w:rFonts w:cs="Arial"/>
                <w:sz w:val="18"/>
                <w:szCs w:val="18"/>
              </w:rPr>
              <w:t>Řežabinec</w:t>
            </w:r>
          </w:p>
        </w:tc>
        <w:tc>
          <w:tcPr>
            <w:tcW w:w="1640" w:type="dxa"/>
            <w:tcBorders>
              <w:left w:val="single" w:sz="2" w:space="0" w:color="000000"/>
              <w:bottom w:val="single" w:sz="2" w:space="0" w:color="000000"/>
            </w:tcBorders>
            <w:vAlign w:val="center"/>
          </w:tcPr>
          <w:p w14:paraId="2FF415E8"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111</w:t>
            </w:r>
          </w:p>
        </w:tc>
        <w:tc>
          <w:tcPr>
            <w:tcW w:w="3452" w:type="dxa"/>
            <w:tcBorders>
              <w:left w:val="single" w:sz="2" w:space="0" w:color="000000"/>
              <w:bottom w:val="single" w:sz="2" w:space="0" w:color="000000"/>
              <w:right w:val="single" w:sz="2" w:space="0" w:color="000000"/>
            </w:tcBorders>
            <w:vAlign w:val="center"/>
          </w:tcPr>
          <w:p w14:paraId="41F92A11" w14:textId="77777777" w:rsidR="00232030" w:rsidRPr="00B2638A" w:rsidRDefault="00722255">
            <w:pPr>
              <w:widowControl w:val="0"/>
              <w:spacing w:before="23" w:after="23"/>
              <w:jc w:val="left"/>
              <w:rPr>
                <w:rFonts w:cs="Arial"/>
                <w:sz w:val="18"/>
                <w:szCs w:val="18"/>
              </w:rPr>
            </w:pPr>
            <w:r w:rsidRPr="00B2638A">
              <w:rPr>
                <w:rFonts w:cs="Arial"/>
                <w:sz w:val="18"/>
                <w:szCs w:val="18"/>
              </w:rPr>
              <w:t>Jihočeský</w:t>
            </w:r>
          </w:p>
        </w:tc>
      </w:tr>
      <w:tr w:rsidR="00232030" w:rsidRPr="007D7214" w14:paraId="05C776E0" w14:textId="77777777" w:rsidTr="00590D6B">
        <w:trPr>
          <w:trHeight w:val="283"/>
        </w:trPr>
        <w:tc>
          <w:tcPr>
            <w:tcW w:w="801" w:type="dxa"/>
            <w:tcBorders>
              <w:left w:val="single" w:sz="2" w:space="0" w:color="000000"/>
              <w:bottom w:val="single" w:sz="2" w:space="0" w:color="000000"/>
            </w:tcBorders>
            <w:vAlign w:val="center"/>
          </w:tcPr>
          <w:p w14:paraId="4DF7C3F0" w14:textId="77777777" w:rsidR="00232030" w:rsidRPr="00B2638A" w:rsidRDefault="00722255">
            <w:pPr>
              <w:widowControl w:val="0"/>
              <w:spacing w:before="23" w:after="23"/>
              <w:jc w:val="center"/>
              <w:rPr>
                <w:rFonts w:cs="Arial"/>
                <w:sz w:val="18"/>
                <w:szCs w:val="18"/>
              </w:rPr>
            </w:pPr>
            <w:r w:rsidRPr="00B2638A">
              <w:rPr>
                <w:rFonts w:cs="Arial"/>
                <w:sz w:val="18"/>
                <w:szCs w:val="18"/>
              </w:rPr>
              <w:t>2313</w:t>
            </w:r>
          </w:p>
        </w:tc>
        <w:tc>
          <w:tcPr>
            <w:tcW w:w="4213" w:type="dxa"/>
            <w:tcBorders>
              <w:left w:val="single" w:sz="2" w:space="0" w:color="000000"/>
              <w:bottom w:val="single" w:sz="2" w:space="0" w:color="000000"/>
            </w:tcBorders>
            <w:vAlign w:val="center"/>
          </w:tcPr>
          <w:p w14:paraId="3524A63B" w14:textId="77777777" w:rsidR="00232030" w:rsidRPr="00B2638A" w:rsidRDefault="00722255">
            <w:pPr>
              <w:widowControl w:val="0"/>
              <w:spacing w:before="23" w:after="23"/>
              <w:jc w:val="left"/>
              <w:rPr>
                <w:rFonts w:cs="Arial"/>
                <w:sz w:val="18"/>
                <w:szCs w:val="18"/>
              </w:rPr>
            </w:pPr>
            <w:r w:rsidRPr="00B2638A">
              <w:rPr>
                <w:rFonts w:cs="Arial"/>
                <w:sz w:val="18"/>
                <w:szCs w:val="18"/>
              </w:rPr>
              <w:t>Soutok-</w:t>
            </w:r>
            <w:proofErr w:type="spellStart"/>
            <w:r w:rsidRPr="00B2638A">
              <w:rPr>
                <w:rFonts w:cs="Arial"/>
                <w:sz w:val="18"/>
                <w:szCs w:val="18"/>
              </w:rPr>
              <w:t>Tvrdonicko</w:t>
            </w:r>
            <w:proofErr w:type="spellEnd"/>
          </w:p>
        </w:tc>
        <w:tc>
          <w:tcPr>
            <w:tcW w:w="1640" w:type="dxa"/>
            <w:tcBorders>
              <w:left w:val="single" w:sz="2" w:space="0" w:color="000000"/>
              <w:bottom w:val="single" w:sz="2" w:space="0" w:color="000000"/>
            </w:tcBorders>
            <w:vAlign w:val="center"/>
          </w:tcPr>
          <w:p w14:paraId="5A09E951"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9576</w:t>
            </w:r>
          </w:p>
        </w:tc>
        <w:tc>
          <w:tcPr>
            <w:tcW w:w="3452" w:type="dxa"/>
            <w:tcBorders>
              <w:left w:val="single" w:sz="2" w:space="0" w:color="000000"/>
              <w:bottom w:val="single" w:sz="2" w:space="0" w:color="000000"/>
              <w:right w:val="single" w:sz="2" w:space="0" w:color="000000"/>
            </w:tcBorders>
            <w:vAlign w:val="center"/>
          </w:tcPr>
          <w:p w14:paraId="4948B7FE"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4297CDAE" w14:textId="77777777" w:rsidTr="00590D6B">
        <w:trPr>
          <w:trHeight w:val="283"/>
        </w:trPr>
        <w:tc>
          <w:tcPr>
            <w:tcW w:w="801" w:type="dxa"/>
            <w:tcBorders>
              <w:left w:val="single" w:sz="2" w:space="0" w:color="000000"/>
              <w:bottom w:val="single" w:sz="2" w:space="0" w:color="000000"/>
            </w:tcBorders>
            <w:vAlign w:val="center"/>
          </w:tcPr>
          <w:p w14:paraId="50281C8E" w14:textId="77777777" w:rsidR="00232030" w:rsidRPr="00B2638A" w:rsidRDefault="00722255">
            <w:pPr>
              <w:widowControl w:val="0"/>
              <w:spacing w:before="23" w:after="23"/>
              <w:jc w:val="center"/>
              <w:rPr>
                <w:rFonts w:cs="Arial"/>
                <w:sz w:val="18"/>
                <w:szCs w:val="18"/>
              </w:rPr>
            </w:pPr>
            <w:r w:rsidRPr="00B2638A">
              <w:rPr>
                <w:rFonts w:cs="Arial"/>
                <w:sz w:val="18"/>
                <w:szCs w:val="18"/>
              </w:rPr>
              <w:t>2314</w:t>
            </w:r>
          </w:p>
        </w:tc>
        <w:tc>
          <w:tcPr>
            <w:tcW w:w="4213" w:type="dxa"/>
            <w:tcBorders>
              <w:left w:val="single" w:sz="2" w:space="0" w:color="000000"/>
              <w:bottom w:val="single" w:sz="2" w:space="0" w:color="000000"/>
            </w:tcBorders>
            <w:vAlign w:val="center"/>
          </w:tcPr>
          <w:p w14:paraId="2DDC61BB" w14:textId="77777777" w:rsidR="00232030" w:rsidRPr="00B2638A" w:rsidRDefault="00722255">
            <w:pPr>
              <w:widowControl w:val="0"/>
              <w:spacing w:before="23" w:after="23"/>
              <w:jc w:val="left"/>
              <w:rPr>
                <w:rFonts w:cs="Arial"/>
                <w:sz w:val="18"/>
                <w:szCs w:val="18"/>
              </w:rPr>
            </w:pPr>
            <w:r w:rsidRPr="00B2638A">
              <w:rPr>
                <w:rFonts w:cs="Arial"/>
                <w:sz w:val="18"/>
                <w:szCs w:val="18"/>
              </w:rPr>
              <w:t>Střední nádrž vodního díla Nové Mlýny</w:t>
            </w:r>
          </w:p>
        </w:tc>
        <w:tc>
          <w:tcPr>
            <w:tcW w:w="1640" w:type="dxa"/>
            <w:tcBorders>
              <w:left w:val="single" w:sz="2" w:space="0" w:color="000000"/>
              <w:bottom w:val="single" w:sz="2" w:space="0" w:color="000000"/>
            </w:tcBorders>
            <w:vAlign w:val="center"/>
          </w:tcPr>
          <w:p w14:paraId="7A9E1D38"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1047</w:t>
            </w:r>
          </w:p>
        </w:tc>
        <w:tc>
          <w:tcPr>
            <w:tcW w:w="3452" w:type="dxa"/>
            <w:tcBorders>
              <w:left w:val="single" w:sz="2" w:space="0" w:color="000000"/>
              <w:bottom w:val="single" w:sz="2" w:space="0" w:color="000000"/>
              <w:right w:val="single" w:sz="2" w:space="0" w:color="000000"/>
            </w:tcBorders>
            <w:vAlign w:val="center"/>
          </w:tcPr>
          <w:p w14:paraId="1ED3E8D4" w14:textId="77777777" w:rsidR="00232030" w:rsidRPr="00B2638A" w:rsidRDefault="00722255">
            <w:pPr>
              <w:widowControl w:val="0"/>
              <w:spacing w:before="23" w:after="23"/>
              <w:jc w:val="left"/>
              <w:rPr>
                <w:rFonts w:cs="Arial"/>
                <w:sz w:val="18"/>
                <w:szCs w:val="18"/>
              </w:rPr>
            </w:pPr>
            <w:r w:rsidRPr="00B2638A">
              <w:rPr>
                <w:rFonts w:cs="Arial"/>
                <w:sz w:val="18"/>
                <w:szCs w:val="18"/>
              </w:rPr>
              <w:t>Jihomoravský</w:t>
            </w:r>
          </w:p>
        </w:tc>
      </w:tr>
      <w:tr w:rsidR="00232030" w:rsidRPr="007D7214" w14:paraId="0F27B131" w14:textId="77777777" w:rsidTr="00590D6B">
        <w:trPr>
          <w:trHeight w:val="283"/>
        </w:trPr>
        <w:tc>
          <w:tcPr>
            <w:tcW w:w="801" w:type="dxa"/>
            <w:tcBorders>
              <w:left w:val="single" w:sz="2" w:space="0" w:color="000000"/>
              <w:bottom w:val="single" w:sz="2" w:space="0" w:color="000000"/>
            </w:tcBorders>
            <w:vAlign w:val="center"/>
          </w:tcPr>
          <w:p w14:paraId="54BA5CAF" w14:textId="77777777" w:rsidR="00232030" w:rsidRPr="00B2638A" w:rsidRDefault="00722255">
            <w:pPr>
              <w:widowControl w:val="0"/>
              <w:spacing w:before="23" w:after="23"/>
              <w:jc w:val="center"/>
              <w:rPr>
                <w:rFonts w:cs="Arial"/>
                <w:sz w:val="18"/>
                <w:szCs w:val="18"/>
              </w:rPr>
            </w:pPr>
            <w:r w:rsidRPr="00B2638A">
              <w:rPr>
                <w:rFonts w:cs="Arial"/>
                <w:sz w:val="18"/>
                <w:szCs w:val="18"/>
              </w:rPr>
              <w:t>2298</w:t>
            </w:r>
          </w:p>
        </w:tc>
        <w:tc>
          <w:tcPr>
            <w:tcW w:w="4213" w:type="dxa"/>
            <w:tcBorders>
              <w:left w:val="single" w:sz="2" w:space="0" w:color="000000"/>
              <w:bottom w:val="single" w:sz="2" w:space="0" w:color="000000"/>
            </w:tcBorders>
            <w:vAlign w:val="center"/>
          </w:tcPr>
          <w:p w14:paraId="0C828290" w14:textId="77777777" w:rsidR="00232030" w:rsidRPr="00B2638A" w:rsidRDefault="00722255">
            <w:pPr>
              <w:widowControl w:val="0"/>
              <w:spacing w:before="23" w:after="23"/>
              <w:jc w:val="left"/>
              <w:rPr>
                <w:rFonts w:cs="Arial"/>
                <w:sz w:val="18"/>
                <w:szCs w:val="18"/>
              </w:rPr>
            </w:pPr>
            <w:r w:rsidRPr="00B2638A">
              <w:rPr>
                <w:rFonts w:cs="Arial"/>
                <w:sz w:val="18"/>
                <w:szCs w:val="18"/>
              </w:rPr>
              <w:t>Šumava</w:t>
            </w:r>
          </w:p>
        </w:tc>
        <w:tc>
          <w:tcPr>
            <w:tcW w:w="1640" w:type="dxa"/>
            <w:tcBorders>
              <w:left w:val="single" w:sz="2" w:space="0" w:color="000000"/>
              <w:bottom w:val="single" w:sz="2" w:space="0" w:color="000000"/>
            </w:tcBorders>
            <w:vAlign w:val="center"/>
          </w:tcPr>
          <w:p w14:paraId="05D791C0"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97493</w:t>
            </w:r>
          </w:p>
        </w:tc>
        <w:tc>
          <w:tcPr>
            <w:tcW w:w="3452" w:type="dxa"/>
            <w:tcBorders>
              <w:left w:val="single" w:sz="2" w:space="0" w:color="000000"/>
              <w:bottom w:val="single" w:sz="2" w:space="0" w:color="000000"/>
              <w:right w:val="single" w:sz="2" w:space="0" w:color="000000"/>
            </w:tcBorders>
            <w:vAlign w:val="center"/>
          </w:tcPr>
          <w:p w14:paraId="39FF3882" w14:textId="77777777" w:rsidR="00232030" w:rsidRPr="00B2638A" w:rsidRDefault="00722255">
            <w:pPr>
              <w:widowControl w:val="0"/>
              <w:spacing w:before="23" w:after="23"/>
              <w:jc w:val="left"/>
              <w:rPr>
                <w:rFonts w:cs="Arial"/>
                <w:sz w:val="18"/>
                <w:szCs w:val="18"/>
              </w:rPr>
            </w:pPr>
            <w:r w:rsidRPr="00B2638A">
              <w:rPr>
                <w:rFonts w:cs="Arial"/>
                <w:sz w:val="18"/>
                <w:szCs w:val="18"/>
              </w:rPr>
              <w:t>Jihočeský, Plzeňský</w:t>
            </w:r>
          </w:p>
        </w:tc>
      </w:tr>
      <w:tr w:rsidR="00232030" w:rsidRPr="007D7214" w14:paraId="0A6F45B6" w14:textId="77777777" w:rsidTr="00590D6B">
        <w:trPr>
          <w:trHeight w:val="283"/>
        </w:trPr>
        <w:tc>
          <w:tcPr>
            <w:tcW w:w="801" w:type="dxa"/>
            <w:tcBorders>
              <w:left w:val="single" w:sz="2" w:space="0" w:color="000000"/>
              <w:bottom w:val="single" w:sz="2" w:space="0" w:color="000000"/>
            </w:tcBorders>
            <w:vAlign w:val="center"/>
          </w:tcPr>
          <w:p w14:paraId="00C54FBD" w14:textId="77777777" w:rsidR="00232030" w:rsidRPr="00B2638A" w:rsidRDefault="00722255">
            <w:pPr>
              <w:widowControl w:val="0"/>
              <w:spacing w:before="23" w:after="23"/>
              <w:jc w:val="center"/>
              <w:rPr>
                <w:rFonts w:cs="Arial"/>
                <w:sz w:val="18"/>
                <w:szCs w:val="18"/>
              </w:rPr>
            </w:pPr>
            <w:r w:rsidRPr="00B2638A">
              <w:rPr>
                <w:rFonts w:cs="Arial"/>
                <w:sz w:val="18"/>
                <w:szCs w:val="18"/>
              </w:rPr>
              <w:t>2297</w:t>
            </w:r>
          </w:p>
        </w:tc>
        <w:tc>
          <w:tcPr>
            <w:tcW w:w="4213" w:type="dxa"/>
            <w:tcBorders>
              <w:left w:val="single" w:sz="2" w:space="0" w:color="000000"/>
              <w:bottom w:val="single" w:sz="2" w:space="0" w:color="000000"/>
            </w:tcBorders>
            <w:vAlign w:val="center"/>
          </w:tcPr>
          <w:p w14:paraId="2C90BC36" w14:textId="77777777" w:rsidR="00232030" w:rsidRPr="00B2638A" w:rsidRDefault="00722255">
            <w:pPr>
              <w:widowControl w:val="0"/>
              <w:spacing w:before="23" w:after="23"/>
              <w:jc w:val="left"/>
              <w:rPr>
                <w:rFonts w:cs="Arial"/>
                <w:sz w:val="18"/>
                <w:szCs w:val="18"/>
              </w:rPr>
            </w:pPr>
            <w:r w:rsidRPr="00B2638A">
              <w:rPr>
                <w:rFonts w:cs="Arial"/>
                <w:sz w:val="18"/>
                <w:szCs w:val="18"/>
              </w:rPr>
              <w:t>Třeboňsko</w:t>
            </w:r>
          </w:p>
        </w:tc>
        <w:tc>
          <w:tcPr>
            <w:tcW w:w="1640" w:type="dxa"/>
            <w:tcBorders>
              <w:left w:val="single" w:sz="2" w:space="0" w:color="000000"/>
              <w:bottom w:val="single" w:sz="2" w:space="0" w:color="000000"/>
            </w:tcBorders>
            <w:vAlign w:val="center"/>
          </w:tcPr>
          <w:p w14:paraId="47912016"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47360</w:t>
            </w:r>
          </w:p>
        </w:tc>
        <w:tc>
          <w:tcPr>
            <w:tcW w:w="3452" w:type="dxa"/>
            <w:tcBorders>
              <w:left w:val="single" w:sz="2" w:space="0" w:color="000000"/>
              <w:bottom w:val="single" w:sz="2" w:space="0" w:color="000000"/>
              <w:right w:val="single" w:sz="2" w:space="0" w:color="000000"/>
            </w:tcBorders>
            <w:vAlign w:val="center"/>
          </w:tcPr>
          <w:p w14:paraId="2588C160" w14:textId="77777777" w:rsidR="00232030" w:rsidRPr="00B2638A" w:rsidRDefault="00722255">
            <w:pPr>
              <w:widowControl w:val="0"/>
              <w:spacing w:before="23" w:after="23"/>
              <w:jc w:val="left"/>
              <w:rPr>
                <w:rFonts w:cs="Arial"/>
                <w:sz w:val="18"/>
                <w:szCs w:val="18"/>
              </w:rPr>
            </w:pPr>
            <w:r w:rsidRPr="00B2638A">
              <w:rPr>
                <w:rFonts w:cs="Arial"/>
                <w:sz w:val="18"/>
                <w:szCs w:val="18"/>
              </w:rPr>
              <w:t>Jihočeský</w:t>
            </w:r>
          </w:p>
        </w:tc>
      </w:tr>
      <w:tr w:rsidR="00232030" w:rsidRPr="007D7214" w14:paraId="3B0E9F67" w14:textId="77777777" w:rsidTr="00590D6B">
        <w:trPr>
          <w:trHeight w:val="283"/>
        </w:trPr>
        <w:tc>
          <w:tcPr>
            <w:tcW w:w="801" w:type="dxa"/>
            <w:tcBorders>
              <w:left w:val="single" w:sz="2" w:space="0" w:color="000000"/>
              <w:bottom w:val="single" w:sz="2" w:space="0" w:color="000000"/>
            </w:tcBorders>
            <w:vAlign w:val="center"/>
          </w:tcPr>
          <w:p w14:paraId="69D215AE" w14:textId="77777777" w:rsidR="00232030" w:rsidRPr="00B2638A" w:rsidRDefault="00722255">
            <w:pPr>
              <w:widowControl w:val="0"/>
              <w:spacing w:before="23" w:after="23"/>
              <w:jc w:val="center"/>
              <w:rPr>
                <w:rFonts w:cs="Arial"/>
                <w:sz w:val="18"/>
                <w:szCs w:val="18"/>
              </w:rPr>
            </w:pPr>
            <w:r w:rsidRPr="00B2638A">
              <w:rPr>
                <w:rFonts w:cs="Arial"/>
                <w:sz w:val="18"/>
                <w:szCs w:val="18"/>
              </w:rPr>
              <w:t>2290</w:t>
            </w:r>
          </w:p>
        </w:tc>
        <w:tc>
          <w:tcPr>
            <w:tcW w:w="4213" w:type="dxa"/>
            <w:tcBorders>
              <w:left w:val="single" w:sz="2" w:space="0" w:color="000000"/>
              <w:bottom w:val="single" w:sz="2" w:space="0" w:color="000000"/>
            </w:tcBorders>
            <w:vAlign w:val="center"/>
          </w:tcPr>
          <w:p w14:paraId="3B96A7C0" w14:textId="77777777" w:rsidR="00232030" w:rsidRPr="00B2638A" w:rsidRDefault="00722255">
            <w:pPr>
              <w:widowControl w:val="0"/>
              <w:spacing w:before="23" w:after="23"/>
              <w:jc w:val="left"/>
              <w:rPr>
                <w:rFonts w:cs="Arial"/>
                <w:sz w:val="18"/>
                <w:szCs w:val="18"/>
              </w:rPr>
            </w:pPr>
            <w:r w:rsidRPr="00B2638A">
              <w:rPr>
                <w:rFonts w:cs="Arial"/>
                <w:sz w:val="18"/>
                <w:szCs w:val="18"/>
              </w:rPr>
              <w:t>Údolí Otavy a Vltavy</w:t>
            </w:r>
          </w:p>
        </w:tc>
        <w:tc>
          <w:tcPr>
            <w:tcW w:w="1640" w:type="dxa"/>
            <w:tcBorders>
              <w:left w:val="single" w:sz="2" w:space="0" w:color="000000"/>
              <w:bottom w:val="single" w:sz="2" w:space="0" w:color="000000"/>
            </w:tcBorders>
            <w:vAlign w:val="center"/>
          </w:tcPr>
          <w:p w14:paraId="1DAE4E0A"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18368</w:t>
            </w:r>
          </w:p>
        </w:tc>
        <w:tc>
          <w:tcPr>
            <w:tcW w:w="3452" w:type="dxa"/>
            <w:tcBorders>
              <w:left w:val="single" w:sz="2" w:space="0" w:color="000000"/>
              <w:bottom w:val="single" w:sz="2" w:space="0" w:color="000000"/>
              <w:right w:val="single" w:sz="2" w:space="0" w:color="000000"/>
            </w:tcBorders>
            <w:vAlign w:val="center"/>
          </w:tcPr>
          <w:p w14:paraId="42F48E94" w14:textId="77777777" w:rsidR="00232030" w:rsidRPr="00B2638A" w:rsidRDefault="00722255">
            <w:pPr>
              <w:widowControl w:val="0"/>
              <w:spacing w:before="23" w:after="23"/>
              <w:jc w:val="left"/>
              <w:rPr>
                <w:rFonts w:cs="Arial"/>
                <w:sz w:val="18"/>
                <w:szCs w:val="18"/>
              </w:rPr>
            </w:pPr>
            <w:r w:rsidRPr="00B2638A">
              <w:rPr>
                <w:rFonts w:cs="Arial"/>
                <w:sz w:val="18"/>
                <w:szCs w:val="18"/>
              </w:rPr>
              <w:t>Jihočeský, Středočeský</w:t>
            </w:r>
          </w:p>
        </w:tc>
      </w:tr>
      <w:tr w:rsidR="00232030" w:rsidRPr="007D7214" w14:paraId="0991F742" w14:textId="77777777" w:rsidTr="00590D6B">
        <w:trPr>
          <w:trHeight w:val="283"/>
        </w:trPr>
        <w:tc>
          <w:tcPr>
            <w:tcW w:w="801" w:type="dxa"/>
            <w:tcBorders>
              <w:left w:val="single" w:sz="2" w:space="0" w:color="000000"/>
              <w:bottom w:val="single" w:sz="2" w:space="0" w:color="000000"/>
            </w:tcBorders>
            <w:vAlign w:val="center"/>
          </w:tcPr>
          <w:p w14:paraId="3B0611E1" w14:textId="77777777" w:rsidR="00232030" w:rsidRPr="00B2638A" w:rsidRDefault="00722255">
            <w:pPr>
              <w:widowControl w:val="0"/>
              <w:spacing w:before="23" w:after="23"/>
              <w:jc w:val="center"/>
              <w:rPr>
                <w:rFonts w:cs="Arial"/>
                <w:sz w:val="18"/>
                <w:szCs w:val="18"/>
              </w:rPr>
            </w:pPr>
            <w:r w:rsidRPr="00B2638A">
              <w:rPr>
                <w:rFonts w:cs="Arial"/>
                <w:sz w:val="18"/>
                <w:szCs w:val="18"/>
              </w:rPr>
              <w:t>2315</w:t>
            </w:r>
          </w:p>
        </w:tc>
        <w:tc>
          <w:tcPr>
            <w:tcW w:w="4213" w:type="dxa"/>
            <w:tcBorders>
              <w:left w:val="single" w:sz="2" w:space="0" w:color="000000"/>
              <w:bottom w:val="single" w:sz="2" w:space="0" w:color="000000"/>
            </w:tcBorders>
            <w:vAlign w:val="center"/>
          </w:tcPr>
          <w:p w14:paraId="72E8A7F2" w14:textId="77777777" w:rsidR="00232030" w:rsidRPr="00B2638A" w:rsidRDefault="00722255">
            <w:pPr>
              <w:widowControl w:val="0"/>
              <w:spacing w:before="23" w:after="23"/>
              <w:jc w:val="left"/>
              <w:rPr>
                <w:rFonts w:cs="Arial"/>
                <w:sz w:val="18"/>
                <w:szCs w:val="18"/>
              </w:rPr>
            </w:pPr>
            <w:r w:rsidRPr="00B2638A">
              <w:rPr>
                <w:rFonts w:cs="Arial"/>
                <w:sz w:val="18"/>
                <w:szCs w:val="18"/>
              </w:rPr>
              <w:t>Východní Krušné hory</w:t>
            </w:r>
          </w:p>
        </w:tc>
        <w:tc>
          <w:tcPr>
            <w:tcW w:w="1640" w:type="dxa"/>
            <w:tcBorders>
              <w:left w:val="single" w:sz="2" w:space="0" w:color="000000"/>
              <w:bottom w:val="single" w:sz="2" w:space="0" w:color="000000"/>
            </w:tcBorders>
            <w:vAlign w:val="center"/>
          </w:tcPr>
          <w:p w14:paraId="627FEC7E"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16368</w:t>
            </w:r>
          </w:p>
        </w:tc>
        <w:tc>
          <w:tcPr>
            <w:tcW w:w="3452" w:type="dxa"/>
            <w:tcBorders>
              <w:left w:val="single" w:sz="2" w:space="0" w:color="000000"/>
              <w:bottom w:val="single" w:sz="2" w:space="0" w:color="000000"/>
              <w:right w:val="single" w:sz="2" w:space="0" w:color="000000"/>
            </w:tcBorders>
            <w:vAlign w:val="center"/>
          </w:tcPr>
          <w:p w14:paraId="60A08818" w14:textId="77777777" w:rsidR="00232030" w:rsidRPr="00B2638A" w:rsidRDefault="00722255">
            <w:pPr>
              <w:widowControl w:val="0"/>
              <w:spacing w:before="23" w:after="23"/>
              <w:jc w:val="left"/>
              <w:rPr>
                <w:rFonts w:cs="Arial"/>
                <w:sz w:val="18"/>
                <w:szCs w:val="18"/>
              </w:rPr>
            </w:pPr>
            <w:r w:rsidRPr="00B2638A">
              <w:rPr>
                <w:rFonts w:cs="Arial"/>
                <w:sz w:val="18"/>
                <w:szCs w:val="18"/>
              </w:rPr>
              <w:t>Ústecký</w:t>
            </w:r>
          </w:p>
        </w:tc>
      </w:tr>
      <w:tr w:rsidR="00232030" w:rsidRPr="007D7214" w14:paraId="03146890" w14:textId="77777777" w:rsidTr="00590D6B">
        <w:trPr>
          <w:trHeight w:val="283"/>
        </w:trPr>
        <w:tc>
          <w:tcPr>
            <w:tcW w:w="801" w:type="dxa"/>
            <w:tcBorders>
              <w:left w:val="single" w:sz="2" w:space="0" w:color="000000"/>
              <w:bottom w:val="single" w:sz="2" w:space="0" w:color="000000"/>
            </w:tcBorders>
            <w:vAlign w:val="center"/>
          </w:tcPr>
          <w:p w14:paraId="3FC76017" w14:textId="77777777" w:rsidR="00232030" w:rsidRPr="00B2638A" w:rsidRDefault="00722255">
            <w:pPr>
              <w:widowControl w:val="0"/>
              <w:spacing w:before="23" w:after="23"/>
              <w:jc w:val="center"/>
              <w:rPr>
                <w:rFonts w:cs="Arial"/>
                <w:sz w:val="18"/>
                <w:szCs w:val="18"/>
              </w:rPr>
            </w:pPr>
            <w:r w:rsidRPr="00B2638A">
              <w:rPr>
                <w:rFonts w:cs="Arial"/>
                <w:sz w:val="18"/>
                <w:szCs w:val="18"/>
              </w:rPr>
              <w:t>2276</w:t>
            </w:r>
          </w:p>
        </w:tc>
        <w:tc>
          <w:tcPr>
            <w:tcW w:w="4213" w:type="dxa"/>
            <w:tcBorders>
              <w:left w:val="single" w:sz="2" w:space="0" w:color="000000"/>
              <w:bottom w:val="single" w:sz="2" w:space="0" w:color="000000"/>
            </w:tcBorders>
            <w:vAlign w:val="center"/>
          </w:tcPr>
          <w:p w14:paraId="5EBE2646" w14:textId="1FB6B896" w:rsidR="00232030" w:rsidRPr="00B2638A" w:rsidRDefault="00722255">
            <w:pPr>
              <w:widowControl w:val="0"/>
              <w:spacing w:before="23" w:after="23"/>
              <w:jc w:val="left"/>
              <w:rPr>
                <w:rFonts w:cs="Arial"/>
                <w:sz w:val="18"/>
                <w:szCs w:val="18"/>
              </w:rPr>
            </w:pPr>
            <w:r w:rsidRPr="00B2638A">
              <w:rPr>
                <w:rFonts w:cs="Arial"/>
                <w:sz w:val="18"/>
                <w:szCs w:val="18"/>
              </w:rPr>
              <w:t xml:space="preserve">Žehuňský </w:t>
            </w:r>
            <w:r w:rsidR="00B2638A" w:rsidRPr="00B2638A">
              <w:rPr>
                <w:rFonts w:cs="Arial"/>
                <w:sz w:val="18"/>
                <w:szCs w:val="18"/>
              </w:rPr>
              <w:t>rybník – Obora</w:t>
            </w:r>
            <w:r w:rsidRPr="00B2638A">
              <w:rPr>
                <w:rFonts w:cs="Arial"/>
                <w:sz w:val="18"/>
                <w:szCs w:val="18"/>
              </w:rPr>
              <w:t xml:space="preserve"> Kněžičky</w:t>
            </w:r>
          </w:p>
        </w:tc>
        <w:tc>
          <w:tcPr>
            <w:tcW w:w="1640" w:type="dxa"/>
            <w:tcBorders>
              <w:left w:val="single" w:sz="2" w:space="0" w:color="000000"/>
              <w:bottom w:val="single" w:sz="2" w:space="0" w:color="000000"/>
            </w:tcBorders>
            <w:vAlign w:val="center"/>
          </w:tcPr>
          <w:p w14:paraId="3FCF360E" w14:textId="77777777" w:rsidR="00232030" w:rsidRPr="00B2638A" w:rsidRDefault="00722255">
            <w:pPr>
              <w:pStyle w:val="Obsahtabulky"/>
              <w:widowControl w:val="0"/>
              <w:spacing w:before="23" w:after="23"/>
              <w:jc w:val="right"/>
              <w:rPr>
                <w:rFonts w:cs="Arial"/>
                <w:sz w:val="18"/>
                <w:szCs w:val="18"/>
              </w:rPr>
            </w:pPr>
            <w:r w:rsidRPr="00B2638A">
              <w:rPr>
                <w:rFonts w:cs="Arial"/>
                <w:sz w:val="18"/>
                <w:szCs w:val="18"/>
              </w:rPr>
              <w:t>1964</w:t>
            </w:r>
          </w:p>
        </w:tc>
        <w:tc>
          <w:tcPr>
            <w:tcW w:w="3452" w:type="dxa"/>
            <w:tcBorders>
              <w:left w:val="single" w:sz="2" w:space="0" w:color="000000"/>
              <w:bottom w:val="single" w:sz="2" w:space="0" w:color="000000"/>
              <w:right w:val="single" w:sz="2" w:space="0" w:color="000000"/>
            </w:tcBorders>
            <w:vAlign w:val="center"/>
          </w:tcPr>
          <w:p w14:paraId="0B597CC6" w14:textId="77777777" w:rsidR="00232030" w:rsidRPr="00B2638A" w:rsidRDefault="00722255">
            <w:pPr>
              <w:widowControl w:val="0"/>
              <w:spacing w:before="23" w:after="23"/>
              <w:jc w:val="left"/>
              <w:rPr>
                <w:rFonts w:cs="Arial"/>
                <w:sz w:val="18"/>
                <w:szCs w:val="18"/>
              </w:rPr>
            </w:pPr>
            <w:r w:rsidRPr="00B2638A">
              <w:rPr>
                <w:rFonts w:cs="Arial"/>
                <w:sz w:val="18"/>
                <w:szCs w:val="18"/>
              </w:rPr>
              <w:t>Královéhradecký, Středočeský</w:t>
            </w:r>
          </w:p>
        </w:tc>
      </w:tr>
    </w:tbl>
    <w:p w14:paraId="40FC0B5E" w14:textId="77777777" w:rsidR="00232030" w:rsidRPr="007D7214" w:rsidRDefault="00722255">
      <w:pPr>
        <w:widowControl w:val="0"/>
        <w:spacing w:before="57" w:after="113"/>
        <w:jc w:val="left"/>
      </w:pPr>
      <w:r w:rsidRPr="007D7214">
        <w:rPr>
          <w:i/>
          <w:szCs w:val="20"/>
        </w:rPr>
        <w:t>Zdroj: AOPK ČR – Agentura ochrany přírody a krajiny ČR, Ústřední seznam ochrany přírody [cit. 26. 7. 2023]. Dostupné z URL: &lt;https://drusop.nature.cz/</w:t>
      </w:r>
      <w:proofErr w:type="spellStart"/>
      <w:r w:rsidRPr="007D7214">
        <w:rPr>
          <w:i/>
          <w:szCs w:val="20"/>
        </w:rPr>
        <w:t>portal</w:t>
      </w:r>
      <w:proofErr w:type="spellEnd"/>
      <w:r w:rsidRPr="007D7214">
        <w:rPr>
          <w:i/>
          <w:szCs w:val="20"/>
        </w:rPr>
        <w:t>/&gt;.</w:t>
      </w:r>
      <w:r w:rsidRPr="007D7214">
        <w:rPr>
          <w:rFonts w:cs="Arial"/>
          <w:szCs w:val="20"/>
        </w:rPr>
        <w:t xml:space="preserve"> </w:t>
      </w:r>
      <w:r w:rsidRPr="007D7214">
        <w:rPr>
          <w:i/>
          <w:szCs w:val="20"/>
        </w:rPr>
        <w:t>Upraveno: Ústav územního rozvoje, 20</w:t>
      </w:r>
      <w:r w:rsidRPr="007D7214">
        <w:rPr>
          <w:i/>
        </w:rPr>
        <w:t>23.</w:t>
      </w:r>
      <w:r w:rsidRPr="007D7214">
        <w:rPr>
          <w:i/>
          <w:szCs w:val="20"/>
        </w:rPr>
        <w:t xml:space="preserve"> </w:t>
      </w:r>
    </w:p>
    <w:p w14:paraId="204CF1B1" w14:textId="77777777" w:rsidR="00232030" w:rsidRPr="007D7214" w:rsidRDefault="00722255">
      <w:pPr>
        <w:spacing w:after="113"/>
        <w:jc w:val="left"/>
        <w:outlineLvl w:val="0"/>
        <w:rPr>
          <w:rFonts w:eastAsia="Times New Roman" w:cs="Arial"/>
          <w:b/>
          <w:color w:val="000000"/>
          <w:szCs w:val="20"/>
          <w:lang w:eastAsia="cs-CZ"/>
        </w:rPr>
      </w:pPr>
      <w:r w:rsidRPr="007D7214">
        <w:rPr>
          <w:rFonts w:eastAsia="Times New Roman" w:cs="Arial"/>
          <w:b/>
          <w:color w:val="000000"/>
          <w:szCs w:val="20"/>
          <w:lang w:eastAsia="cs-CZ"/>
        </w:rPr>
        <w:t>Ptačí oblasti viz grafický list 5.6.</w:t>
      </w:r>
    </w:p>
    <w:p w14:paraId="42E0C3EE" w14:textId="77777777" w:rsidR="00232030" w:rsidRPr="007D7214" w:rsidRDefault="00722255">
      <w:pPr>
        <w:pStyle w:val="nadpisek3"/>
        <w:suppressAutoHyphens w:val="0"/>
        <w:spacing w:before="340" w:after="227"/>
        <w:ind w:left="567" w:hanging="567"/>
        <w:rPr>
          <w:color w:val="000099"/>
        </w:rPr>
      </w:pPr>
      <w:r w:rsidRPr="007D7214">
        <w:rPr>
          <w:color w:val="000099"/>
        </w:rPr>
        <w:t xml:space="preserve">5.5. Mokřady mezinárodního významu dle </w:t>
      </w:r>
      <w:proofErr w:type="spellStart"/>
      <w:r w:rsidRPr="007D7214">
        <w:rPr>
          <w:color w:val="000099"/>
        </w:rPr>
        <w:t>Ramsarské</w:t>
      </w:r>
      <w:proofErr w:type="spellEnd"/>
      <w:r w:rsidRPr="007D7214">
        <w:rPr>
          <w:color w:val="000099"/>
        </w:rPr>
        <w:t xml:space="preserve"> úmluvy</w:t>
      </w:r>
    </w:p>
    <w:p w14:paraId="43C956E1" w14:textId="6462EAF0" w:rsidR="00232030" w:rsidRPr="007D7214" w:rsidRDefault="00722255">
      <w:pPr>
        <w:spacing w:after="113"/>
        <w:rPr>
          <w:rFonts w:eastAsia="Times New Roman" w:cs="Arial"/>
          <w:szCs w:val="20"/>
          <w:lang w:eastAsia="cs-CZ"/>
        </w:rPr>
      </w:pPr>
      <w:r w:rsidRPr="007D7214">
        <w:rPr>
          <w:rFonts w:eastAsia="Times New Roman" w:cs="Arial"/>
          <w:szCs w:val="20"/>
          <w:lang w:eastAsia="cs-CZ"/>
        </w:rPr>
        <w:t xml:space="preserve">Za naplňování </w:t>
      </w:r>
      <w:proofErr w:type="spellStart"/>
      <w:r w:rsidRPr="007D7214">
        <w:rPr>
          <w:rFonts w:eastAsia="Times New Roman" w:cs="Arial"/>
          <w:szCs w:val="20"/>
          <w:lang w:eastAsia="cs-CZ"/>
        </w:rPr>
        <w:t>Ramsarské</w:t>
      </w:r>
      <w:proofErr w:type="spellEnd"/>
      <w:r w:rsidRPr="007D7214">
        <w:rPr>
          <w:rFonts w:eastAsia="Times New Roman" w:cs="Arial"/>
          <w:szCs w:val="20"/>
          <w:lang w:eastAsia="cs-CZ"/>
        </w:rPr>
        <w:t xml:space="preserve"> úmluvy v ČR odpovídá MŽP. Kontaktním místem MŽP a jeho poradním orgánem je</w:t>
      </w:r>
      <w:r w:rsidR="00B2638A">
        <w:rPr>
          <w:rFonts w:eastAsia="Times New Roman" w:cs="Arial"/>
          <w:szCs w:val="20"/>
          <w:lang w:eastAsia="cs-CZ"/>
        </w:rPr>
        <w:t> </w:t>
      </w:r>
      <w:r w:rsidRPr="007D7214">
        <w:rPr>
          <w:rFonts w:eastAsia="Times New Roman" w:cs="Arial"/>
          <w:szCs w:val="20"/>
          <w:lang w:eastAsia="cs-CZ"/>
        </w:rPr>
        <w:t xml:space="preserve">Český </w:t>
      </w:r>
      <w:proofErr w:type="spellStart"/>
      <w:r w:rsidRPr="007D7214">
        <w:rPr>
          <w:rFonts w:eastAsia="Times New Roman" w:cs="Arial"/>
          <w:szCs w:val="20"/>
          <w:lang w:eastAsia="cs-CZ"/>
        </w:rPr>
        <w:t>ramsarský</w:t>
      </w:r>
      <w:proofErr w:type="spellEnd"/>
      <w:r w:rsidRPr="007D7214">
        <w:rPr>
          <w:rFonts w:eastAsia="Times New Roman" w:cs="Arial"/>
          <w:szCs w:val="20"/>
          <w:lang w:eastAsia="cs-CZ"/>
        </w:rPr>
        <w:t xml:space="preserve"> výbor, složený ze zástupců MŽP, AOPK ČR, pracovníků vědeckých a výzkumných pracovišť a zástupců nevládních organizací. Při řešení vědeckých otázek využívá výbor expertní skupinu, jejímiž členy jsou experti na ochranu mokřadů a vodního ptactva a garanti jednotlivých mokřadů.</w:t>
      </w:r>
    </w:p>
    <w:p w14:paraId="1E16D247" w14:textId="77777777" w:rsidR="00232030" w:rsidRPr="007D7214" w:rsidRDefault="00722255">
      <w:pPr>
        <w:spacing w:after="113"/>
        <w:rPr>
          <w:rFonts w:eastAsia="Times New Roman" w:cs="Arial"/>
          <w:szCs w:val="20"/>
          <w:lang w:eastAsia="cs-CZ"/>
        </w:rPr>
      </w:pPr>
      <w:r w:rsidRPr="007D7214">
        <w:rPr>
          <w:rFonts w:eastAsia="Times New Roman" w:cs="Arial"/>
          <w:szCs w:val="20"/>
          <w:lang w:eastAsia="cs-CZ"/>
        </w:rPr>
        <w:lastRenderedPageBreak/>
        <w:t>Úmluva ukládá členským zemím povinnost vyhlásit na svém území minimálně jeden mokřad mezinárodního významu, který svými přírodními hodnotami odpovídá schváleným kritériím a zařadit ho do seznamu mokřadů mezinárodního významu. Stát se tím rovněž zavazuje, že zapsaným mokřadům věnuje zvýšenou péči a ochranu.</w:t>
      </w:r>
    </w:p>
    <w:p w14:paraId="6C8DADC8" w14:textId="77777777" w:rsidR="00232030" w:rsidRPr="007D7214" w:rsidRDefault="00722255">
      <w:pPr>
        <w:spacing w:after="113"/>
        <w:rPr>
          <w:rFonts w:eastAsia="Times New Roman" w:cs="Arial"/>
          <w:szCs w:val="20"/>
          <w:lang w:eastAsia="cs-CZ"/>
        </w:rPr>
      </w:pPr>
      <w:r w:rsidRPr="007D7214">
        <w:rPr>
          <w:rFonts w:eastAsia="Times New Roman" w:cs="Arial"/>
          <w:szCs w:val="20"/>
          <w:lang w:eastAsia="cs-CZ"/>
        </w:rPr>
        <w:t>Ochrana lokalit je zcela nebo z části zajištěna formou zvláště chráněných území přírody (viz následující tabulku).</w:t>
      </w:r>
    </w:p>
    <w:p w14:paraId="1250B025" w14:textId="77777777" w:rsidR="00232030" w:rsidRPr="007D7214" w:rsidRDefault="00722255">
      <w:pPr>
        <w:spacing w:before="240"/>
        <w:jc w:val="left"/>
        <w:outlineLvl w:val="0"/>
        <w:rPr>
          <w:b/>
          <w:szCs w:val="20"/>
        </w:rPr>
      </w:pPr>
      <w:r w:rsidRPr="007D7214">
        <w:rPr>
          <w:b/>
          <w:szCs w:val="20"/>
        </w:rPr>
        <w:t xml:space="preserve">Tab. 5.7: Mokřady mezinárodního významu dle </w:t>
      </w:r>
      <w:proofErr w:type="spellStart"/>
      <w:r w:rsidRPr="007D7214">
        <w:rPr>
          <w:b/>
          <w:szCs w:val="20"/>
        </w:rPr>
        <w:t>Ramsarské</w:t>
      </w:r>
      <w:proofErr w:type="spellEnd"/>
      <w:r w:rsidRPr="007D7214">
        <w:rPr>
          <w:b/>
          <w:szCs w:val="20"/>
        </w:rPr>
        <w:t xml:space="preserve"> úmluvy v ČR</w:t>
      </w:r>
    </w:p>
    <w:tbl>
      <w:tblPr>
        <w:tblW w:w="10067" w:type="dxa"/>
        <w:tblInd w:w="65" w:type="dxa"/>
        <w:tblLayout w:type="fixed"/>
        <w:tblCellMar>
          <w:left w:w="70" w:type="dxa"/>
          <w:right w:w="70" w:type="dxa"/>
        </w:tblCellMar>
        <w:tblLook w:val="0000" w:firstRow="0" w:lastRow="0" w:firstColumn="0" w:lastColumn="0" w:noHBand="0" w:noVBand="0"/>
      </w:tblPr>
      <w:tblGrid>
        <w:gridCol w:w="642"/>
        <w:gridCol w:w="2638"/>
        <w:gridCol w:w="915"/>
        <w:gridCol w:w="911"/>
        <w:gridCol w:w="2786"/>
        <w:gridCol w:w="2175"/>
      </w:tblGrid>
      <w:tr w:rsidR="00232030" w:rsidRPr="007D7214" w14:paraId="7EDB1135" w14:textId="77777777">
        <w:trPr>
          <w:trHeight w:val="375"/>
          <w:tblHeader/>
        </w:trPr>
        <w:tc>
          <w:tcPr>
            <w:tcW w:w="641" w:type="dxa"/>
            <w:tcBorders>
              <w:top w:val="single" w:sz="4" w:space="0" w:color="000099"/>
              <w:left w:val="single" w:sz="4" w:space="0" w:color="000099"/>
              <w:bottom w:val="single" w:sz="4" w:space="0" w:color="000099"/>
              <w:right w:val="single" w:sz="4" w:space="0" w:color="FFFFFF"/>
            </w:tcBorders>
            <w:shd w:val="clear" w:color="auto" w:fill="000099"/>
            <w:vAlign w:val="center"/>
          </w:tcPr>
          <w:p w14:paraId="3C8230DE" w14:textId="77777777" w:rsidR="00232030" w:rsidRPr="007D7214" w:rsidRDefault="00722255">
            <w:pPr>
              <w:widowControl w:val="0"/>
              <w:spacing w:before="57" w:after="57"/>
              <w:jc w:val="center"/>
              <w:rPr>
                <w:rFonts w:eastAsia="Times New Roman" w:cs="Arial"/>
                <w:b/>
                <w:color w:val="FFFFFF"/>
                <w:sz w:val="18"/>
                <w:szCs w:val="18"/>
                <w:lang w:eastAsia="cs-CZ"/>
              </w:rPr>
            </w:pPr>
            <w:proofErr w:type="spellStart"/>
            <w:r w:rsidRPr="007D7214">
              <w:rPr>
                <w:rFonts w:eastAsia="Times New Roman" w:cs="Arial"/>
                <w:b/>
                <w:color w:val="FFFFFF"/>
                <w:sz w:val="18"/>
                <w:szCs w:val="18"/>
                <w:lang w:eastAsia="cs-CZ"/>
              </w:rPr>
              <w:t>Poř</w:t>
            </w:r>
            <w:proofErr w:type="spellEnd"/>
            <w:r w:rsidRPr="007D7214">
              <w:rPr>
                <w:rFonts w:eastAsia="Times New Roman" w:cs="Arial"/>
                <w:b/>
                <w:color w:val="FFFFFF"/>
                <w:sz w:val="18"/>
                <w:szCs w:val="18"/>
                <w:lang w:eastAsia="cs-CZ"/>
              </w:rPr>
              <w:t>. č.</w:t>
            </w:r>
          </w:p>
        </w:tc>
        <w:tc>
          <w:tcPr>
            <w:tcW w:w="2638"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69997BAE" w14:textId="77777777" w:rsidR="00232030" w:rsidRPr="007D7214" w:rsidRDefault="00722255">
            <w:pPr>
              <w:widowControl w:val="0"/>
              <w:spacing w:before="57" w:after="57"/>
              <w:jc w:val="center"/>
              <w:rPr>
                <w:rFonts w:eastAsia="Times New Roman" w:cs="Arial"/>
                <w:b/>
                <w:color w:val="FFFFFF"/>
                <w:sz w:val="18"/>
                <w:szCs w:val="18"/>
                <w:lang w:eastAsia="cs-CZ"/>
              </w:rPr>
            </w:pPr>
            <w:r w:rsidRPr="007D7214">
              <w:rPr>
                <w:rFonts w:eastAsia="Times New Roman" w:cs="Arial"/>
                <w:b/>
                <w:color w:val="FFFFFF"/>
                <w:sz w:val="18"/>
                <w:szCs w:val="18"/>
                <w:lang w:eastAsia="cs-CZ"/>
              </w:rPr>
              <w:t>Název</w:t>
            </w:r>
          </w:p>
        </w:tc>
        <w:tc>
          <w:tcPr>
            <w:tcW w:w="915"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402AA38B" w14:textId="77777777" w:rsidR="00232030" w:rsidRPr="007D7214" w:rsidRDefault="00722255">
            <w:pPr>
              <w:widowControl w:val="0"/>
              <w:spacing w:before="57" w:after="57"/>
              <w:jc w:val="center"/>
            </w:pPr>
            <w:r w:rsidRPr="007D7214">
              <w:rPr>
                <w:rFonts w:eastAsia="Times New Roman" w:cs="Arial"/>
                <w:b/>
                <w:color w:val="FFFFFF"/>
                <w:sz w:val="18"/>
                <w:szCs w:val="18"/>
                <w:lang w:eastAsia="cs-CZ"/>
              </w:rPr>
              <w:t>Rozloha</w:t>
            </w:r>
            <w:r w:rsidRPr="007D7214">
              <w:rPr>
                <w:rFonts w:cs="Arial"/>
                <w:sz w:val="18"/>
                <w:szCs w:val="18"/>
              </w:rPr>
              <w:t xml:space="preserve"> (</w:t>
            </w:r>
            <w:r w:rsidRPr="007D7214">
              <w:rPr>
                <w:rFonts w:eastAsia="Times New Roman" w:cs="Arial"/>
                <w:b/>
                <w:color w:val="FFFFFF"/>
                <w:sz w:val="18"/>
                <w:szCs w:val="18"/>
                <w:lang w:eastAsia="cs-CZ"/>
              </w:rPr>
              <w:t>ha)</w:t>
            </w:r>
          </w:p>
        </w:tc>
        <w:tc>
          <w:tcPr>
            <w:tcW w:w="911" w:type="dxa"/>
            <w:tcBorders>
              <w:top w:val="single" w:sz="4" w:space="0" w:color="000099"/>
              <w:left w:val="single" w:sz="4" w:space="0" w:color="FFFFFF"/>
              <w:bottom w:val="single" w:sz="4" w:space="0" w:color="000099"/>
              <w:right w:val="single" w:sz="4" w:space="0" w:color="FFFFFF"/>
            </w:tcBorders>
            <w:shd w:val="clear" w:color="auto" w:fill="000099"/>
            <w:vAlign w:val="center"/>
          </w:tcPr>
          <w:p w14:paraId="3ED0E376" w14:textId="77777777" w:rsidR="00232030" w:rsidRPr="007D7214" w:rsidRDefault="00722255">
            <w:pPr>
              <w:widowControl w:val="0"/>
              <w:spacing w:before="57" w:after="57"/>
              <w:jc w:val="center"/>
              <w:rPr>
                <w:rFonts w:eastAsia="Times New Roman" w:cs="Arial"/>
                <w:b/>
                <w:color w:val="FFFFFF"/>
                <w:sz w:val="18"/>
                <w:szCs w:val="18"/>
                <w:lang w:eastAsia="cs-CZ"/>
              </w:rPr>
            </w:pPr>
            <w:r w:rsidRPr="007D7214">
              <w:rPr>
                <w:rFonts w:eastAsia="Times New Roman" w:cs="Arial"/>
                <w:b/>
                <w:color w:val="FFFFFF"/>
                <w:sz w:val="18"/>
                <w:szCs w:val="18"/>
                <w:lang w:eastAsia="cs-CZ"/>
              </w:rPr>
              <w:t>Rok zápisu</w:t>
            </w:r>
          </w:p>
        </w:tc>
        <w:tc>
          <w:tcPr>
            <w:tcW w:w="2786" w:type="dxa"/>
            <w:tcBorders>
              <w:top w:val="single" w:sz="4" w:space="0" w:color="000099"/>
              <w:left w:val="single" w:sz="4" w:space="0" w:color="FFFFFF"/>
              <w:bottom w:val="single" w:sz="4" w:space="0" w:color="000099"/>
            </w:tcBorders>
            <w:shd w:val="clear" w:color="auto" w:fill="000099"/>
            <w:vAlign w:val="center"/>
          </w:tcPr>
          <w:p w14:paraId="6EB30925" w14:textId="77777777" w:rsidR="00232030" w:rsidRPr="007D7214" w:rsidRDefault="00722255">
            <w:pPr>
              <w:widowControl w:val="0"/>
              <w:spacing w:before="57" w:after="57"/>
              <w:jc w:val="center"/>
              <w:rPr>
                <w:rFonts w:cs="Arial"/>
                <w:b/>
                <w:bCs/>
                <w:sz w:val="18"/>
                <w:szCs w:val="18"/>
              </w:rPr>
            </w:pPr>
            <w:r w:rsidRPr="007D7214">
              <w:rPr>
                <w:rFonts w:cs="Arial"/>
                <w:b/>
                <w:bCs/>
                <w:sz w:val="18"/>
                <w:szCs w:val="18"/>
              </w:rPr>
              <w:t>Stupeň ochrany lokality</w:t>
            </w:r>
          </w:p>
        </w:tc>
        <w:tc>
          <w:tcPr>
            <w:tcW w:w="2175" w:type="dxa"/>
            <w:tcBorders>
              <w:top w:val="single" w:sz="4" w:space="0" w:color="000099"/>
              <w:left w:val="single" w:sz="4" w:space="0" w:color="FFFFFF"/>
              <w:bottom w:val="single" w:sz="4" w:space="0" w:color="000099"/>
              <w:right w:val="single" w:sz="4" w:space="0" w:color="000099"/>
            </w:tcBorders>
            <w:shd w:val="clear" w:color="auto" w:fill="000099"/>
            <w:vAlign w:val="center"/>
          </w:tcPr>
          <w:p w14:paraId="6572C421" w14:textId="77777777" w:rsidR="00232030" w:rsidRPr="007D7214" w:rsidRDefault="00722255">
            <w:pPr>
              <w:widowControl w:val="0"/>
              <w:spacing w:before="57" w:after="57"/>
              <w:jc w:val="center"/>
              <w:rPr>
                <w:rFonts w:eastAsia="Times New Roman" w:cs="Arial"/>
                <w:b/>
                <w:color w:val="FFFFFF"/>
                <w:sz w:val="18"/>
                <w:szCs w:val="18"/>
                <w:lang w:eastAsia="cs-CZ"/>
              </w:rPr>
            </w:pPr>
            <w:r w:rsidRPr="007D7214">
              <w:rPr>
                <w:rFonts w:eastAsia="Times New Roman" w:cs="Arial"/>
                <w:b/>
                <w:color w:val="FFFFFF"/>
                <w:sz w:val="18"/>
                <w:szCs w:val="18"/>
                <w:lang w:eastAsia="cs-CZ"/>
              </w:rPr>
              <w:t>Kraj</w:t>
            </w:r>
          </w:p>
        </w:tc>
      </w:tr>
      <w:tr w:rsidR="00232030" w:rsidRPr="007D7214" w14:paraId="4BDAD1D8" w14:textId="77777777" w:rsidTr="00B2638A">
        <w:trPr>
          <w:trHeight w:val="113"/>
        </w:trPr>
        <w:tc>
          <w:tcPr>
            <w:tcW w:w="641" w:type="dxa"/>
            <w:tcBorders>
              <w:top w:val="single" w:sz="4" w:space="0" w:color="000099"/>
              <w:left w:val="single" w:sz="4" w:space="0" w:color="000000"/>
              <w:bottom w:val="single" w:sz="4" w:space="0" w:color="000000"/>
              <w:right w:val="single" w:sz="4" w:space="0" w:color="000000"/>
            </w:tcBorders>
            <w:vAlign w:val="center"/>
          </w:tcPr>
          <w:p w14:paraId="35301BAF"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w:t>
            </w:r>
          </w:p>
        </w:tc>
        <w:tc>
          <w:tcPr>
            <w:tcW w:w="2638" w:type="dxa"/>
            <w:tcBorders>
              <w:top w:val="single" w:sz="4" w:space="0" w:color="000099"/>
              <w:left w:val="single" w:sz="4" w:space="0" w:color="000000"/>
              <w:bottom w:val="single" w:sz="4" w:space="0" w:color="000000"/>
              <w:right w:val="single" w:sz="4" w:space="0" w:color="000000"/>
            </w:tcBorders>
            <w:vAlign w:val="center"/>
          </w:tcPr>
          <w:p w14:paraId="11A2E51D"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Šumavská rašeliniště</w:t>
            </w:r>
          </w:p>
        </w:tc>
        <w:tc>
          <w:tcPr>
            <w:tcW w:w="915" w:type="dxa"/>
            <w:tcBorders>
              <w:top w:val="single" w:sz="4" w:space="0" w:color="000099"/>
              <w:left w:val="single" w:sz="4" w:space="0" w:color="000000"/>
              <w:bottom w:val="single" w:sz="4" w:space="0" w:color="000000"/>
              <w:right w:val="single" w:sz="4" w:space="0" w:color="000000"/>
            </w:tcBorders>
            <w:vAlign w:val="center"/>
          </w:tcPr>
          <w:p w14:paraId="313C4986"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10 224</w:t>
            </w:r>
          </w:p>
        </w:tc>
        <w:tc>
          <w:tcPr>
            <w:tcW w:w="911" w:type="dxa"/>
            <w:tcBorders>
              <w:top w:val="single" w:sz="4" w:space="0" w:color="000099"/>
              <w:left w:val="single" w:sz="4" w:space="0" w:color="000000"/>
              <w:bottom w:val="single" w:sz="4" w:space="0" w:color="000000"/>
              <w:right w:val="single" w:sz="4" w:space="0" w:color="000000"/>
            </w:tcBorders>
            <w:vAlign w:val="center"/>
          </w:tcPr>
          <w:p w14:paraId="70DD7829"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1990</w:t>
            </w:r>
          </w:p>
        </w:tc>
        <w:tc>
          <w:tcPr>
            <w:tcW w:w="2786" w:type="dxa"/>
            <w:tcBorders>
              <w:top w:val="single" w:sz="4" w:space="0" w:color="000099"/>
              <w:left w:val="single" w:sz="4" w:space="0" w:color="000000"/>
              <w:bottom w:val="single" w:sz="4" w:space="0" w:color="000000"/>
            </w:tcBorders>
            <w:vAlign w:val="center"/>
          </w:tcPr>
          <w:p w14:paraId="7B57BEF7" w14:textId="77777777" w:rsidR="00232030" w:rsidRPr="00B2638A" w:rsidRDefault="00722255">
            <w:pPr>
              <w:widowControl w:val="0"/>
              <w:spacing w:before="57" w:after="57"/>
              <w:jc w:val="left"/>
              <w:rPr>
                <w:rFonts w:cs="Arial"/>
                <w:sz w:val="18"/>
                <w:szCs w:val="18"/>
              </w:rPr>
            </w:pPr>
            <w:r w:rsidRPr="00B2638A">
              <w:rPr>
                <w:rFonts w:cs="Arial"/>
                <w:sz w:val="18"/>
                <w:szCs w:val="18"/>
              </w:rPr>
              <w:t>CHKO, PO, EVL, PR, NPR, PP, NP</w:t>
            </w:r>
          </w:p>
        </w:tc>
        <w:tc>
          <w:tcPr>
            <w:tcW w:w="2175" w:type="dxa"/>
            <w:tcBorders>
              <w:top w:val="single" w:sz="4" w:space="0" w:color="000099"/>
              <w:left w:val="single" w:sz="4" w:space="0" w:color="000000"/>
              <w:bottom w:val="single" w:sz="4" w:space="0" w:color="000000"/>
              <w:right w:val="single" w:sz="4" w:space="0" w:color="000000"/>
            </w:tcBorders>
            <w:vAlign w:val="center"/>
          </w:tcPr>
          <w:p w14:paraId="70461685"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Jihočeský, Plzeňský</w:t>
            </w:r>
          </w:p>
        </w:tc>
      </w:tr>
      <w:tr w:rsidR="00232030" w:rsidRPr="007D7214" w14:paraId="4AAAE6D8"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24B12A1B"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RS2</w:t>
            </w:r>
          </w:p>
        </w:tc>
        <w:tc>
          <w:tcPr>
            <w:tcW w:w="2638" w:type="dxa"/>
            <w:tcBorders>
              <w:top w:val="single" w:sz="4" w:space="0" w:color="000000"/>
              <w:left w:val="single" w:sz="4" w:space="0" w:color="000000"/>
              <w:bottom w:val="single" w:sz="4" w:space="0" w:color="000000"/>
              <w:right w:val="single" w:sz="4" w:space="0" w:color="000000"/>
            </w:tcBorders>
            <w:vAlign w:val="center"/>
          </w:tcPr>
          <w:p w14:paraId="3BA91118"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Třeboňské rybníky</w:t>
            </w:r>
            <w:bookmarkStart w:id="3" w:name="__DdeLink__5275_11495301071"/>
            <w:bookmarkEnd w:id="3"/>
          </w:p>
        </w:tc>
        <w:tc>
          <w:tcPr>
            <w:tcW w:w="915" w:type="dxa"/>
            <w:tcBorders>
              <w:top w:val="single" w:sz="4" w:space="0" w:color="000000"/>
              <w:left w:val="single" w:sz="4" w:space="0" w:color="000000"/>
              <w:bottom w:val="single" w:sz="4" w:space="0" w:color="000000"/>
              <w:right w:val="single" w:sz="4" w:space="0" w:color="000000"/>
            </w:tcBorders>
            <w:vAlign w:val="center"/>
          </w:tcPr>
          <w:p w14:paraId="6001A3E7"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9623</w:t>
            </w:r>
          </w:p>
        </w:tc>
        <w:tc>
          <w:tcPr>
            <w:tcW w:w="911" w:type="dxa"/>
            <w:tcBorders>
              <w:top w:val="single" w:sz="4" w:space="0" w:color="000000"/>
              <w:left w:val="single" w:sz="4" w:space="0" w:color="000000"/>
              <w:bottom w:val="single" w:sz="4" w:space="0" w:color="000000"/>
              <w:right w:val="single" w:sz="4" w:space="0" w:color="000000"/>
            </w:tcBorders>
            <w:vAlign w:val="center"/>
          </w:tcPr>
          <w:p w14:paraId="39F9BB1F"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1990</w:t>
            </w:r>
          </w:p>
        </w:tc>
        <w:tc>
          <w:tcPr>
            <w:tcW w:w="2786" w:type="dxa"/>
            <w:tcBorders>
              <w:top w:val="single" w:sz="4" w:space="0" w:color="000000"/>
              <w:left w:val="single" w:sz="4" w:space="0" w:color="000000"/>
              <w:bottom w:val="single" w:sz="4" w:space="0" w:color="000000"/>
            </w:tcBorders>
            <w:vAlign w:val="center"/>
          </w:tcPr>
          <w:p w14:paraId="3C8C64CF" w14:textId="77777777" w:rsidR="00232030" w:rsidRPr="00B2638A" w:rsidRDefault="00722255">
            <w:pPr>
              <w:widowControl w:val="0"/>
              <w:spacing w:before="57" w:after="57"/>
              <w:jc w:val="left"/>
              <w:rPr>
                <w:rFonts w:cs="Arial"/>
                <w:sz w:val="18"/>
                <w:szCs w:val="18"/>
              </w:rPr>
            </w:pPr>
            <w:r w:rsidRPr="00B2638A">
              <w:rPr>
                <w:rFonts w:cs="Arial"/>
                <w:sz w:val="18"/>
                <w:szCs w:val="18"/>
              </w:rPr>
              <w:t>CHKO, PO, EVL, PR, NPP, NPR, PP</w:t>
            </w:r>
          </w:p>
        </w:tc>
        <w:tc>
          <w:tcPr>
            <w:tcW w:w="2175" w:type="dxa"/>
            <w:tcBorders>
              <w:top w:val="single" w:sz="4" w:space="0" w:color="000000"/>
              <w:left w:val="single" w:sz="4" w:space="0" w:color="000000"/>
              <w:bottom w:val="single" w:sz="4" w:space="0" w:color="000000"/>
              <w:right w:val="single" w:sz="4" w:space="0" w:color="000000"/>
            </w:tcBorders>
            <w:vAlign w:val="center"/>
          </w:tcPr>
          <w:p w14:paraId="71043D27"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Jihočeský</w:t>
            </w:r>
          </w:p>
        </w:tc>
      </w:tr>
      <w:tr w:rsidR="00232030" w:rsidRPr="007D7214" w14:paraId="554E1C72"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1966D90B"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RS3</w:t>
            </w:r>
          </w:p>
        </w:tc>
        <w:tc>
          <w:tcPr>
            <w:tcW w:w="2638" w:type="dxa"/>
            <w:tcBorders>
              <w:top w:val="single" w:sz="4" w:space="0" w:color="000000"/>
              <w:left w:val="single" w:sz="4" w:space="0" w:color="000000"/>
              <w:bottom w:val="single" w:sz="4" w:space="0" w:color="000000"/>
              <w:right w:val="single" w:sz="4" w:space="0" w:color="000000"/>
            </w:tcBorders>
            <w:vAlign w:val="center"/>
          </w:tcPr>
          <w:p w14:paraId="19A1360B"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Novozámecký a Břehyňský rybník</w:t>
            </w:r>
          </w:p>
        </w:tc>
        <w:tc>
          <w:tcPr>
            <w:tcW w:w="915" w:type="dxa"/>
            <w:tcBorders>
              <w:top w:val="single" w:sz="4" w:space="0" w:color="000000"/>
              <w:left w:val="single" w:sz="4" w:space="0" w:color="000000"/>
              <w:bottom w:val="single" w:sz="4" w:space="0" w:color="000000"/>
              <w:right w:val="single" w:sz="4" w:space="0" w:color="000000"/>
            </w:tcBorders>
            <w:vAlign w:val="center"/>
          </w:tcPr>
          <w:p w14:paraId="58A2FC91"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927</w:t>
            </w:r>
          </w:p>
        </w:tc>
        <w:tc>
          <w:tcPr>
            <w:tcW w:w="911" w:type="dxa"/>
            <w:tcBorders>
              <w:top w:val="single" w:sz="4" w:space="0" w:color="000000"/>
              <w:left w:val="single" w:sz="4" w:space="0" w:color="000000"/>
              <w:bottom w:val="single" w:sz="4" w:space="0" w:color="000000"/>
              <w:right w:val="single" w:sz="4" w:space="0" w:color="000000"/>
            </w:tcBorders>
            <w:vAlign w:val="center"/>
          </w:tcPr>
          <w:p w14:paraId="7FC025D5"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1990</w:t>
            </w:r>
          </w:p>
        </w:tc>
        <w:tc>
          <w:tcPr>
            <w:tcW w:w="2786" w:type="dxa"/>
            <w:tcBorders>
              <w:top w:val="single" w:sz="4" w:space="0" w:color="000000"/>
              <w:left w:val="single" w:sz="4" w:space="0" w:color="000000"/>
              <w:bottom w:val="single" w:sz="4" w:space="0" w:color="000000"/>
            </w:tcBorders>
            <w:vAlign w:val="center"/>
          </w:tcPr>
          <w:p w14:paraId="09785072" w14:textId="77777777" w:rsidR="00232030" w:rsidRPr="00B2638A" w:rsidRDefault="00722255">
            <w:pPr>
              <w:widowControl w:val="0"/>
              <w:spacing w:before="57" w:after="57"/>
              <w:jc w:val="left"/>
              <w:rPr>
                <w:rFonts w:cs="Arial"/>
                <w:sz w:val="18"/>
                <w:szCs w:val="18"/>
              </w:rPr>
            </w:pPr>
            <w:r w:rsidRPr="00B2638A">
              <w:rPr>
                <w:rFonts w:cs="Arial"/>
                <w:sz w:val="18"/>
                <w:szCs w:val="18"/>
              </w:rPr>
              <w:t>EVL, NPR, PO, CHKO</w:t>
            </w:r>
          </w:p>
        </w:tc>
        <w:tc>
          <w:tcPr>
            <w:tcW w:w="2175" w:type="dxa"/>
            <w:tcBorders>
              <w:top w:val="single" w:sz="4" w:space="0" w:color="000000"/>
              <w:left w:val="single" w:sz="4" w:space="0" w:color="000000"/>
              <w:bottom w:val="single" w:sz="4" w:space="0" w:color="000000"/>
              <w:right w:val="single" w:sz="4" w:space="0" w:color="000000"/>
            </w:tcBorders>
            <w:vAlign w:val="center"/>
          </w:tcPr>
          <w:p w14:paraId="67B2E6D3"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Liberecký</w:t>
            </w:r>
          </w:p>
        </w:tc>
      </w:tr>
      <w:tr w:rsidR="00232030" w:rsidRPr="007D7214" w14:paraId="34DB3C4E"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30A61B8E"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RS4</w:t>
            </w:r>
          </w:p>
        </w:tc>
        <w:tc>
          <w:tcPr>
            <w:tcW w:w="2638" w:type="dxa"/>
            <w:tcBorders>
              <w:top w:val="single" w:sz="4" w:space="0" w:color="000000"/>
              <w:left w:val="single" w:sz="4" w:space="0" w:color="000000"/>
              <w:bottom w:val="single" w:sz="4" w:space="0" w:color="000000"/>
              <w:right w:val="single" w:sz="4" w:space="0" w:color="000000"/>
            </w:tcBorders>
            <w:vAlign w:val="center"/>
          </w:tcPr>
          <w:p w14:paraId="6F7BDDC4"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Lednické rybníky</w:t>
            </w:r>
          </w:p>
        </w:tc>
        <w:tc>
          <w:tcPr>
            <w:tcW w:w="915" w:type="dxa"/>
            <w:tcBorders>
              <w:top w:val="single" w:sz="4" w:space="0" w:color="000000"/>
              <w:left w:val="single" w:sz="4" w:space="0" w:color="000000"/>
              <w:bottom w:val="single" w:sz="4" w:space="0" w:color="000000"/>
              <w:right w:val="single" w:sz="4" w:space="0" w:color="000000"/>
            </w:tcBorders>
            <w:vAlign w:val="center"/>
          </w:tcPr>
          <w:p w14:paraId="7DF79778"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691</w:t>
            </w:r>
          </w:p>
        </w:tc>
        <w:tc>
          <w:tcPr>
            <w:tcW w:w="911" w:type="dxa"/>
            <w:tcBorders>
              <w:top w:val="single" w:sz="4" w:space="0" w:color="000000"/>
              <w:left w:val="single" w:sz="4" w:space="0" w:color="000000"/>
              <w:bottom w:val="single" w:sz="4" w:space="0" w:color="000000"/>
              <w:right w:val="single" w:sz="4" w:space="0" w:color="000000"/>
            </w:tcBorders>
            <w:vAlign w:val="center"/>
          </w:tcPr>
          <w:p w14:paraId="1E7ACCC2"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1990</w:t>
            </w:r>
          </w:p>
        </w:tc>
        <w:tc>
          <w:tcPr>
            <w:tcW w:w="2786" w:type="dxa"/>
            <w:tcBorders>
              <w:top w:val="single" w:sz="4" w:space="0" w:color="000000"/>
              <w:left w:val="single" w:sz="4" w:space="0" w:color="000000"/>
              <w:bottom w:val="single" w:sz="4" w:space="0" w:color="000000"/>
            </w:tcBorders>
            <w:vAlign w:val="center"/>
          </w:tcPr>
          <w:p w14:paraId="680DF32F" w14:textId="77777777" w:rsidR="00232030" w:rsidRPr="00B2638A" w:rsidRDefault="00722255">
            <w:pPr>
              <w:widowControl w:val="0"/>
              <w:spacing w:before="57" w:after="57"/>
              <w:jc w:val="left"/>
              <w:rPr>
                <w:rFonts w:cs="Arial"/>
                <w:sz w:val="18"/>
                <w:szCs w:val="18"/>
              </w:rPr>
            </w:pPr>
            <w:r w:rsidRPr="00B2638A">
              <w:rPr>
                <w:rFonts w:cs="Arial"/>
                <w:sz w:val="18"/>
                <w:szCs w:val="18"/>
              </w:rPr>
              <w:t>EVL, NPR, PO, CHKO</w:t>
            </w:r>
          </w:p>
        </w:tc>
        <w:tc>
          <w:tcPr>
            <w:tcW w:w="2175" w:type="dxa"/>
            <w:tcBorders>
              <w:top w:val="single" w:sz="4" w:space="0" w:color="000000"/>
              <w:left w:val="single" w:sz="4" w:space="0" w:color="000000"/>
              <w:bottom w:val="single" w:sz="4" w:space="0" w:color="000000"/>
              <w:right w:val="single" w:sz="4" w:space="0" w:color="000000"/>
            </w:tcBorders>
            <w:vAlign w:val="center"/>
          </w:tcPr>
          <w:p w14:paraId="7A374190"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Jihomoravský</w:t>
            </w:r>
          </w:p>
        </w:tc>
      </w:tr>
      <w:tr w:rsidR="00232030" w:rsidRPr="007D7214" w14:paraId="6E18FE50"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59A55413"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RS5</w:t>
            </w:r>
          </w:p>
        </w:tc>
        <w:tc>
          <w:tcPr>
            <w:tcW w:w="2638" w:type="dxa"/>
            <w:tcBorders>
              <w:top w:val="single" w:sz="4" w:space="0" w:color="000000"/>
              <w:left w:val="single" w:sz="4" w:space="0" w:color="000000"/>
              <w:bottom w:val="single" w:sz="4" w:space="0" w:color="000000"/>
              <w:right w:val="single" w:sz="4" w:space="0" w:color="000000"/>
            </w:tcBorders>
            <w:vAlign w:val="center"/>
          </w:tcPr>
          <w:p w14:paraId="369751A4"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Litovelské Pomoraví</w:t>
            </w:r>
          </w:p>
        </w:tc>
        <w:tc>
          <w:tcPr>
            <w:tcW w:w="915" w:type="dxa"/>
            <w:tcBorders>
              <w:top w:val="single" w:sz="4" w:space="0" w:color="000000"/>
              <w:left w:val="single" w:sz="4" w:space="0" w:color="000000"/>
              <w:bottom w:val="single" w:sz="4" w:space="0" w:color="000000"/>
              <w:right w:val="single" w:sz="4" w:space="0" w:color="000000"/>
            </w:tcBorders>
            <w:vAlign w:val="center"/>
          </w:tcPr>
          <w:p w14:paraId="6623DA44"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6 194</w:t>
            </w:r>
          </w:p>
        </w:tc>
        <w:tc>
          <w:tcPr>
            <w:tcW w:w="911" w:type="dxa"/>
            <w:tcBorders>
              <w:top w:val="single" w:sz="4" w:space="0" w:color="000000"/>
              <w:left w:val="single" w:sz="4" w:space="0" w:color="000000"/>
              <w:bottom w:val="single" w:sz="4" w:space="0" w:color="000000"/>
              <w:right w:val="single" w:sz="4" w:space="0" w:color="000000"/>
            </w:tcBorders>
            <w:vAlign w:val="center"/>
          </w:tcPr>
          <w:p w14:paraId="08794CCE"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1993</w:t>
            </w:r>
          </w:p>
        </w:tc>
        <w:tc>
          <w:tcPr>
            <w:tcW w:w="2786" w:type="dxa"/>
            <w:tcBorders>
              <w:top w:val="single" w:sz="4" w:space="0" w:color="000000"/>
              <w:left w:val="single" w:sz="4" w:space="0" w:color="000000"/>
              <w:bottom w:val="single" w:sz="4" w:space="0" w:color="000000"/>
            </w:tcBorders>
            <w:vAlign w:val="center"/>
          </w:tcPr>
          <w:p w14:paraId="3084361B" w14:textId="77777777" w:rsidR="00232030" w:rsidRPr="00B2638A" w:rsidRDefault="00722255">
            <w:pPr>
              <w:widowControl w:val="0"/>
              <w:spacing w:before="57" w:after="57"/>
              <w:jc w:val="left"/>
              <w:rPr>
                <w:rFonts w:cs="Arial"/>
                <w:sz w:val="18"/>
                <w:szCs w:val="18"/>
              </w:rPr>
            </w:pPr>
            <w:r w:rsidRPr="00B2638A">
              <w:rPr>
                <w:rFonts w:cs="Arial"/>
                <w:sz w:val="18"/>
                <w:szCs w:val="18"/>
              </w:rPr>
              <w:t>CHKO, PP, EVL, PO, NPR, PR</w:t>
            </w:r>
          </w:p>
        </w:tc>
        <w:tc>
          <w:tcPr>
            <w:tcW w:w="2175" w:type="dxa"/>
            <w:tcBorders>
              <w:top w:val="single" w:sz="4" w:space="0" w:color="000000"/>
              <w:left w:val="single" w:sz="4" w:space="0" w:color="000000"/>
              <w:bottom w:val="single" w:sz="4" w:space="0" w:color="000000"/>
              <w:right w:val="single" w:sz="4" w:space="0" w:color="000000"/>
            </w:tcBorders>
            <w:vAlign w:val="center"/>
          </w:tcPr>
          <w:p w14:paraId="5B1C7748"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Olomoucký</w:t>
            </w:r>
          </w:p>
        </w:tc>
      </w:tr>
      <w:tr w:rsidR="00232030" w:rsidRPr="007D7214" w14:paraId="74E3832E"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4FE13840"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RS6</w:t>
            </w:r>
          </w:p>
        </w:tc>
        <w:tc>
          <w:tcPr>
            <w:tcW w:w="2638" w:type="dxa"/>
            <w:tcBorders>
              <w:top w:val="single" w:sz="4" w:space="0" w:color="000000"/>
              <w:left w:val="single" w:sz="4" w:space="0" w:color="000000"/>
              <w:bottom w:val="single" w:sz="4" w:space="0" w:color="000000"/>
              <w:right w:val="single" w:sz="4" w:space="0" w:color="000000"/>
            </w:tcBorders>
            <w:vAlign w:val="center"/>
          </w:tcPr>
          <w:p w14:paraId="0E37CC64"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Poodří</w:t>
            </w:r>
          </w:p>
        </w:tc>
        <w:tc>
          <w:tcPr>
            <w:tcW w:w="915" w:type="dxa"/>
            <w:tcBorders>
              <w:top w:val="single" w:sz="4" w:space="0" w:color="000000"/>
              <w:left w:val="single" w:sz="4" w:space="0" w:color="000000"/>
              <w:bottom w:val="single" w:sz="4" w:space="0" w:color="000000"/>
              <w:right w:val="single" w:sz="4" w:space="0" w:color="000000"/>
            </w:tcBorders>
            <w:vAlign w:val="center"/>
          </w:tcPr>
          <w:p w14:paraId="0DA8C357"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4 427</w:t>
            </w:r>
          </w:p>
        </w:tc>
        <w:tc>
          <w:tcPr>
            <w:tcW w:w="911" w:type="dxa"/>
            <w:tcBorders>
              <w:top w:val="single" w:sz="4" w:space="0" w:color="000000"/>
              <w:left w:val="single" w:sz="4" w:space="0" w:color="000000"/>
              <w:bottom w:val="single" w:sz="4" w:space="0" w:color="000000"/>
              <w:right w:val="single" w:sz="4" w:space="0" w:color="000000"/>
            </w:tcBorders>
            <w:vAlign w:val="center"/>
          </w:tcPr>
          <w:p w14:paraId="1E5A9E20"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1993</w:t>
            </w:r>
          </w:p>
        </w:tc>
        <w:tc>
          <w:tcPr>
            <w:tcW w:w="2786" w:type="dxa"/>
            <w:tcBorders>
              <w:top w:val="single" w:sz="4" w:space="0" w:color="000000"/>
              <w:left w:val="single" w:sz="4" w:space="0" w:color="000000"/>
              <w:bottom w:val="single" w:sz="4" w:space="0" w:color="000000"/>
            </w:tcBorders>
            <w:vAlign w:val="center"/>
          </w:tcPr>
          <w:p w14:paraId="1570E9F9" w14:textId="77777777" w:rsidR="00232030" w:rsidRPr="00B2638A" w:rsidRDefault="00722255">
            <w:pPr>
              <w:widowControl w:val="0"/>
              <w:spacing w:before="57" w:after="57"/>
              <w:jc w:val="left"/>
              <w:rPr>
                <w:rFonts w:cs="Arial"/>
                <w:sz w:val="18"/>
                <w:szCs w:val="18"/>
              </w:rPr>
            </w:pPr>
            <w:r w:rsidRPr="00B2638A">
              <w:rPr>
                <w:rFonts w:cs="Arial"/>
                <w:sz w:val="18"/>
                <w:szCs w:val="18"/>
              </w:rPr>
              <w:t>EVL, PP, PO, CHKO, PR, NPR</w:t>
            </w:r>
          </w:p>
        </w:tc>
        <w:tc>
          <w:tcPr>
            <w:tcW w:w="2175" w:type="dxa"/>
            <w:tcBorders>
              <w:top w:val="single" w:sz="4" w:space="0" w:color="000000"/>
              <w:left w:val="single" w:sz="4" w:space="0" w:color="000000"/>
              <w:bottom w:val="single" w:sz="4" w:space="0" w:color="000000"/>
              <w:right w:val="single" w:sz="4" w:space="0" w:color="000000"/>
            </w:tcBorders>
            <w:vAlign w:val="center"/>
          </w:tcPr>
          <w:p w14:paraId="27CCBFB6"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Moravskoslezský</w:t>
            </w:r>
          </w:p>
        </w:tc>
      </w:tr>
      <w:tr w:rsidR="00232030" w:rsidRPr="007D7214" w14:paraId="071E8FED"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572C6249"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RS7</w:t>
            </w:r>
          </w:p>
        </w:tc>
        <w:tc>
          <w:tcPr>
            <w:tcW w:w="2638" w:type="dxa"/>
            <w:tcBorders>
              <w:top w:val="single" w:sz="4" w:space="0" w:color="000000"/>
              <w:left w:val="single" w:sz="4" w:space="0" w:color="000000"/>
              <w:bottom w:val="single" w:sz="4" w:space="0" w:color="000000"/>
              <w:right w:val="single" w:sz="4" w:space="0" w:color="000000"/>
            </w:tcBorders>
            <w:vAlign w:val="center"/>
          </w:tcPr>
          <w:p w14:paraId="5CC37DFC"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Krkonošská rašeliniště</w:t>
            </w:r>
          </w:p>
        </w:tc>
        <w:tc>
          <w:tcPr>
            <w:tcW w:w="915" w:type="dxa"/>
            <w:tcBorders>
              <w:top w:val="single" w:sz="4" w:space="0" w:color="000000"/>
              <w:left w:val="single" w:sz="4" w:space="0" w:color="000000"/>
              <w:bottom w:val="single" w:sz="4" w:space="0" w:color="000000"/>
              <w:right w:val="single" w:sz="4" w:space="0" w:color="000000"/>
            </w:tcBorders>
            <w:vAlign w:val="center"/>
          </w:tcPr>
          <w:p w14:paraId="52C502DD" w14:textId="77777777" w:rsidR="00232030" w:rsidRPr="00B2638A" w:rsidRDefault="00722255">
            <w:pPr>
              <w:widowControl w:val="0"/>
              <w:spacing w:before="57" w:after="57"/>
              <w:jc w:val="right"/>
              <w:rPr>
                <w:rFonts w:cs="Arial"/>
                <w:sz w:val="18"/>
                <w:szCs w:val="18"/>
              </w:rPr>
            </w:pPr>
            <w:r w:rsidRPr="00B2638A">
              <w:rPr>
                <w:rFonts w:eastAsia="Times New Roman" w:cs="Arial"/>
                <w:color w:val="000000"/>
                <w:sz w:val="18"/>
                <w:szCs w:val="18"/>
                <w:lang w:eastAsia="cs-CZ"/>
              </w:rPr>
              <w:t>251</w:t>
            </w:r>
          </w:p>
        </w:tc>
        <w:tc>
          <w:tcPr>
            <w:tcW w:w="911" w:type="dxa"/>
            <w:tcBorders>
              <w:top w:val="single" w:sz="4" w:space="0" w:color="000000"/>
              <w:left w:val="single" w:sz="4" w:space="0" w:color="000000"/>
              <w:bottom w:val="single" w:sz="4" w:space="0" w:color="000000"/>
              <w:right w:val="single" w:sz="4" w:space="0" w:color="000000"/>
            </w:tcBorders>
            <w:vAlign w:val="center"/>
          </w:tcPr>
          <w:p w14:paraId="6B0BBBB6"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1993</w:t>
            </w:r>
          </w:p>
        </w:tc>
        <w:tc>
          <w:tcPr>
            <w:tcW w:w="2786" w:type="dxa"/>
            <w:tcBorders>
              <w:top w:val="single" w:sz="4" w:space="0" w:color="000000"/>
              <w:left w:val="single" w:sz="4" w:space="0" w:color="000000"/>
              <w:bottom w:val="single" w:sz="4" w:space="0" w:color="000000"/>
            </w:tcBorders>
            <w:vAlign w:val="center"/>
          </w:tcPr>
          <w:p w14:paraId="3C2D36BE" w14:textId="77777777" w:rsidR="00232030" w:rsidRPr="00B2638A" w:rsidRDefault="00722255">
            <w:pPr>
              <w:widowControl w:val="0"/>
              <w:spacing w:before="57" w:after="57"/>
              <w:jc w:val="left"/>
              <w:rPr>
                <w:rFonts w:cs="Arial"/>
                <w:sz w:val="18"/>
                <w:szCs w:val="18"/>
              </w:rPr>
            </w:pPr>
            <w:r w:rsidRPr="00B2638A">
              <w:rPr>
                <w:rFonts w:cs="Arial"/>
                <w:sz w:val="18"/>
                <w:szCs w:val="18"/>
              </w:rPr>
              <w:t>EVL, NP, PO</w:t>
            </w:r>
          </w:p>
        </w:tc>
        <w:tc>
          <w:tcPr>
            <w:tcW w:w="2175" w:type="dxa"/>
            <w:tcBorders>
              <w:top w:val="single" w:sz="4" w:space="0" w:color="000000"/>
              <w:left w:val="single" w:sz="4" w:space="0" w:color="000000"/>
              <w:bottom w:val="single" w:sz="4" w:space="0" w:color="000000"/>
              <w:right w:val="single" w:sz="4" w:space="0" w:color="000000"/>
            </w:tcBorders>
            <w:vAlign w:val="center"/>
          </w:tcPr>
          <w:p w14:paraId="2D99FA28"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Královéhradecký, Liberecký</w:t>
            </w:r>
          </w:p>
        </w:tc>
      </w:tr>
      <w:tr w:rsidR="00232030" w:rsidRPr="007D7214" w14:paraId="4F36568C"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3A841DD6"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RS8</w:t>
            </w:r>
          </w:p>
        </w:tc>
        <w:tc>
          <w:tcPr>
            <w:tcW w:w="2638" w:type="dxa"/>
            <w:tcBorders>
              <w:top w:val="single" w:sz="4" w:space="0" w:color="000000"/>
              <w:left w:val="single" w:sz="4" w:space="0" w:color="000000"/>
              <w:bottom w:val="single" w:sz="4" w:space="0" w:color="000000"/>
              <w:right w:val="single" w:sz="4" w:space="0" w:color="000000"/>
            </w:tcBorders>
            <w:vAlign w:val="center"/>
          </w:tcPr>
          <w:p w14:paraId="7979710E"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Třeboňská rašeliniště</w:t>
            </w:r>
          </w:p>
        </w:tc>
        <w:tc>
          <w:tcPr>
            <w:tcW w:w="915" w:type="dxa"/>
            <w:tcBorders>
              <w:top w:val="single" w:sz="4" w:space="0" w:color="000000"/>
              <w:left w:val="single" w:sz="4" w:space="0" w:color="000000"/>
              <w:bottom w:val="single" w:sz="4" w:space="0" w:color="000000"/>
              <w:right w:val="single" w:sz="4" w:space="0" w:color="000000"/>
            </w:tcBorders>
            <w:vAlign w:val="center"/>
          </w:tcPr>
          <w:p w14:paraId="42F32FE1" w14:textId="77777777" w:rsidR="00232030" w:rsidRPr="00B2638A" w:rsidRDefault="00722255">
            <w:pPr>
              <w:widowControl w:val="0"/>
              <w:spacing w:before="57" w:after="57"/>
              <w:jc w:val="right"/>
              <w:rPr>
                <w:rFonts w:cs="Arial"/>
                <w:sz w:val="18"/>
                <w:szCs w:val="18"/>
              </w:rPr>
            </w:pPr>
            <w:r w:rsidRPr="00B2638A">
              <w:rPr>
                <w:rFonts w:eastAsia="Times New Roman" w:cs="Arial"/>
                <w:color w:val="000000"/>
                <w:sz w:val="18"/>
                <w:szCs w:val="18"/>
                <w:lang w:eastAsia="cs-CZ"/>
              </w:rPr>
              <w:t>1 051</w:t>
            </w:r>
          </w:p>
        </w:tc>
        <w:tc>
          <w:tcPr>
            <w:tcW w:w="911" w:type="dxa"/>
            <w:tcBorders>
              <w:top w:val="single" w:sz="4" w:space="0" w:color="000000"/>
              <w:left w:val="single" w:sz="4" w:space="0" w:color="000000"/>
              <w:bottom w:val="single" w:sz="4" w:space="0" w:color="000000"/>
              <w:right w:val="single" w:sz="4" w:space="0" w:color="000000"/>
            </w:tcBorders>
            <w:vAlign w:val="center"/>
          </w:tcPr>
          <w:p w14:paraId="0680A614"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1993</w:t>
            </w:r>
          </w:p>
        </w:tc>
        <w:tc>
          <w:tcPr>
            <w:tcW w:w="2786" w:type="dxa"/>
            <w:tcBorders>
              <w:top w:val="single" w:sz="4" w:space="0" w:color="000000"/>
              <w:left w:val="single" w:sz="4" w:space="0" w:color="000000"/>
              <w:bottom w:val="single" w:sz="4" w:space="0" w:color="000000"/>
            </w:tcBorders>
            <w:vAlign w:val="center"/>
          </w:tcPr>
          <w:p w14:paraId="107010DB" w14:textId="77777777" w:rsidR="00232030" w:rsidRPr="00B2638A" w:rsidRDefault="00722255">
            <w:pPr>
              <w:widowControl w:val="0"/>
              <w:spacing w:before="57" w:after="57"/>
              <w:jc w:val="left"/>
              <w:rPr>
                <w:rFonts w:cs="Arial"/>
                <w:sz w:val="18"/>
                <w:szCs w:val="18"/>
              </w:rPr>
            </w:pPr>
            <w:r w:rsidRPr="00B2638A">
              <w:rPr>
                <w:rFonts w:cs="Arial"/>
                <w:sz w:val="18"/>
                <w:szCs w:val="18"/>
              </w:rPr>
              <w:t>EVL, NPR, PR, PO, CHKO, NPP</w:t>
            </w:r>
          </w:p>
        </w:tc>
        <w:tc>
          <w:tcPr>
            <w:tcW w:w="2175" w:type="dxa"/>
            <w:tcBorders>
              <w:top w:val="single" w:sz="4" w:space="0" w:color="000000"/>
              <w:left w:val="single" w:sz="4" w:space="0" w:color="000000"/>
              <w:bottom w:val="single" w:sz="4" w:space="0" w:color="000000"/>
              <w:right w:val="single" w:sz="4" w:space="0" w:color="000000"/>
            </w:tcBorders>
            <w:vAlign w:val="center"/>
          </w:tcPr>
          <w:p w14:paraId="36434EE4"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Jihočeský</w:t>
            </w:r>
          </w:p>
        </w:tc>
      </w:tr>
      <w:tr w:rsidR="00232030" w:rsidRPr="007D7214" w14:paraId="4815FA6B"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72A30AE7"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RS9</w:t>
            </w:r>
          </w:p>
        </w:tc>
        <w:tc>
          <w:tcPr>
            <w:tcW w:w="2638" w:type="dxa"/>
            <w:tcBorders>
              <w:top w:val="single" w:sz="4" w:space="0" w:color="000000"/>
              <w:left w:val="single" w:sz="4" w:space="0" w:color="000000"/>
              <w:bottom w:val="single" w:sz="4" w:space="0" w:color="000000"/>
              <w:right w:val="single" w:sz="4" w:space="0" w:color="000000"/>
            </w:tcBorders>
            <w:vAlign w:val="center"/>
          </w:tcPr>
          <w:p w14:paraId="73E63C25"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Mokřady dolního Podyjí</w:t>
            </w:r>
          </w:p>
        </w:tc>
        <w:tc>
          <w:tcPr>
            <w:tcW w:w="915" w:type="dxa"/>
            <w:tcBorders>
              <w:top w:val="single" w:sz="4" w:space="0" w:color="000000"/>
              <w:left w:val="single" w:sz="4" w:space="0" w:color="000000"/>
              <w:bottom w:val="single" w:sz="4" w:space="0" w:color="000000"/>
              <w:right w:val="single" w:sz="4" w:space="0" w:color="000000"/>
            </w:tcBorders>
            <w:vAlign w:val="center"/>
          </w:tcPr>
          <w:p w14:paraId="629E5DF0" w14:textId="77777777" w:rsidR="00232030" w:rsidRPr="00B2638A" w:rsidRDefault="00722255">
            <w:pPr>
              <w:widowControl w:val="0"/>
              <w:spacing w:before="57" w:after="57"/>
              <w:jc w:val="right"/>
              <w:rPr>
                <w:rFonts w:cs="Arial"/>
                <w:sz w:val="18"/>
                <w:szCs w:val="18"/>
              </w:rPr>
            </w:pPr>
            <w:r w:rsidRPr="00B2638A">
              <w:rPr>
                <w:rFonts w:eastAsia="Times New Roman" w:cs="Arial"/>
                <w:color w:val="000000"/>
                <w:sz w:val="18"/>
                <w:szCs w:val="18"/>
                <w:lang w:eastAsia="cs-CZ"/>
              </w:rPr>
              <w:t>11 525</w:t>
            </w:r>
          </w:p>
        </w:tc>
        <w:tc>
          <w:tcPr>
            <w:tcW w:w="911" w:type="dxa"/>
            <w:tcBorders>
              <w:top w:val="single" w:sz="4" w:space="0" w:color="000000"/>
              <w:left w:val="single" w:sz="4" w:space="0" w:color="000000"/>
              <w:bottom w:val="single" w:sz="4" w:space="0" w:color="000000"/>
              <w:right w:val="single" w:sz="4" w:space="0" w:color="000000"/>
            </w:tcBorders>
            <w:vAlign w:val="center"/>
          </w:tcPr>
          <w:p w14:paraId="70869BD2"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1003</w:t>
            </w:r>
          </w:p>
        </w:tc>
        <w:tc>
          <w:tcPr>
            <w:tcW w:w="2786" w:type="dxa"/>
            <w:tcBorders>
              <w:top w:val="single" w:sz="4" w:space="0" w:color="000000"/>
              <w:left w:val="single" w:sz="4" w:space="0" w:color="000000"/>
              <w:bottom w:val="single" w:sz="4" w:space="0" w:color="000000"/>
            </w:tcBorders>
            <w:vAlign w:val="center"/>
          </w:tcPr>
          <w:p w14:paraId="7714CD1C" w14:textId="77777777" w:rsidR="00232030" w:rsidRPr="00B2638A" w:rsidRDefault="00722255">
            <w:pPr>
              <w:widowControl w:val="0"/>
              <w:spacing w:before="57" w:after="57"/>
              <w:jc w:val="left"/>
              <w:rPr>
                <w:rFonts w:cs="Arial"/>
                <w:sz w:val="18"/>
                <w:szCs w:val="18"/>
              </w:rPr>
            </w:pPr>
            <w:r w:rsidRPr="00B2638A">
              <w:rPr>
                <w:rFonts w:cs="Arial"/>
                <w:sz w:val="18"/>
                <w:szCs w:val="18"/>
              </w:rPr>
              <w:t>PP, PR, EVL, PO, NPR, CHKO, NPP</w:t>
            </w:r>
          </w:p>
        </w:tc>
        <w:tc>
          <w:tcPr>
            <w:tcW w:w="2175" w:type="dxa"/>
            <w:tcBorders>
              <w:top w:val="single" w:sz="4" w:space="0" w:color="000000"/>
              <w:left w:val="single" w:sz="4" w:space="0" w:color="000000"/>
              <w:bottom w:val="single" w:sz="4" w:space="0" w:color="000000"/>
              <w:right w:val="single" w:sz="4" w:space="0" w:color="000000"/>
            </w:tcBorders>
            <w:vAlign w:val="center"/>
          </w:tcPr>
          <w:p w14:paraId="740D94E5"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Jihomoravský</w:t>
            </w:r>
          </w:p>
        </w:tc>
      </w:tr>
      <w:tr w:rsidR="00232030" w:rsidRPr="007D7214" w14:paraId="60E3AD87"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0E34C400"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RS10</w:t>
            </w:r>
          </w:p>
        </w:tc>
        <w:tc>
          <w:tcPr>
            <w:tcW w:w="2638" w:type="dxa"/>
            <w:tcBorders>
              <w:top w:val="single" w:sz="4" w:space="0" w:color="000000"/>
              <w:left w:val="single" w:sz="4" w:space="0" w:color="000000"/>
              <w:bottom w:val="single" w:sz="4" w:space="0" w:color="000000"/>
              <w:right w:val="single" w:sz="4" w:space="0" w:color="000000"/>
            </w:tcBorders>
            <w:vAlign w:val="center"/>
          </w:tcPr>
          <w:p w14:paraId="194FE169"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Mokřady Liběchovky a Pšovky</w:t>
            </w:r>
          </w:p>
        </w:tc>
        <w:tc>
          <w:tcPr>
            <w:tcW w:w="915" w:type="dxa"/>
            <w:tcBorders>
              <w:top w:val="single" w:sz="4" w:space="0" w:color="000000"/>
              <w:left w:val="single" w:sz="4" w:space="0" w:color="000000"/>
              <w:bottom w:val="single" w:sz="4" w:space="0" w:color="000000"/>
              <w:right w:val="single" w:sz="4" w:space="0" w:color="000000"/>
            </w:tcBorders>
            <w:vAlign w:val="center"/>
          </w:tcPr>
          <w:p w14:paraId="28872F78"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361</w:t>
            </w:r>
          </w:p>
        </w:tc>
        <w:tc>
          <w:tcPr>
            <w:tcW w:w="911" w:type="dxa"/>
            <w:tcBorders>
              <w:top w:val="single" w:sz="4" w:space="0" w:color="000000"/>
              <w:left w:val="single" w:sz="4" w:space="0" w:color="000000"/>
              <w:bottom w:val="single" w:sz="4" w:space="0" w:color="000000"/>
              <w:right w:val="single" w:sz="4" w:space="0" w:color="000000"/>
            </w:tcBorders>
            <w:vAlign w:val="center"/>
          </w:tcPr>
          <w:p w14:paraId="6534DC84"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1998</w:t>
            </w:r>
          </w:p>
        </w:tc>
        <w:tc>
          <w:tcPr>
            <w:tcW w:w="2786" w:type="dxa"/>
            <w:tcBorders>
              <w:top w:val="single" w:sz="4" w:space="0" w:color="000000"/>
              <w:left w:val="single" w:sz="4" w:space="0" w:color="000000"/>
              <w:bottom w:val="single" w:sz="4" w:space="0" w:color="000000"/>
            </w:tcBorders>
            <w:vAlign w:val="center"/>
          </w:tcPr>
          <w:p w14:paraId="37FCB08F" w14:textId="77777777" w:rsidR="00232030" w:rsidRPr="00B2638A" w:rsidRDefault="00722255">
            <w:pPr>
              <w:widowControl w:val="0"/>
              <w:spacing w:before="57" w:after="57"/>
              <w:jc w:val="left"/>
              <w:rPr>
                <w:rFonts w:cs="Arial"/>
                <w:sz w:val="18"/>
                <w:szCs w:val="18"/>
              </w:rPr>
            </w:pPr>
            <w:r w:rsidRPr="00B2638A">
              <w:rPr>
                <w:rFonts w:cs="Arial"/>
                <w:sz w:val="18"/>
                <w:szCs w:val="18"/>
              </w:rPr>
              <w:t>CHKO, NPP, EVL, PR, PP</w:t>
            </w:r>
          </w:p>
        </w:tc>
        <w:tc>
          <w:tcPr>
            <w:tcW w:w="2175" w:type="dxa"/>
            <w:tcBorders>
              <w:top w:val="single" w:sz="4" w:space="0" w:color="000000"/>
              <w:left w:val="single" w:sz="4" w:space="0" w:color="000000"/>
              <w:bottom w:val="single" w:sz="4" w:space="0" w:color="000000"/>
              <w:right w:val="single" w:sz="4" w:space="0" w:color="000000"/>
            </w:tcBorders>
            <w:vAlign w:val="center"/>
          </w:tcPr>
          <w:p w14:paraId="740E3A68"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Středočeský</w:t>
            </w:r>
          </w:p>
        </w:tc>
      </w:tr>
      <w:tr w:rsidR="00232030" w:rsidRPr="007D7214" w14:paraId="1510758B"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1984F6BA"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RS11</w:t>
            </w:r>
          </w:p>
        </w:tc>
        <w:tc>
          <w:tcPr>
            <w:tcW w:w="2638" w:type="dxa"/>
            <w:tcBorders>
              <w:top w:val="single" w:sz="4" w:space="0" w:color="000000"/>
              <w:left w:val="single" w:sz="4" w:space="0" w:color="000000"/>
              <w:bottom w:val="single" w:sz="4" w:space="0" w:color="000000"/>
              <w:right w:val="single" w:sz="4" w:space="0" w:color="000000"/>
            </w:tcBorders>
            <w:vAlign w:val="center"/>
          </w:tcPr>
          <w:p w14:paraId="1CF9F984"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Podzemní Punkva</w:t>
            </w:r>
          </w:p>
        </w:tc>
        <w:tc>
          <w:tcPr>
            <w:tcW w:w="915" w:type="dxa"/>
            <w:tcBorders>
              <w:top w:val="single" w:sz="4" w:space="0" w:color="000000"/>
              <w:left w:val="single" w:sz="4" w:space="0" w:color="000000"/>
              <w:bottom w:val="single" w:sz="4" w:space="0" w:color="000000"/>
              <w:right w:val="single" w:sz="4" w:space="0" w:color="000000"/>
            </w:tcBorders>
            <w:vAlign w:val="center"/>
          </w:tcPr>
          <w:p w14:paraId="3CE5FC6B"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1 572</w:t>
            </w:r>
          </w:p>
        </w:tc>
        <w:tc>
          <w:tcPr>
            <w:tcW w:w="911" w:type="dxa"/>
            <w:tcBorders>
              <w:top w:val="single" w:sz="4" w:space="0" w:color="000000"/>
              <w:left w:val="single" w:sz="4" w:space="0" w:color="000000"/>
              <w:bottom w:val="single" w:sz="4" w:space="0" w:color="000000"/>
              <w:right w:val="single" w:sz="4" w:space="0" w:color="000000"/>
            </w:tcBorders>
            <w:vAlign w:val="center"/>
          </w:tcPr>
          <w:p w14:paraId="5E1168F0"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2004</w:t>
            </w:r>
          </w:p>
        </w:tc>
        <w:tc>
          <w:tcPr>
            <w:tcW w:w="2786" w:type="dxa"/>
            <w:tcBorders>
              <w:top w:val="single" w:sz="4" w:space="0" w:color="000000"/>
              <w:left w:val="single" w:sz="4" w:space="0" w:color="000000"/>
              <w:bottom w:val="single" w:sz="4" w:space="0" w:color="000000"/>
            </w:tcBorders>
            <w:vAlign w:val="center"/>
          </w:tcPr>
          <w:p w14:paraId="5CF3B7BF" w14:textId="77777777" w:rsidR="00232030" w:rsidRPr="00B2638A" w:rsidRDefault="00722255">
            <w:pPr>
              <w:widowControl w:val="0"/>
              <w:spacing w:before="57" w:after="57"/>
              <w:jc w:val="left"/>
              <w:rPr>
                <w:rFonts w:cs="Arial"/>
                <w:sz w:val="18"/>
                <w:szCs w:val="18"/>
              </w:rPr>
            </w:pPr>
            <w:r w:rsidRPr="00B2638A">
              <w:rPr>
                <w:rFonts w:cs="Arial"/>
                <w:sz w:val="18"/>
                <w:szCs w:val="18"/>
              </w:rPr>
              <w:t>CHKO</w:t>
            </w:r>
          </w:p>
        </w:tc>
        <w:tc>
          <w:tcPr>
            <w:tcW w:w="2175" w:type="dxa"/>
            <w:tcBorders>
              <w:top w:val="single" w:sz="4" w:space="0" w:color="000000"/>
              <w:left w:val="single" w:sz="4" w:space="0" w:color="000000"/>
              <w:bottom w:val="single" w:sz="4" w:space="0" w:color="000000"/>
              <w:right w:val="single" w:sz="4" w:space="0" w:color="000000"/>
            </w:tcBorders>
            <w:vAlign w:val="center"/>
          </w:tcPr>
          <w:p w14:paraId="0CDCFE32"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Jihomoravský</w:t>
            </w:r>
          </w:p>
        </w:tc>
      </w:tr>
      <w:tr w:rsidR="00232030" w:rsidRPr="007D7214" w14:paraId="097EB017"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337A23DF"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RS12</w:t>
            </w:r>
          </w:p>
        </w:tc>
        <w:tc>
          <w:tcPr>
            <w:tcW w:w="2638" w:type="dxa"/>
            <w:tcBorders>
              <w:top w:val="single" w:sz="4" w:space="0" w:color="000000"/>
              <w:left w:val="single" w:sz="4" w:space="0" w:color="000000"/>
              <w:bottom w:val="single" w:sz="4" w:space="0" w:color="000000"/>
              <w:right w:val="single" w:sz="4" w:space="0" w:color="000000"/>
            </w:tcBorders>
            <w:vAlign w:val="center"/>
          </w:tcPr>
          <w:p w14:paraId="6FBEFBB3"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Krušnohorská rašeliniště</w:t>
            </w:r>
          </w:p>
        </w:tc>
        <w:tc>
          <w:tcPr>
            <w:tcW w:w="915" w:type="dxa"/>
            <w:tcBorders>
              <w:top w:val="single" w:sz="4" w:space="0" w:color="000000"/>
              <w:left w:val="single" w:sz="4" w:space="0" w:color="000000"/>
              <w:bottom w:val="single" w:sz="4" w:space="0" w:color="000000"/>
              <w:right w:val="single" w:sz="4" w:space="0" w:color="000000"/>
            </w:tcBorders>
            <w:vAlign w:val="center"/>
          </w:tcPr>
          <w:p w14:paraId="0CCAEC21"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11 224</w:t>
            </w:r>
          </w:p>
        </w:tc>
        <w:tc>
          <w:tcPr>
            <w:tcW w:w="911" w:type="dxa"/>
            <w:tcBorders>
              <w:top w:val="single" w:sz="4" w:space="0" w:color="000000"/>
              <w:left w:val="single" w:sz="4" w:space="0" w:color="000000"/>
              <w:bottom w:val="single" w:sz="4" w:space="0" w:color="000000"/>
              <w:right w:val="single" w:sz="4" w:space="0" w:color="000000"/>
            </w:tcBorders>
            <w:vAlign w:val="center"/>
          </w:tcPr>
          <w:p w14:paraId="5FD16941"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2006</w:t>
            </w:r>
          </w:p>
        </w:tc>
        <w:tc>
          <w:tcPr>
            <w:tcW w:w="2786" w:type="dxa"/>
            <w:tcBorders>
              <w:top w:val="single" w:sz="4" w:space="0" w:color="000000"/>
              <w:left w:val="single" w:sz="4" w:space="0" w:color="000000"/>
              <w:bottom w:val="single" w:sz="4" w:space="0" w:color="000000"/>
            </w:tcBorders>
            <w:vAlign w:val="center"/>
          </w:tcPr>
          <w:p w14:paraId="7FBFD673" w14:textId="77777777" w:rsidR="00232030" w:rsidRPr="00B2638A" w:rsidRDefault="00722255">
            <w:pPr>
              <w:widowControl w:val="0"/>
              <w:spacing w:before="57" w:after="57"/>
              <w:jc w:val="left"/>
              <w:rPr>
                <w:rFonts w:cs="Arial"/>
                <w:sz w:val="18"/>
                <w:szCs w:val="18"/>
              </w:rPr>
            </w:pPr>
            <w:r w:rsidRPr="00B2638A">
              <w:rPr>
                <w:rFonts w:cs="Arial"/>
                <w:sz w:val="18"/>
                <w:szCs w:val="18"/>
              </w:rPr>
              <w:t>NPR, EVL, PO, PP, PR</w:t>
            </w:r>
          </w:p>
        </w:tc>
        <w:tc>
          <w:tcPr>
            <w:tcW w:w="2175" w:type="dxa"/>
            <w:tcBorders>
              <w:top w:val="single" w:sz="4" w:space="0" w:color="000000"/>
              <w:left w:val="single" w:sz="4" w:space="0" w:color="000000"/>
              <w:bottom w:val="single" w:sz="4" w:space="0" w:color="000000"/>
              <w:right w:val="single" w:sz="4" w:space="0" w:color="000000"/>
            </w:tcBorders>
            <w:vAlign w:val="center"/>
          </w:tcPr>
          <w:p w14:paraId="7D92F2EF"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Ústecký, Karlovarský</w:t>
            </w:r>
          </w:p>
        </w:tc>
      </w:tr>
      <w:tr w:rsidR="00232030" w:rsidRPr="007D7214" w14:paraId="0BB0CF5D"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5C36202B"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RS13</w:t>
            </w:r>
          </w:p>
        </w:tc>
        <w:tc>
          <w:tcPr>
            <w:tcW w:w="2638" w:type="dxa"/>
            <w:tcBorders>
              <w:top w:val="single" w:sz="4" w:space="0" w:color="000000"/>
              <w:left w:val="single" w:sz="4" w:space="0" w:color="000000"/>
              <w:bottom w:val="single" w:sz="4" w:space="0" w:color="000000"/>
              <w:right w:val="single" w:sz="4" w:space="0" w:color="000000"/>
            </w:tcBorders>
            <w:vAlign w:val="center"/>
          </w:tcPr>
          <w:p w14:paraId="237D0C35"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Horní Jizera</w:t>
            </w:r>
          </w:p>
        </w:tc>
        <w:tc>
          <w:tcPr>
            <w:tcW w:w="915" w:type="dxa"/>
            <w:tcBorders>
              <w:top w:val="single" w:sz="4" w:space="0" w:color="000000"/>
              <w:left w:val="single" w:sz="4" w:space="0" w:color="000000"/>
              <w:bottom w:val="single" w:sz="4" w:space="0" w:color="000000"/>
              <w:right w:val="single" w:sz="4" w:space="0" w:color="000000"/>
            </w:tcBorders>
            <w:vAlign w:val="center"/>
          </w:tcPr>
          <w:p w14:paraId="0F4A0707"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2302</w:t>
            </w:r>
          </w:p>
        </w:tc>
        <w:tc>
          <w:tcPr>
            <w:tcW w:w="911" w:type="dxa"/>
            <w:tcBorders>
              <w:top w:val="single" w:sz="4" w:space="0" w:color="000000"/>
              <w:left w:val="single" w:sz="4" w:space="0" w:color="000000"/>
              <w:bottom w:val="single" w:sz="4" w:space="0" w:color="000000"/>
              <w:right w:val="single" w:sz="4" w:space="0" w:color="000000"/>
            </w:tcBorders>
            <w:vAlign w:val="center"/>
          </w:tcPr>
          <w:p w14:paraId="25FC4CBE"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2012</w:t>
            </w:r>
          </w:p>
        </w:tc>
        <w:tc>
          <w:tcPr>
            <w:tcW w:w="2786" w:type="dxa"/>
            <w:tcBorders>
              <w:top w:val="single" w:sz="4" w:space="0" w:color="000000"/>
              <w:left w:val="single" w:sz="4" w:space="0" w:color="000000"/>
              <w:bottom w:val="single" w:sz="4" w:space="0" w:color="000000"/>
            </w:tcBorders>
            <w:vAlign w:val="center"/>
          </w:tcPr>
          <w:p w14:paraId="5B18ED83" w14:textId="77777777" w:rsidR="00232030" w:rsidRPr="00B2638A" w:rsidRDefault="00722255">
            <w:pPr>
              <w:widowControl w:val="0"/>
              <w:spacing w:before="57" w:after="57"/>
              <w:jc w:val="left"/>
              <w:rPr>
                <w:rFonts w:cs="Arial"/>
                <w:sz w:val="18"/>
                <w:szCs w:val="18"/>
              </w:rPr>
            </w:pPr>
            <w:r w:rsidRPr="00B2638A">
              <w:rPr>
                <w:rFonts w:cs="Arial"/>
                <w:sz w:val="18"/>
                <w:szCs w:val="18"/>
              </w:rPr>
              <w:t>EVL, PO, PR, PP, NPR, CHKO</w:t>
            </w:r>
          </w:p>
        </w:tc>
        <w:tc>
          <w:tcPr>
            <w:tcW w:w="2175" w:type="dxa"/>
            <w:tcBorders>
              <w:top w:val="single" w:sz="4" w:space="0" w:color="000000"/>
              <w:left w:val="single" w:sz="4" w:space="0" w:color="000000"/>
              <w:bottom w:val="single" w:sz="4" w:space="0" w:color="000000"/>
              <w:right w:val="single" w:sz="4" w:space="0" w:color="000000"/>
            </w:tcBorders>
            <w:vAlign w:val="center"/>
          </w:tcPr>
          <w:p w14:paraId="665CA848"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Liberecký</w:t>
            </w:r>
          </w:p>
        </w:tc>
      </w:tr>
      <w:tr w:rsidR="00232030" w:rsidRPr="007D7214" w14:paraId="0FE8CE08" w14:textId="77777777" w:rsidTr="00B2638A">
        <w:trPr>
          <w:trHeight w:val="113"/>
        </w:trPr>
        <w:tc>
          <w:tcPr>
            <w:tcW w:w="641" w:type="dxa"/>
            <w:tcBorders>
              <w:top w:val="single" w:sz="4" w:space="0" w:color="000000"/>
              <w:left w:val="single" w:sz="4" w:space="0" w:color="000000"/>
              <w:bottom w:val="single" w:sz="4" w:space="0" w:color="000000"/>
              <w:right w:val="single" w:sz="4" w:space="0" w:color="000000"/>
            </w:tcBorders>
            <w:vAlign w:val="center"/>
          </w:tcPr>
          <w:p w14:paraId="190FEA45"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RS14</w:t>
            </w:r>
          </w:p>
        </w:tc>
        <w:tc>
          <w:tcPr>
            <w:tcW w:w="2638" w:type="dxa"/>
            <w:tcBorders>
              <w:top w:val="single" w:sz="4" w:space="0" w:color="000000"/>
              <w:left w:val="single" w:sz="4" w:space="0" w:color="000000"/>
              <w:bottom w:val="single" w:sz="4" w:space="0" w:color="000000"/>
              <w:right w:val="single" w:sz="4" w:space="0" w:color="000000"/>
            </w:tcBorders>
            <w:vAlign w:val="center"/>
          </w:tcPr>
          <w:p w14:paraId="129B177C" w14:textId="77777777" w:rsidR="00232030" w:rsidRPr="00B2638A" w:rsidRDefault="00722255">
            <w:pPr>
              <w:widowControl w:val="0"/>
              <w:spacing w:before="57" w:after="57"/>
              <w:jc w:val="left"/>
              <w:rPr>
                <w:rFonts w:cs="Arial"/>
                <w:sz w:val="18"/>
                <w:szCs w:val="18"/>
              </w:rPr>
            </w:pPr>
            <w:r w:rsidRPr="00B2638A">
              <w:rPr>
                <w:rFonts w:eastAsia="Times New Roman" w:cs="Arial"/>
                <w:color w:val="000000"/>
                <w:sz w:val="18"/>
                <w:szCs w:val="18"/>
                <w:lang w:eastAsia="cs-CZ"/>
              </w:rPr>
              <w:t>Pramenné vývěry a rašeliniště Slavkovského lesa</w:t>
            </w:r>
          </w:p>
        </w:tc>
        <w:tc>
          <w:tcPr>
            <w:tcW w:w="915" w:type="dxa"/>
            <w:tcBorders>
              <w:top w:val="single" w:sz="4" w:space="0" w:color="000000"/>
              <w:left w:val="single" w:sz="4" w:space="0" w:color="000000"/>
              <w:bottom w:val="single" w:sz="4" w:space="0" w:color="000000"/>
              <w:right w:val="single" w:sz="4" w:space="0" w:color="000000"/>
            </w:tcBorders>
            <w:vAlign w:val="center"/>
          </w:tcPr>
          <w:p w14:paraId="62E0AF49" w14:textId="77777777" w:rsidR="00232030" w:rsidRPr="00B2638A" w:rsidRDefault="00722255">
            <w:pPr>
              <w:widowControl w:val="0"/>
              <w:spacing w:before="57" w:after="57"/>
              <w:jc w:val="right"/>
              <w:rPr>
                <w:rFonts w:cs="Arial"/>
                <w:sz w:val="18"/>
                <w:szCs w:val="18"/>
              </w:rPr>
            </w:pPr>
            <w:r w:rsidRPr="00B2638A">
              <w:rPr>
                <w:rFonts w:eastAsia="Times New Roman" w:cs="Arial"/>
                <w:sz w:val="18"/>
                <w:szCs w:val="18"/>
                <w:lang w:eastAsia="cs-CZ"/>
              </w:rPr>
              <w:t>3 202</w:t>
            </w:r>
          </w:p>
        </w:tc>
        <w:tc>
          <w:tcPr>
            <w:tcW w:w="911" w:type="dxa"/>
            <w:tcBorders>
              <w:top w:val="single" w:sz="4" w:space="0" w:color="000000"/>
              <w:left w:val="single" w:sz="4" w:space="0" w:color="000000"/>
              <w:bottom w:val="single" w:sz="4" w:space="0" w:color="000000"/>
              <w:right w:val="single" w:sz="4" w:space="0" w:color="000000"/>
            </w:tcBorders>
            <w:vAlign w:val="center"/>
          </w:tcPr>
          <w:p w14:paraId="60B1690C" w14:textId="77777777" w:rsidR="00232030" w:rsidRPr="00B2638A" w:rsidRDefault="00722255">
            <w:pPr>
              <w:widowControl w:val="0"/>
              <w:spacing w:before="57" w:after="57"/>
              <w:jc w:val="center"/>
              <w:rPr>
                <w:rFonts w:cs="Arial"/>
                <w:sz w:val="18"/>
                <w:szCs w:val="18"/>
              </w:rPr>
            </w:pPr>
            <w:r w:rsidRPr="00B2638A">
              <w:rPr>
                <w:rFonts w:eastAsia="Times New Roman" w:cs="Arial"/>
                <w:color w:val="000000"/>
                <w:sz w:val="18"/>
                <w:szCs w:val="18"/>
                <w:lang w:eastAsia="cs-CZ"/>
              </w:rPr>
              <w:t>2012</w:t>
            </w:r>
          </w:p>
        </w:tc>
        <w:tc>
          <w:tcPr>
            <w:tcW w:w="2786" w:type="dxa"/>
            <w:tcBorders>
              <w:top w:val="single" w:sz="4" w:space="0" w:color="000000"/>
              <w:left w:val="single" w:sz="4" w:space="0" w:color="000000"/>
              <w:bottom w:val="single" w:sz="4" w:space="0" w:color="000000"/>
            </w:tcBorders>
            <w:vAlign w:val="center"/>
          </w:tcPr>
          <w:p w14:paraId="1117CFEC" w14:textId="77777777" w:rsidR="00232030" w:rsidRPr="00B2638A" w:rsidRDefault="00722255">
            <w:pPr>
              <w:widowControl w:val="0"/>
              <w:spacing w:before="57" w:after="57"/>
              <w:jc w:val="left"/>
              <w:rPr>
                <w:rFonts w:cs="Arial"/>
                <w:sz w:val="18"/>
                <w:szCs w:val="18"/>
              </w:rPr>
            </w:pPr>
            <w:r w:rsidRPr="00B2638A">
              <w:rPr>
                <w:rFonts w:cs="Arial"/>
                <w:sz w:val="18"/>
                <w:szCs w:val="18"/>
              </w:rPr>
              <w:t>PP, CHKO, EVL, NPR, NPP, PR</w:t>
            </w:r>
          </w:p>
        </w:tc>
        <w:tc>
          <w:tcPr>
            <w:tcW w:w="2175" w:type="dxa"/>
            <w:tcBorders>
              <w:top w:val="single" w:sz="4" w:space="0" w:color="000000"/>
              <w:left w:val="single" w:sz="4" w:space="0" w:color="000000"/>
              <w:bottom w:val="single" w:sz="4" w:space="0" w:color="000000"/>
              <w:right w:val="single" w:sz="4" w:space="0" w:color="000000"/>
            </w:tcBorders>
            <w:vAlign w:val="center"/>
          </w:tcPr>
          <w:p w14:paraId="59904D0D" w14:textId="77777777" w:rsidR="00232030" w:rsidRPr="00B2638A" w:rsidRDefault="00722255">
            <w:pPr>
              <w:widowControl w:val="0"/>
              <w:spacing w:before="57" w:after="57"/>
              <w:jc w:val="left"/>
              <w:rPr>
                <w:rFonts w:cs="Arial"/>
                <w:sz w:val="18"/>
                <w:szCs w:val="18"/>
              </w:rPr>
            </w:pPr>
            <w:r w:rsidRPr="00B2638A">
              <w:rPr>
                <w:rFonts w:eastAsia="Times New Roman" w:cs="Arial"/>
                <w:sz w:val="18"/>
                <w:szCs w:val="18"/>
                <w:lang w:eastAsia="cs-CZ"/>
              </w:rPr>
              <w:t>Karlovarský</w:t>
            </w:r>
          </w:p>
        </w:tc>
      </w:tr>
    </w:tbl>
    <w:p w14:paraId="7134C85E" w14:textId="77777777" w:rsidR="00232030" w:rsidRPr="007D7214" w:rsidRDefault="00722255">
      <w:pPr>
        <w:spacing w:before="57" w:after="113"/>
        <w:jc w:val="left"/>
        <w:outlineLvl w:val="0"/>
      </w:pPr>
      <w:r w:rsidRPr="007D7214">
        <w:rPr>
          <w:i/>
          <w:szCs w:val="20"/>
        </w:rPr>
        <w:t xml:space="preserve">Zdroj: Agentura ochrany přírody a krajiny, </w:t>
      </w:r>
      <w:proofErr w:type="spellStart"/>
      <w:r w:rsidRPr="007D7214">
        <w:rPr>
          <w:i/>
          <w:szCs w:val="20"/>
        </w:rPr>
        <w:t>Ramsarská</w:t>
      </w:r>
      <w:proofErr w:type="spellEnd"/>
      <w:r w:rsidRPr="007D7214">
        <w:rPr>
          <w:i/>
          <w:szCs w:val="20"/>
        </w:rPr>
        <w:t xml:space="preserve"> úmluva [online]. Praha: Agentura ochrany přírody a krajiny, 20</w:t>
      </w:r>
      <w:r w:rsidRPr="007D7214">
        <w:rPr>
          <w:i/>
        </w:rPr>
        <w:t>23</w:t>
      </w:r>
      <w:r w:rsidRPr="007D7214">
        <w:rPr>
          <w:i/>
          <w:szCs w:val="20"/>
        </w:rPr>
        <w:t xml:space="preserve"> [cit. 27. 7. 20</w:t>
      </w:r>
      <w:r w:rsidRPr="007D7214">
        <w:rPr>
          <w:i/>
        </w:rPr>
        <w:t>23</w:t>
      </w:r>
      <w:r w:rsidRPr="007D7214">
        <w:rPr>
          <w:i/>
          <w:szCs w:val="20"/>
        </w:rPr>
        <w:t>]. Dostupné z URL: &lt;https://mokrady.ochranaprirody.cz/</w:t>
      </w:r>
      <w:proofErr w:type="spellStart"/>
      <w:r w:rsidRPr="007D7214">
        <w:rPr>
          <w:i/>
          <w:szCs w:val="20"/>
        </w:rPr>
        <w:t>vyhledavani-mokradu</w:t>
      </w:r>
      <w:proofErr w:type="spellEnd"/>
      <w:r w:rsidRPr="007D7214">
        <w:rPr>
          <w:i/>
          <w:szCs w:val="20"/>
        </w:rPr>
        <w:t>/&gt;.</w:t>
      </w:r>
      <w:r w:rsidRPr="007D7214">
        <w:rPr>
          <w:szCs w:val="20"/>
        </w:rPr>
        <w:t xml:space="preserve"> U</w:t>
      </w:r>
      <w:r w:rsidRPr="007D7214">
        <w:rPr>
          <w:i/>
          <w:szCs w:val="20"/>
        </w:rPr>
        <w:t>praveno: Ústav územního rozvoje, 20</w:t>
      </w:r>
      <w:r w:rsidRPr="007D7214">
        <w:rPr>
          <w:i/>
        </w:rPr>
        <w:t>23</w:t>
      </w:r>
      <w:r w:rsidRPr="007D7214">
        <w:rPr>
          <w:i/>
          <w:szCs w:val="20"/>
        </w:rPr>
        <w:t>.</w:t>
      </w:r>
    </w:p>
    <w:p w14:paraId="10F7B896" w14:textId="77777777" w:rsidR="00232030" w:rsidRPr="007D7214" w:rsidRDefault="00722255">
      <w:pPr>
        <w:spacing w:before="113" w:after="0"/>
        <w:jc w:val="left"/>
        <w:outlineLvl w:val="0"/>
        <w:rPr>
          <w:b/>
        </w:rPr>
      </w:pPr>
      <w:r w:rsidRPr="007D7214">
        <w:rPr>
          <w:rFonts w:eastAsia="Times New Roman" w:cs="Arial"/>
          <w:b/>
          <w:i/>
          <w:szCs w:val="20"/>
          <w:lang w:eastAsia="cs-CZ"/>
        </w:rPr>
        <w:t xml:space="preserve">Mokřady mezinárodního významu dle </w:t>
      </w:r>
      <w:proofErr w:type="spellStart"/>
      <w:r w:rsidRPr="007D7214">
        <w:rPr>
          <w:rFonts w:eastAsia="Times New Roman" w:cs="Arial"/>
          <w:b/>
          <w:i/>
          <w:szCs w:val="20"/>
          <w:lang w:eastAsia="cs-CZ"/>
        </w:rPr>
        <w:t>Ramsarské</w:t>
      </w:r>
      <w:proofErr w:type="spellEnd"/>
      <w:r w:rsidRPr="007D7214">
        <w:rPr>
          <w:rFonts w:eastAsia="Times New Roman" w:cs="Arial"/>
          <w:b/>
          <w:i/>
          <w:szCs w:val="20"/>
          <w:lang w:eastAsia="cs-CZ"/>
        </w:rPr>
        <w:t xml:space="preserve"> úmluvy viz grafický list 5.8.</w:t>
      </w:r>
    </w:p>
    <w:p w14:paraId="0A70FE7B" w14:textId="77777777" w:rsidR="00232030" w:rsidRPr="007D7214" w:rsidRDefault="00722255">
      <w:pPr>
        <w:pStyle w:val="nadpisek3"/>
        <w:suppressAutoHyphens w:val="0"/>
        <w:spacing w:before="340" w:after="227"/>
        <w:ind w:left="567" w:hanging="567"/>
        <w:rPr>
          <w:color w:val="000099"/>
        </w:rPr>
      </w:pPr>
      <w:r w:rsidRPr="007D7214">
        <w:rPr>
          <w:color w:val="000099"/>
        </w:rPr>
        <w:t xml:space="preserve">5.6. Přírodní parky </w:t>
      </w:r>
    </w:p>
    <w:p w14:paraId="2BDF59B3" w14:textId="77777777" w:rsidR="00232030" w:rsidRPr="007D7214" w:rsidRDefault="00722255">
      <w:pPr>
        <w:spacing w:after="113"/>
      </w:pPr>
      <w:r w:rsidRPr="007D7214">
        <w:rPr>
          <w:rFonts w:eastAsia="Times New Roman" w:cs="Arial"/>
          <w:szCs w:val="20"/>
          <w:lang w:eastAsia="cs-CZ"/>
        </w:rPr>
        <w:t>Přírodní parky</w:t>
      </w:r>
      <w:r w:rsidRPr="007D7214">
        <w:rPr>
          <w:rFonts w:eastAsia="Times New Roman" w:cs="Arial"/>
          <w:bCs/>
          <w:szCs w:val="20"/>
          <w:lang w:eastAsia="cs-CZ"/>
        </w:rPr>
        <w:t xml:space="preserve"> (</w:t>
      </w:r>
      <w:proofErr w:type="spellStart"/>
      <w:r w:rsidRPr="007D7214">
        <w:rPr>
          <w:rFonts w:eastAsia="Times New Roman" w:cs="Arial"/>
          <w:bCs/>
          <w:szCs w:val="20"/>
          <w:lang w:eastAsia="cs-CZ"/>
        </w:rPr>
        <w:t>PřP</w:t>
      </w:r>
      <w:proofErr w:type="spellEnd"/>
      <w:r w:rsidRPr="007D7214">
        <w:rPr>
          <w:rFonts w:eastAsia="Times New Roman" w:cs="Arial"/>
          <w:bCs/>
          <w:szCs w:val="20"/>
          <w:lang w:eastAsia="cs-CZ"/>
        </w:rPr>
        <w:t xml:space="preserve">) jsou nástrojem ochrany přírody a krajiny dle § 12 odst.  3 ZOPK. Přírodní parky zřizují </w:t>
      </w:r>
      <w:hyperlink r:id="rId39" w:tgtFrame="Krajský úřad">
        <w:r w:rsidRPr="007D7214">
          <w:rPr>
            <w:bCs/>
          </w:rPr>
          <w:t>krajské úřady</w:t>
        </w:r>
      </w:hyperlink>
      <w:r w:rsidRPr="007D7214">
        <w:rPr>
          <w:rFonts w:eastAsia="Times New Roman" w:cs="Arial"/>
          <w:bCs/>
          <w:szCs w:val="20"/>
          <w:lang w:eastAsia="cs-CZ"/>
        </w:rPr>
        <w:t xml:space="preserve"> nařízením, které vydává Rada kraje, a ve kterém omezují činnosti, jež by mohly vést k rušení, poškození nebo k zničení dochovaného stavu území, cenného pro svůj </w:t>
      </w:r>
      <w:hyperlink r:id="rId40" w:tgtFrame="Krajinný ráz">
        <w:r w:rsidRPr="007D7214">
          <w:rPr>
            <w:bCs/>
          </w:rPr>
          <w:t>krajinný ráz</w:t>
        </w:r>
      </w:hyperlink>
      <w:r w:rsidRPr="007D7214">
        <w:rPr>
          <w:rFonts w:eastAsia="Times New Roman" w:cs="Arial"/>
          <w:bCs/>
          <w:szCs w:val="20"/>
          <w:lang w:eastAsia="cs-CZ"/>
        </w:rPr>
        <w:t xml:space="preserve"> a soustředěné estetické a přírodní hodnoty (§ 77a odst. 2 ZOPK). Přírodní parky často zasahují do území více obcí s rozšířenou působností a případně i do území více krajů, jsou proto sledovány v rámci těchto ÚAP ČR. Veškerou působnost v posuzování zásahů do krajinného rázu a vydávání příslušných stanovisek vykonávají úřady obcí s rozšířenou působností.</w:t>
      </w:r>
    </w:p>
    <w:p w14:paraId="3280F787" w14:textId="77777777" w:rsidR="00232030" w:rsidRPr="007D7214" w:rsidRDefault="00722255">
      <w:pPr>
        <w:spacing w:after="113"/>
        <w:rPr>
          <w:rFonts w:eastAsia="Times New Roman" w:cs="Arial"/>
          <w:bCs/>
          <w:szCs w:val="20"/>
          <w:lang w:eastAsia="cs-CZ"/>
        </w:rPr>
      </w:pPr>
      <w:r w:rsidRPr="007D7214">
        <w:rPr>
          <w:rFonts w:eastAsia="Times New Roman" w:cs="Arial"/>
          <w:bCs/>
          <w:szCs w:val="20"/>
          <w:lang w:eastAsia="cs-CZ"/>
        </w:rPr>
        <w:t>Předchůdcem přírodních parků byly tzv. klidové oblasti, které byly vyhlašované před rokem 1989 za účelem omezení negativních vlivů na rekreační využívání těchto oblastí. Z klidových oblastí se podle uvedeného zákona staly přírodní parky, ty však nemusí plně odpovídat vymezení předmětu ochrany dle ZOPK. Z důvodů odstranění nesrovnalostí v předmětu ochrany přírodních parků vyhlášených před platností ZOPK se stávající právní úpravou přistoupily některé kraje k revizi vyhlašovacích dokumentů. Průběžně jsou vyhlašovány parky nové.</w:t>
      </w:r>
    </w:p>
    <w:p w14:paraId="5D5F4314" w14:textId="77777777" w:rsidR="00590D6B" w:rsidRDefault="00590D6B">
      <w:pPr>
        <w:widowControl w:val="0"/>
        <w:spacing w:before="240"/>
        <w:jc w:val="left"/>
        <w:outlineLvl w:val="0"/>
        <w:rPr>
          <w:b/>
          <w:color w:val="000000"/>
          <w:szCs w:val="20"/>
        </w:rPr>
      </w:pPr>
    </w:p>
    <w:p w14:paraId="18A4C52C" w14:textId="7F5AE710" w:rsidR="00232030" w:rsidRPr="007D7214" w:rsidRDefault="00722255">
      <w:pPr>
        <w:widowControl w:val="0"/>
        <w:spacing w:before="240"/>
        <w:jc w:val="left"/>
        <w:outlineLvl w:val="0"/>
        <w:rPr>
          <w:b/>
          <w:color w:val="000000"/>
          <w:szCs w:val="20"/>
        </w:rPr>
      </w:pPr>
      <w:r w:rsidRPr="007D7214">
        <w:rPr>
          <w:b/>
          <w:color w:val="000000"/>
          <w:szCs w:val="20"/>
        </w:rPr>
        <w:t>Tab. 5.8: Přehled přírodních parků v ČR</w:t>
      </w:r>
    </w:p>
    <w:tbl>
      <w:tblPr>
        <w:tblW w:w="10040" w:type="dxa"/>
        <w:tblInd w:w="118" w:type="dxa"/>
        <w:tblLayout w:type="fixed"/>
        <w:tblLook w:val="0000" w:firstRow="0" w:lastRow="0" w:firstColumn="0" w:lastColumn="0" w:noHBand="0" w:noVBand="0"/>
      </w:tblPr>
      <w:tblGrid>
        <w:gridCol w:w="715"/>
        <w:gridCol w:w="2639"/>
        <w:gridCol w:w="1703"/>
        <w:gridCol w:w="678"/>
        <w:gridCol w:w="2632"/>
        <w:gridCol w:w="1673"/>
      </w:tblGrid>
      <w:tr w:rsidR="00232030" w:rsidRPr="007D7214" w14:paraId="70DD40E2" w14:textId="77777777" w:rsidTr="008547C4">
        <w:trPr>
          <w:trHeight w:val="227"/>
          <w:tblHeader/>
        </w:trPr>
        <w:tc>
          <w:tcPr>
            <w:tcW w:w="714" w:type="dxa"/>
            <w:tcBorders>
              <w:top w:val="single" w:sz="6" w:space="0" w:color="000099"/>
              <w:left w:val="single" w:sz="6" w:space="0" w:color="000099"/>
              <w:bottom w:val="single" w:sz="6" w:space="0" w:color="000099"/>
            </w:tcBorders>
            <w:shd w:val="clear" w:color="auto" w:fill="000099"/>
            <w:vAlign w:val="center"/>
          </w:tcPr>
          <w:p w14:paraId="042CD545"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Č.</w:t>
            </w:r>
          </w:p>
        </w:tc>
        <w:tc>
          <w:tcPr>
            <w:tcW w:w="2639" w:type="dxa"/>
            <w:tcBorders>
              <w:top w:val="single" w:sz="6" w:space="0" w:color="000099"/>
              <w:left w:val="single" w:sz="6" w:space="0" w:color="FFFFFF"/>
              <w:bottom w:val="single" w:sz="6" w:space="0" w:color="000099"/>
            </w:tcBorders>
            <w:shd w:val="clear" w:color="auto" w:fill="000099"/>
            <w:vAlign w:val="center"/>
          </w:tcPr>
          <w:p w14:paraId="46FE78F4"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Název přírodního parku</w:t>
            </w:r>
          </w:p>
        </w:tc>
        <w:tc>
          <w:tcPr>
            <w:tcW w:w="1703" w:type="dxa"/>
            <w:tcBorders>
              <w:top w:val="single" w:sz="6" w:space="0" w:color="000099"/>
              <w:left w:val="single" w:sz="6" w:space="0" w:color="FFFFFF"/>
              <w:bottom w:val="single" w:sz="6" w:space="0" w:color="000099"/>
            </w:tcBorders>
            <w:shd w:val="clear" w:color="auto" w:fill="000099"/>
            <w:vAlign w:val="center"/>
          </w:tcPr>
          <w:p w14:paraId="2B730E05"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Stav</w:t>
            </w:r>
          </w:p>
        </w:tc>
        <w:tc>
          <w:tcPr>
            <w:tcW w:w="678" w:type="dxa"/>
            <w:tcBorders>
              <w:top w:val="single" w:sz="6" w:space="0" w:color="000099"/>
              <w:left w:val="single" w:sz="6" w:space="0" w:color="FFFFFF"/>
              <w:bottom w:val="single" w:sz="6" w:space="0" w:color="000099"/>
            </w:tcBorders>
            <w:shd w:val="clear" w:color="auto" w:fill="000099"/>
            <w:vAlign w:val="center"/>
          </w:tcPr>
          <w:p w14:paraId="77EDA670"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Č.</w:t>
            </w:r>
          </w:p>
        </w:tc>
        <w:tc>
          <w:tcPr>
            <w:tcW w:w="2632" w:type="dxa"/>
            <w:tcBorders>
              <w:top w:val="single" w:sz="6" w:space="0" w:color="000099"/>
              <w:left w:val="single" w:sz="6" w:space="0" w:color="FFFFFF"/>
              <w:bottom w:val="single" w:sz="6" w:space="0" w:color="000099"/>
            </w:tcBorders>
            <w:shd w:val="clear" w:color="auto" w:fill="000099"/>
            <w:vAlign w:val="center"/>
          </w:tcPr>
          <w:p w14:paraId="7317019B"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Název přírodního parku</w:t>
            </w:r>
          </w:p>
        </w:tc>
        <w:tc>
          <w:tcPr>
            <w:tcW w:w="1673" w:type="dxa"/>
            <w:tcBorders>
              <w:top w:val="single" w:sz="6" w:space="0" w:color="000099"/>
              <w:left w:val="single" w:sz="6" w:space="0" w:color="FFFFFF"/>
              <w:bottom w:val="single" w:sz="6" w:space="0" w:color="000099"/>
              <w:right w:val="single" w:sz="6" w:space="0" w:color="000099"/>
            </w:tcBorders>
            <w:shd w:val="clear" w:color="auto" w:fill="000099"/>
            <w:vAlign w:val="center"/>
          </w:tcPr>
          <w:p w14:paraId="54A59F4D" w14:textId="77777777" w:rsidR="00232030" w:rsidRPr="007D7214" w:rsidRDefault="00722255">
            <w:pPr>
              <w:widowControl w:val="0"/>
              <w:spacing w:before="28" w:after="28"/>
              <w:jc w:val="center"/>
              <w:rPr>
                <w:rFonts w:cs="Arial"/>
                <w:b/>
                <w:color w:val="FFFFFF"/>
                <w:sz w:val="18"/>
                <w:szCs w:val="18"/>
              </w:rPr>
            </w:pPr>
            <w:r w:rsidRPr="007D7214">
              <w:rPr>
                <w:rFonts w:cs="Arial"/>
                <w:b/>
                <w:color w:val="FFFFFF"/>
                <w:sz w:val="18"/>
                <w:szCs w:val="18"/>
              </w:rPr>
              <w:t>Stav</w:t>
            </w:r>
          </w:p>
        </w:tc>
      </w:tr>
      <w:tr w:rsidR="00232030" w:rsidRPr="007D7214" w14:paraId="33CAFAE4" w14:textId="77777777" w:rsidTr="008547C4">
        <w:trPr>
          <w:trHeight w:val="227"/>
        </w:trPr>
        <w:tc>
          <w:tcPr>
            <w:tcW w:w="714" w:type="dxa"/>
            <w:tcBorders>
              <w:top w:val="single" w:sz="6" w:space="0" w:color="000099"/>
              <w:left w:val="single" w:sz="4" w:space="0" w:color="000000"/>
              <w:bottom w:val="single" w:sz="4" w:space="0" w:color="000000"/>
            </w:tcBorders>
            <w:vAlign w:val="center"/>
          </w:tcPr>
          <w:p w14:paraId="730F1E3A"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1</w:t>
            </w:r>
          </w:p>
        </w:tc>
        <w:tc>
          <w:tcPr>
            <w:tcW w:w="2639" w:type="dxa"/>
            <w:tcBorders>
              <w:top w:val="single" w:sz="6" w:space="0" w:color="000099"/>
              <w:left w:val="single" w:sz="4" w:space="0" w:color="000000"/>
              <w:bottom w:val="single" w:sz="4" w:space="0" w:color="000000"/>
            </w:tcBorders>
            <w:vAlign w:val="center"/>
          </w:tcPr>
          <w:p w14:paraId="2607884A"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Baba</w:t>
            </w:r>
          </w:p>
        </w:tc>
        <w:tc>
          <w:tcPr>
            <w:tcW w:w="1703" w:type="dxa"/>
            <w:tcBorders>
              <w:top w:val="single" w:sz="6" w:space="0" w:color="000099"/>
              <w:left w:val="single" w:sz="4" w:space="0" w:color="000000"/>
              <w:bottom w:val="single" w:sz="4" w:space="0" w:color="000000"/>
              <w:right w:val="double" w:sz="2" w:space="0" w:color="000000"/>
            </w:tcBorders>
            <w:vAlign w:val="center"/>
          </w:tcPr>
          <w:p w14:paraId="0A04440C"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c>
          <w:tcPr>
            <w:tcW w:w="678" w:type="dxa"/>
            <w:tcBorders>
              <w:top w:val="single" w:sz="6" w:space="0" w:color="000099"/>
              <w:left w:val="single" w:sz="4" w:space="0" w:color="000000"/>
              <w:bottom w:val="single" w:sz="4" w:space="0" w:color="000000"/>
            </w:tcBorders>
            <w:vAlign w:val="center"/>
          </w:tcPr>
          <w:p w14:paraId="60B32692"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73</w:t>
            </w:r>
          </w:p>
        </w:tc>
        <w:tc>
          <w:tcPr>
            <w:tcW w:w="2632" w:type="dxa"/>
            <w:tcBorders>
              <w:top w:val="single" w:sz="6" w:space="0" w:color="000099"/>
              <w:left w:val="single" w:sz="4" w:space="0" w:color="000000"/>
              <w:bottom w:val="single" w:sz="4" w:space="0" w:color="000000"/>
            </w:tcBorders>
            <w:vAlign w:val="center"/>
          </w:tcPr>
          <w:p w14:paraId="53DBA14E"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Novohradské hory</w:t>
            </w:r>
          </w:p>
        </w:tc>
        <w:tc>
          <w:tcPr>
            <w:tcW w:w="1673" w:type="dxa"/>
            <w:tcBorders>
              <w:top w:val="single" w:sz="6" w:space="0" w:color="000099"/>
              <w:left w:val="single" w:sz="4" w:space="0" w:color="000000"/>
              <w:bottom w:val="single" w:sz="4" w:space="0" w:color="000000"/>
              <w:right w:val="single" w:sz="2" w:space="0" w:color="000000"/>
            </w:tcBorders>
            <w:vAlign w:val="center"/>
          </w:tcPr>
          <w:p w14:paraId="2BC80740"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r>
      <w:tr w:rsidR="00232030" w:rsidRPr="007D7214" w14:paraId="48875021" w14:textId="77777777" w:rsidTr="008547C4">
        <w:trPr>
          <w:trHeight w:val="227"/>
        </w:trPr>
        <w:tc>
          <w:tcPr>
            <w:tcW w:w="714" w:type="dxa"/>
            <w:tcBorders>
              <w:left w:val="single" w:sz="4" w:space="0" w:color="000000"/>
              <w:bottom w:val="single" w:sz="4" w:space="0" w:color="000000"/>
            </w:tcBorders>
            <w:vAlign w:val="center"/>
          </w:tcPr>
          <w:p w14:paraId="0D07D21A"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2</w:t>
            </w:r>
          </w:p>
        </w:tc>
        <w:tc>
          <w:tcPr>
            <w:tcW w:w="2639" w:type="dxa"/>
            <w:tcBorders>
              <w:left w:val="single" w:sz="4" w:space="0" w:color="000000"/>
              <w:bottom w:val="single" w:sz="4" w:space="0" w:color="000000"/>
            </w:tcBorders>
            <w:vAlign w:val="center"/>
          </w:tcPr>
          <w:p w14:paraId="0013D7B0" w14:textId="77777777" w:rsidR="00232030" w:rsidRPr="007D7214" w:rsidRDefault="00722255">
            <w:pPr>
              <w:widowControl w:val="0"/>
              <w:spacing w:before="28" w:after="28"/>
              <w:jc w:val="left"/>
              <w:rPr>
                <w:rFonts w:eastAsia="Times New Roman" w:cs="Arial"/>
                <w:sz w:val="18"/>
                <w:szCs w:val="18"/>
                <w:lang w:eastAsia="cs-CZ"/>
              </w:rPr>
            </w:pPr>
            <w:proofErr w:type="spellStart"/>
            <w:r w:rsidRPr="007D7214">
              <w:rPr>
                <w:rFonts w:eastAsia="Times New Roman" w:cs="Arial"/>
                <w:sz w:val="18"/>
                <w:szCs w:val="18"/>
                <w:lang w:eastAsia="cs-CZ"/>
              </w:rPr>
              <w:t>Balinské</w:t>
            </w:r>
            <w:proofErr w:type="spellEnd"/>
            <w:r w:rsidRPr="007D7214">
              <w:rPr>
                <w:rFonts w:eastAsia="Times New Roman" w:cs="Arial"/>
                <w:sz w:val="18"/>
                <w:szCs w:val="18"/>
                <w:lang w:eastAsia="cs-CZ"/>
              </w:rPr>
              <w:t xml:space="preserve"> údolí</w:t>
            </w:r>
          </w:p>
        </w:tc>
        <w:tc>
          <w:tcPr>
            <w:tcW w:w="1703" w:type="dxa"/>
            <w:tcBorders>
              <w:left w:val="single" w:sz="4" w:space="0" w:color="000000"/>
              <w:bottom w:val="single" w:sz="4" w:space="0" w:color="000000"/>
              <w:right w:val="double" w:sz="2" w:space="0" w:color="000000"/>
            </w:tcBorders>
            <w:vAlign w:val="center"/>
          </w:tcPr>
          <w:p w14:paraId="14461CCF"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0CBE892"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74</w:t>
            </w:r>
          </w:p>
        </w:tc>
        <w:tc>
          <w:tcPr>
            <w:tcW w:w="2632" w:type="dxa"/>
            <w:tcBorders>
              <w:left w:val="single" w:sz="4" w:space="0" w:color="000000"/>
              <w:bottom w:val="single" w:sz="4" w:space="0" w:color="000000"/>
            </w:tcBorders>
            <w:vAlign w:val="center"/>
          </w:tcPr>
          <w:p w14:paraId="09A61974"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Oderské vrchy</w:t>
            </w:r>
          </w:p>
        </w:tc>
        <w:tc>
          <w:tcPr>
            <w:tcW w:w="1673" w:type="dxa"/>
            <w:tcBorders>
              <w:left w:val="single" w:sz="4" w:space="0" w:color="000000"/>
              <w:bottom w:val="single" w:sz="4" w:space="0" w:color="000000"/>
              <w:right w:val="single" w:sz="2" w:space="0" w:color="000000"/>
            </w:tcBorders>
            <w:vAlign w:val="center"/>
          </w:tcPr>
          <w:p w14:paraId="442B346F"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r>
      <w:tr w:rsidR="00232030" w:rsidRPr="007D7214" w14:paraId="11E3E333" w14:textId="77777777" w:rsidTr="008547C4">
        <w:trPr>
          <w:trHeight w:val="227"/>
        </w:trPr>
        <w:tc>
          <w:tcPr>
            <w:tcW w:w="714" w:type="dxa"/>
            <w:tcBorders>
              <w:left w:val="single" w:sz="4" w:space="0" w:color="000000"/>
              <w:bottom w:val="single" w:sz="4" w:space="0" w:color="000000"/>
            </w:tcBorders>
            <w:vAlign w:val="center"/>
          </w:tcPr>
          <w:p w14:paraId="0A19D89C"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3</w:t>
            </w:r>
          </w:p>
        </w:tc>
        <w:tc>
          <w:tcPr>
            <w:tcW w:w="2639" w:type="dxa"/>
            <w:tcBorders>
              <w:left w:val="single" w:sz="4" w:space="0" w:color="000000"/>
              <w:bottom w:val="single" w:sz="4" w:space="0" w:color="000000"/>
            </w:tcBorders>
            <w:vAlign w:val="center"/>
          </w:tcPr>
          <w:p w14:paraId="1C978B40"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Berounka</w:t>
            </w:r>
          </w:p>
        </w:tc>
        <w:tc>
          <w:tcPr>
            <w:tcW w:w="1703" w:type="dxa"/>
            <w:tcBorders>
              <w:left w:val="single" w:sz="4" w:space="0" w:color="000000"/>
              <w:bottom w:val="single" w:sz="4" w:space="0" w:color="000000"/>
              <w:right w:val="double" w:sz="2" w:space="0" w:color="000000"/>
            </w:tcBorders>
            <w:vAlign w:val="center"/>
          </w:tcPr>
          <w:p w14:paraId="7CC5E106"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E56AE05"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75</w:t>
            </w:r>
          </w:p>
        </w:tc>
        <w:tc>
          <w:tcPr>
            <w:tcW w:w="2632" w:type="dxa"/>
            <w:tcBorders>
              <w:left w:val="single" w:sz="4" w:space="0" w:color="000000"/>
              <w:bottom w:val="single" w:sz="4" w:space="0" w:color="000000"/>
            </w:tcBorders>
            <w:vAlign w:val="center"/>
          </w:tcPr>
          <w:p w14:paraId="6E5EE5FB"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Okolí Okoře a Budče</w:t>
            </w:r>
          </w:p>
        </w:tc>
        <w:tc>
          <w:tcPr>
            <w:tcW w:w="1673" w:type="dxa"/>
            <w:tcBorders>
              <w:left w:val="single" w:sz="4" w:space="0" w:color="000000"/>
              <w:bottom w:val="single" w:sz="4" w:space="0" w:color="000000"/>
              <w:right w:val="single" w:sz="2" w:space="0" w:color="000000"/>
            </w:tcBorders>
            <w:vAlign w:val="center"/>
          </w:tcPr>
          <w:p w14:paraId="49A9CB2A"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r>
      <w:tr w:rsidR="00232030" w:rsidRPr="007D7214" w14:paraId="346A56C0" w14:textId="77777777" w:rsidTr="008547C4">
        <w:trPr>
          <w:trHeight w:val="227"/>
        </w:trPr>
        <w:tc>
          <w:tcPr>
            <w:tcW w:w="714" w:type="dxa"/>
            <w:tcBorders>
              <w:left w:val="single" w:sz="4" w:space="0" w:color="000000"/>
              <w:bottom w:val="single" w:sz="4" w:space="0" w:color="000000"/>
            </w:tcBorders>
            <w:vAlign w:val="center"/>
          </w:tcPr>
          <w:p w14:paraId="6E8FE64E"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4</w:t>
            </w:r>
          </w:p>
        </w:tc>
        <w:tc>
          <w:tcPr>
            <w:tcW w:w="2639" w:type="dxa"/>
            <w:tcBorders>
              <w:left w:val="single" w:sz="4" w:space="0" w:color="000000"/>
              <w:bottom w:val="single" w:sz="4" w:space="0" w:color="000000"/>
            </w:tcBorders>
            <w:vAlign w:val="center"/>
          </w:tcPr>
          <w:p w14:paraId="218322D1"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Bezručovo údolí</w:t>
            </w:r>
          </w:p>
        </w:tc>
        <w:tc>
          <w:tcPr>
            <w:tcW w:w="1703" w:type="dxa"/>
            <w:tcBorders>
              <w:left w:val="single" w:sz="4" w:space="0" w:color="000000"/>
              <w:bottom w:val="single" w:sz="4" w:space="0" w:color="000000"/>
              <w:right w:val="double" w:sz="2" w:space="0" w:color="000000"/>
            </w:tcBorders>
            <w:vAlign w:val="center"/>
          </w:tcPr>
          <w:p w14:paraId="3EDB75BB"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04405D8E" w14:textId="77777777" w:rsidR="00232030" w:rsidRPr="007D7214" w:rsidRDefault="00722255">
            <w:pPr>
              <w:widowControl w:val="0"/>
              <w:spacing w:before="28" w:after="28"/>
              <w:jc w:val="center"/>
              <w:rPr>
                <w:rFonts w:eastAsia="Times New Roman" w:cs="Arial"/>
                <w:sz w:val="18"/>
                <w:szCs w:val="18"/>
                <w:lang w:eastAsia="cs-CZ"/>
              </w:rPr>
            </w:pPr>
            <w:r w:rsidRPr="007D7214">
              <w:rPr>
                <w:rFonts w:eastAsia="Times New Roman" w:cs="Arial"/>
                <w:sz w:val="18"/>
                <w:szCs w:val="18"/>
                <w:lang w:eastAsia="cs-CZ"/>
              </w:rPr>
              <w:t>76</w:t>
            </w:r>
          </w:p>
        </w:tc>
        <w:tc>
          <w:tcPr>
            <w:tcW w:w="2632" w:type="dxa"/>
            <w:tcBorders>
              <w:left w:val="single" w:sz="4" w:space="0" w:color="000000"/>
              <w:bottom w:val="single" w:sz="4" w:space="0" w:color="000000"/>
            </w:tcBorders>
            <w:vAlign w:val="center"/>
          </w:tcPr>
          <w:p w14:paraId="3451C32A"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Orlice</w:t>
            </w:r>
          </w:p>
        </w:tc>
        <w:tc>
          <w:tcPr>
            <w:tcW w:w="1673" w:type="dxa"/>
            <w:tcBorders>
              <w:left w:val="single" w:sz="4" w:space="0" w:color="000000"/>
              <w:bottom w:val="single" w:sz="4" w:space="0" w:color="000000"/>
              <w:right w:val="single" w:sz="2" w:space="0" w:color="000000"/>
            </w:tcBorders>
            <w:vAlign w:val="center"/>
          </w:tcPr>
          <w:p w14:paraId="3FB8ED09" w14:textId="77777777" w:rsidR="00232030" w:rsidRPr="007D7214" w:rsidRDefault="00722255">
            <w:pPr>
              <w:widowControl w:val="0"/>
              <w:spacing w:before="28" w:after="28"/>
              <w:jc w:val="left"/>
              <w:rPr>
                <w:rFonts w:eastAsia="Times New Roman" w:cs="Arial"/>
                <w:sz w:val="18"/>
                <w:szCs w:val="18"/>
                <w:lang w:eastAsia="cs-CZ"/>
              </w:rPr>
            </w:pPr>
            <w:r w:rsidRPr="007D7214">
              <w:rPr>
                <w:rFonts w:eastAsia="Times New Roman" w:cs="Arial"/>
                <w:sz w:val="18"/>
                <w:szCs w:val="18"/>
                <w:lang w:eastAsia="cs-CZ"/>
              </w:rPr>
              <w:t>stav</w:t>
            </w:r>
          </w:p>
        </w:tc>
      </w:tr>
      <w:tr w:rsidR="00232030" w:rsidRPr="007D7214" w14:paraId="2AC4225B" w14:textId="77777777" w:rsidTr="008547C4">
        <w:trPr>
          <w:trHeight w:val="227"/>
        </w:trPr>
        <w:tc>
          <w:tcPr>
            <w:tcW w:w="714" w:type="dxa"/>
            <w:tcBorders>
              <w:left w:val="single" w:sz="4" w:space="0" w:color="000000"/>
              <w:bottom w:val="single" w:sz="4" w:space="0" w:color="000000"/>
            </w:tcBorders>
            <w:vAlign w:val="center"/>
          </w:tcPr>
          <w:p w14:paraId="6E8ECD7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w:t>
            </w:r>
          </w:p>
        </w:tc>
        <w:tc>
          <w:tcPr>
            <w:tcW w:w="2639" w:type="dxa"/>
            <w:tcBorders>
              <w:left w:val="single" w:sz="4" w:space="0" w:color="000000"/>
              <w:bottom w:val="single" w:sz="4" w:space="0" w:color="000000"/>
            </w:tcBorders>
            <w:vAlign w:val="center"/>
          </w:tcPr>
          <w:p w14:paraId="776DB75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Bobrava</w:t>
            </w:r>
          </w:p>
        </w:tc>
        <w:tc>
          <w:tcPr>
            <w:tcW w:w="1703" w:type="dxa"/>
            <w:tcBorders>
              <w:left w:val="single" w:sz="4" w:space="0" w:color="000000"/>
              <w:bottom w:val="single" w:sz="4" w:space="0" w:color="000000"/>
              <w:right w:val="double" w:sz="2" w:space="0" w:color="000000"/>
            </w:tcBorders>
            <w:vAlign w:val="center"/>
          </w:tcPr>
          <w:p w14:paraId="471F150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0E760BE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77</w:t>
            </w:r>
          </w:p>
        </w:tc>
        <w:tc>
          <w:tcPr>
            <w:tcW w:w="2632" w:type="dxa"/>
            <w:tcBorders>
              <w:left w:val="single" w:sz="4" w:space="0" w:color="000000"/>
              <w:bottom w:val="single" w:sz="4" w:space="0" w:color="000000"/>
            </w:tcBorders>
            <w:vAlign w:val="center"/>
          </w:tcPr>
          <w:p w14:paraId="61B3616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Oslava</w:t>
            </w:r>
          </w:p>
        </w:tc>
        <w:tc>
          <w:tcPr>
            <w:tcW w:w="1673" w:type="dxa"/>
            <w:tcBorders>
              <w:left w:val="single" w:sz="4" w:space="0" w:color="000000"/>
              <w:bottom w:val="single" w:sz="4" w:space="0" w:color="000000"/>
              <w:right w:val="single" w:sz="2" w:space="0" w:color="000000"/>
            </w:tcBorders>
            <w:vAlign w:val="center"/>
          </w:tcPr>
          <w:p w14:paraId="39AC870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365DDE9" w14:textId="77777777" w:rsidTr="008547C4">
        <w:trPr>
          <w:trHeight w:val="227"/>
        </w:trPr>
        <w:tc>
          <w:tcPr>
            <w:tcW w:w="714" w:type="dxa"/>
            <w:tcBorders>
              <w:left w:val="single" w:sz="4" w:space="0" w:color="000000"/>
              <w:bottom w:val="single" w:sz="4" w:space="0" w:color="000000"/>
            </w:tcBorders>
            <w:vAlign w:val="center"/>
          </w:tcPr>
          <w:p w14:paraId="4166D39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w:t>
            </w:r>
          </w:p>
        </w:tc>
        <w:tc>
          <w:tcPr>
            <w:tcW w:w="2639" w:type="dxa"/>
            <w:tcBorders>
              <w:left w:val="single" w:sz="4" w:space="0" w:color="000000"/>
              <w:bottom w:val="single" w:sz="4" w:space="0" w:color="000000"/>
            </w:tcBorders>
            <w:vAlign w:val="center"/>
          </w:tcPr>
          <w:p w14:paraId="20D08CE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Bohdalov-Hartinkov</w:t>
            </w:r>
          </w:p>
        </w:tc>
        <w:tc>
          <w:tcPr>
            <w:tcW w:w="1703" w:type="dxa"/>
            <w:tcBorders>
              <w:left w:val="single" w:sz="4" w:space="0" w:color="000000"/>
              <w:bottom w:val="single" w:sz="4" w:space="0" w:color="000000"/>
              <w:right w:val="double" w:sz="2" w:space="0" w:color="000000"/>
            </w:tcBorders>
            <w:vAlign w:val="center"/>
          </w:tcPr>
          <w:p w14:paraId="7BBAE24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B87552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78</w:t>
            </w:r>
          </w:p>
        </w:tc>
        <w:tc>
          <w:tcPr>
            <w:tcW w:w="2632" w:type="dxa"/>
            <w:tcBorders>
              <w:left w:val="single" w:sz="4" w:space="0" w:color="000000"/>
              <w:bottom w:val="single" w:sz="4" w:space="0" w:color="000000"/>
            </w:tcBorders>
            <w:vAlign w:val="center"/>
          </w:tcPr>
          <w:p w14:paraId="21DB463D"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Pálenec</w:t>
            </w:r>
            <w:proofErr w:type="spellEnd"/>
          </w:p>
        </w:tc>
        <w:tc>
          <w:tcPr>
            <w:tcW w:w="1673" w:type="dxa"/>
            <w:tcBorders>
              <w:left w:val="single" w:sz="4" w:space="0" w:color="000000"/>
              <w:bottom w:val="single" w:sz="4" w:space="0" w:color="000000"/>
              <w:right w:val="single" w:sz="2" w:space="0" w:color="000000"/>
            </w:tcBorders>
            <w:vAlign w:val="center"/>
          </w:tcPr>
          <w:p w14:paraId="7422500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A8A9DFE" w14:textId="77777777" w:rsidTr="008547C4">
        <w:trPr>
          <w:trHeight w:val="227"/>
        </w:trPr>
        <w:tc>
          <w:tcPr>
            <w:tcW w:w="714" w:type="dxa"/>
            <w:tcBorders>
              <w:left w:val="single" w:sz="4" w:space="0" w:color="000000"/>
              <w:bottom w:val="single" w:sz="4" w:space="0" w:color="000000"/>
            </w:tcBorders>
            <w:vAlign w:val="center"/>
          </w:tcPr>
          <w:p w14:paraId="55FF0FB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w:t>
            </w:r>
          </w:p>
        </w:tc>
        <w:tc>
          <w:tcPr>
            <w:tcW w:w="2639" w:type="dxa"/>
            <w:tcBorders>
              <w:left w:val="single" w:sz="4" w:space="0" w:color="000000"/>
              <w:bottom w:val="single" w:sz="4" w:space="0" w:color="000000"/>
            </w:tcBorders>
            <w:vAlign w:val="center"/>
          </w:tcPr>
          <w:p w14:paraId="350B5BD7"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Bohdalovsko</w:t>
            </w:r>
            <w:proofErr w:type="spellEnd"/>
          </w:p>
        </w:tc>
        <w:tc>
          <w:tcPr>
            <w:tcW w:w="1703" w:type="dxa"/>
            <w:tcBorders>
              <w:left w:val="single" w:sz="4" w:space="0" w:color="000000"/>
              <w:bottom w:val="single" w:sz="4" w:space="0" w:color="000000"/>
              <w:right w:val="double" w:sz="2" w:space="0" w:color="000000"/>
            </w:tcBorders>
            <w:vAlign w:val="center"/>
          </w:tcPr>
          <w:p w14:paraId="0FCF17F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6D6C51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79</w:t>
            </w:r>
          </w:p>
        </w:tc>
        <w:tc>
          <w:tcPr>
            <w:tcW w:w="2632" w:type="dxa"/>
            <w:tcBorders>
              <w:left w:val="single" w:sz="4" w:space="0" w:color="000000"/>
              <w:bottom w:val="single" w:sz="4" w:space="0" w:color="000000"/>
            </w:tcBorders>
            <w:vAlign w:val="center"/>
          </w:tcPr>
          <w:p w14:paraId="4854720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Peklo</w:t>
            </w:r>
          </w:p>
        </w:tc>
        <w:tc>
          <w:tcPr>
            <w:tcW w:w="1673" w:type="dxa"/>
            <w:tcBorders>
              <w:left w:val="single" w:sz="4" w:space="0" w:color="000000"/>
              <w:bottom w:val="single" w:sz="4" w:space="0" w:color="000000"/>
              <w:right w:val="single" w:sz="2" w:space="0" w:color="000000"/>
            </w:tcBorders>
            <w:vAlign w:val="center"/>
          </w:tcPr>
          <w:p w14:paraId="6AA657F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6BC5C5F" w14:textId="77777777" w:rsidTr="008547C4">
        <w:trPr>
          <w:trHeight w:val="227"/>
        </w:trPr>
        <w:tc>
          <w:tcPr>
            <w:tcW w:w="714" w:type="dxa"/>
            <w:tcBorders>
              <w:left w:val="single" w:sz="4" w:space="0" w:color="000000"/>
              <w:bottom w:val="single" w:sz="4" w:space="0" w:color="000000"/>
            </w:tcBorders>
            <w:vAlign w:val="center"/>
          </w:tcPr>
          <w:p w14:paraId="02DBD04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w:t>
            </w:r>
          </w:p>
        </w:tc>
        <w:tc>
          <w:tcPr>
            <w:tcW w:w="2639" w:type="dxa"/>
            <w:tcBorders>
              <w:left w:val="single" w:sz="4" w:space="0" w:color="000000"/>
              <w:bottom w:val="single" w:sz="4" w:space="0" w:color="000000"/>
            </w:tcBorders>
            <w:vAlign w:val="center"/>
          </w:tcPr>
          <w:p w14:paraId="45D1CD5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Botič-Milíčov</w:t>
            </w:r>
          </w:p>
        </w:tc>
        <w:tc>
          <w:tcPr>
            <w:tcW w:w="1703" w:type="dxa"/>
            <w:tcBorders>
              <w:left w:val="single" w:sz="4" w:space="0" w:color="000000"/>
              <w:bottom w:val="single" w:sz="4" w:space="0" w:color="000000"/>
              <w:right w:val="double" w:sz="2" w:space="0" w:color="000000"/>
            </w:tcBorders>
            <w:vAlign w:val="center"/>
          </w:tcPr>
          <w:p w14:paraId="1CBF807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9B10BE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80</w:t>
            </w:r>
          </w:p>
        </w:tc>
        <w:tc>
          <w:tcPr>
            <w:tcW w:w="2632" w:type="dxa"/>
            <w:tcBorders>
              <w:left w:val="single" w:sz="4" w:space="0" w:color="000000"/>
              <w:bottom w:val="single" w:sz="4" w:space="0" w:color="000000"/>
            </w:tcBorders>
            <w:vAlign w:val="center"/>
          </w:tcPr>
          <w:p w14:paraId="1821BA17"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Petrovicko</w:t>
            </w:r>
            <w:proofErr w:type="spellEnd"/>
          </w:p>
        </w:tc>
        <w:tc>
          <w:tcPr>
            <w:tcW w:w="1673" w:type="dxa"/>
            <w:tcBorders>
              <w:left w:val="single" w:sz="4" w:space="0" w:color="000000"/>
              <w:bottom w:val="single" w:sz="4" w:space="0" w:color="000000"/>
              <w:right w:val="single" w:sz="2" w:space="0" w:color="000000"/>
            </w:tcBorders>
            <w:vAlign w:val="center"/>
          </w:tcPr>
          <w:p w14:paraId="60ECC7D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EBFD52B" w14:textId="77777777" w:rsidTr="008547C4">
        <w:trPr>
          <w:trHeight w:val="227"/>
        </w:trPr>
        <w:tc>
          <w:tcPr>
            <w:tcW w:w="714" w:type="dxa"/>
            <w:tcBorders>
              <w:top w:val="single" w:sz="4" w:space="0" w:color="000000"/>
              <w:left w:val="single" w:sz="4" w:space="0" w:color="000000"/>
              <w:bottom w:val="single" w:sz="4" w:space="0" w:color="000000"/>
              <w:right w:val="single" w:sz="4" w:space="0" w:color="000000"/>
            </w:tcBorders>
            <w:vAlign w:val="center"/>
          </w:tcPr>
          <w:p w14:paraId="3330A8B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w:t>
            </w:r>
          </w:p>
        </w:tc>
        <w:tc>
          <w:tcPr>
            <w:tcW w:w="2639" w:type="dxa"/>
            <w:tcBorders>
              <w:top w:val="single" w:sz="4" w:space="0" w:color="000000"/>
              <w:left w:val="single" w:sz="4" w:space="0" w:color="000000"/>
              <w:bottom w:val="single" w:sz="4" w:space="0" w:color="000000"/>
              <w:right w:val="single" w:sz="4" w:space="0" w:color="000000"/>
            </w:tcBorders>
            <w:vAlign w:val="center"/>
          </w:tcPr>
          <w:p w14:paraId="6CC5463A"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Branžovský</w:t>
            </w:r>
            <w:proofErr w:type="spellEnd"/>
            <w:r w:rsidRPr="00B2638A">
              <w:rPr>
                <w:rFonts w:eastAsia="Times New Roman" w:cs="Arial"/>
                <w:sz w:val="18"/>
                <w:szCs w:val="18"/>
                <w:lang w:eastAsia="cs-CZ"/>
              </w:rPr>
              <w:t xml:space="preserve"> Hvozd</w:t>
            </w:r>
          </w:p>
        </w:tc>
        <w:tc>
          <w:tcPr>
            <w:tcW w:w="1703" w:type="dxa"/>
            <w:tcBorders>
              <w:top w:val="single" w:sz="4" w:space="0" w:color="000000"/>
              <w:left w:val="single" w:sz="4" w:space="0" w:color="000000"/>
              <w:bottom w:val="single" w:sz="4" w:space="0" w:color="000000"/>
              <w:right w:val="single" w:sz="4" w:space="0" w:color="000000"/>
            </w:tcBorders>
            <w:vAlign w:val="center"/>
          </w:tcPr>
          <w:p w14:paraId="6723FF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návrh</w:t>
            </w:r>
          </w:p>
        </w:tc>
        <w:tc>
          <w:tcPr>
            <w:tcW w:w="678" w:type="dxa"/>
            <w:tcBorders>
              <w:top w:val="single" w:sz="4" w:space="0" w:color="000000"/>
              <w:left w:val="single" w:sz="4" w:space="0" w:color="000000"/>
              <w:bottom w:val="single" w:sz="4" w:space="0" w:color="000000"/>
              <w:right w:val="single" w:sz="4" w:space="0" w:color="000000"/>
            </w:tcBorders>
            <w:vAlign w:val="center"/>
          </w:tcPr>
          <w:p w14:paraId="6B0AE93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81</w:t>
            </w:r>
          </w:p>
        </w:tc>
        <w:tc>
          <w:tcPr>
            <w:tcW w:w="2632" w:type="dxa"/>
            <w:tcBorders>
              <w:top w:val="single" w:sz="4" w:space="0" w:color="000000"/>
              <w:left w:val="single" w:sz="4" w:space="0" w:color="000000"/>
              <w:bottom w:val="single" w:sz="4" w:space="0" w:color="000000"/>
              <w:right w:val="single" w:sz="4" w:space="0" w:color="000000"/>
            </w:tcBorders>
            <w:vAlign w:val="center"/>
          </w:tcPr>
          <w:p w14:paraId="1CA1BD0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Písecké hory</w:t>
            </w:r>
          </w:p>
        </w:tc>
        <w:tc>
          <w:tcPr>
            <w:tcW w:w="1673" w:type="dxa"/>
            <w:tcBorders>
              <w:top w:val="single" w:sz="4" w:space="0" w:color="000000"/>
              <w:left w:val="single" w:sz="4" w:space="0" w:color="000000"/>
              <w:bottom w:val="single" w:sz="4" w:space="0" w:color="000000"/>
              <w:right w:val="single" w:sz="4" w:space="0" w:color="000000"/>
            </w:tcBorders>
            <w:vAlign w:val="center"/>
          </w:tcPr>
          <w:p w14:paraId="03DE35B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26DAB26" w14:textId="77777777" w:rsidTr="008547C4">
        <w:trPr>
          <w:trHeight w:val="227"/>
        </w:trPr>
        <w:tc>
          <w:tcPr>
            <w:tcW w:w="714" w:type="dxa"/>
            <w:tcBorders>
              <w:top w:val="single" w:sz="4" w:space="0" w:color="000000"/>
              <w:left w:val="single" w:sz="4" w:space="0" w:color="000000"/>
              <w:bottom w:val="single" w:sz="4" w:space="0" w:color="000000"/>
            </w:tcBorders>
            <w:vAlign w:val="center"/>
          </w:tcPr>
          <w:p w14:paraId="2061C01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w:t>
            </w:r>
          </w:p>
        </w:tc>
        <w:tc>
          <w:tcPr>
            <w:tcW w:w="2639" w:type="dxa"/>
            <w:tcBorders>
              <w:top w:val="single" w:sz="4" w:space="0" w:color="000000"/>
              <w:left w:val="single" w:sz="4" w:space="0" w:color="000000"/>
              <w:bottom w:val="single" w:sz="4" w:space="0" w:color="000000"/>
            </w:tcBorders>
            <w:vAlign w:val="center"/>
          </w:tcPr>
          <w:p w14:paraId="61131AB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Brdy</w:t>
            </w:r>
          </w:p>
        </w:tc>
        <w:tc>
          <w:tcPr>
            <w:tcW w:w="1703" w:type="dxa"/>
            <w:tcBorders>
              <w:top w:val="single" w:sz="4" w:space="0" w:color="000000"/>
              <w:left w:val="single" w:sz="4" w:space="0" w:color="000000"/>
              <w:bottom w:val="single" w:sz="4" w:space="0" w:color="000000"/>
              <w:right w:val="double" w:sz="2" w:space="0" w:color="000000"/>
            </w:tcBorders>
            <w:vAlign w:val="center"/>
          </w:tcPr>
          <w:p w14:paraId="34F552B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top w:val="single" w:sz="4" w:space="0" w:color="000000"/>
              <w:left w:val="single" w:sz="4" w:space="0" w:color="000000"/>
              <w:bottom w:val="single" w:sz="4" w:space="0" w:color="000000"/>
            </w:tcBorders>
            <w:vAlign w:val="center"/>
          </w:tcPr>
          <w:p w14:paraId="427448E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82</w:t>
            </w:r>
          </w:p>
        </w:tc>
        <w:tc>
          <w:tcPr>
            <w:tcW w:w="2632" w:type="dxa"/>
            <w:tcBorders>
              <w:top w:val="single" w:sz="4" w:space="0" w:color="000000"/>
              <w:left w:val="single" w:sz="4" w:space="0" w:color="000000"/>
              <w:bottom w:val="single" w:sz="4" w:space="0" w:color="000000"/>
            </w:tcBorders>
            <w:vAlign w:val="center"/>
          </w:tcPr>
          <w:p w14:paraId="021E4FE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Plánický hřeben</w:t>
            </w:r>
          </w:p>
        </w:tc>
        <w:tc>
          <w:tcPr>
            <w:tcW w:w="1673" w:type="dxa"/>
            <w:tcBorders>
              <w:top w:val="single" w:sz="4" w:space="0" w:color="000000"/>
              <w:left w:val="single" w:sz="4" w:space="0" w:color="000000"/>
              <w:bottom w:val="single" w:sz="4" w:space="0" w:color="000000"/>
              <w:right w:val="single" w:sz="2" w:space="0" w:color="000000"/>
            </w:tcBorders>
            <w:vAlign w:val="center"/>
          </w:tcPr>
          <w:p w14:paraId="5FEC971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7B3C783" w14:textId="77777777" w:rsidTr="008547C4">
        <w:trPr>
          <w:trHeight w:val="227"/>
        </w:trPr>
        <w:tc>
          <w:tcPr>
            <w:tcW w:w="714" w:type="dxa"/>
            <w:tcBorders>
              <w:left w:val="single" w:sz="4" w:space="0" w:color="000000"/>
              <w:bottom w:val="single" w:sz="4" w:space="0" w:color="000000"/>
            </w:tcBorders>
            <w:vAlign w:val="center"/>
          </w:tcPr>
          <w:p w14:paraId="144B8E1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w:t>
            </w:r>
          </w:p>
        </w:tc>
        <w:tc>
          <w:tcPr>
            <w:tcW w:w="2639" w:type="dxa"/>
            <w:tcBorders>
              <w:left w:val="single" w:sz="4" w:space="0" w:color="000000"/>
              <w:bottom w:val="single" w:sz="4" w:space="0" w:color="000000"/>
            </w:tcBorders>
            <w:vAlign w:val="center"/>
          </w:tcPr>
          <w:p w14:paraId="31971EE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Březná</w:t>
            </w:r>
          </w:p>
        </w:tc>
        <w:tc>
          <w:tcPr>
            <w:tcW w:w="1703" w:type="dxa"/>
            <w:tcBorders>
              <w:left w:val="single" w:sz="4" w:space="0" w:color="000000"/>
              <w:bottom w:val="single" w:sz="4" w:space="0" w:color="000000"/>
              <w:right w:val="double" w:sz="2" w:space="0" w:color="000000"/>
            </w:tcBorders>
            <w:vAlign w:val="center"/>
          </w:tcPr>
          <w:p w14:paraId="0D88C11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52641B9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83</w:t>
            </w:r>
          </w:p>
        </w:tc>
        <w:tc>
          <w:tcPr>
            <w:tcW w:w="2632" w:type="dxa"/>
            <w:tcBorders>
              <w:left w:val="single" w:sz="4" w:space="0" w:color="000000"/>
              <w:bottom w:val="single" w:sz="4" w:space="0" w:color="000000"/>
            </w:tcBorders>
            <w:vAlign w:val="center"/>
          </w:tcPr>
          <w:p w14:paraId="65827AD1"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Plziny</w:t>
            </w:r>
            <w:proofErr w:type="spellEnd"/>
          </w:p>
        </w:tc>
        <w:tc>
          <w:tcPr>
            <w:tcW w:w="1673" w:type="dxa"/>
            <w:tcBorders>
              <w:left w:val="single" w:sz="4" w:space="0" w:color="000000"/>
              <w:bottom w:val="single" w:sz="4" w:space="0" w:color="000000"/>
              <w:right w:val="single" w:sz="2" w:space="0" w:color="000000"/>
            </w:tcBorders>
            <w:vAlign w:val="center"/>
          </w:tcPr>
          <w:p w14:paraId="59AE886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79393DC" w14:textId="77777777" w:rsidTr="008547C4">
        <w:trPr>
          <w:trHeight w:val="227"/>
        </w:trPr>
        <w:tc>
          <w:tcPr>
            <w:tcW w:w="714" w:type="dxa"/>
            <w:tcBorders>
              <w:left w:val="single" w:sz="4" w:space="0" w:color="000000"/>
              <w:bottom w:val="single" w:sz="4" w:space="0" w:color="000000"/>
            </w:tcBorders>
            <w:vAlign w:val="center"/>
          </w:tcPr>
          <w:p w14:paraId="66F9BC3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w:t>
            </w:r>
          </w:p>
        </w:tc>
        <w:tc>
          <w:tcPr>
            <w:tcW w:w="2639" w:type="dxa"/>
            <w:tcBorders>
              <w:left w:val="single" w:sz="4" w:space="0" w:color="000000"/>
              <w:bottom w:val="single" w:sz="4" w:space="0" w:color="000000"/>
            </w:tcBorders>
            <w:vAlign w:val="center"/>
          </w:tcPr>
          <w:p w14:paraId="15B74D39"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Buděticko</w:t>
            </w:r>
            <w:proofErr w:type="spellEnd"/>
          </w:p>
        </w:tc>
        <w:tc>
          <w:tcPr>
            <w:tcW w:w="1703" w:type="dxa"/>
            <w:tcBorders>
              <w:left w:val="single" w:sz="4" w:space="0" w:color="000000"/>
              <w:bottom w:val="single" w:sz="4" w:space="0" w:color="000000"/>
              <w:right w:val="double" w:sz="2" w:space="0" w:color="000000"/>
            </w:tcBorders>
            <w:vAlign w:val="center"/>
          </w:tcPr>
          <w:p w14:paraId="341A4E1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033702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84</w:t>
            </w:r>
          </w:p>
        </w:tc>
        <w:tc>
          <w:tcPr>
            <w:tcW w:w="2632" w:type="dxa"/>
            <w:tcBorders>
              <w:left w:val="single" w:sz="4" w:space="0" w:color="000000"/>
              <w:bottom w:val="single" w:sz="4" w:space="0" w:color="000000"/>
            </w:tcBorders>
            <w:vAlign w:val="center"/>
          </w:tcPr>
          <w:p w14:paraId="0063265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Pod Štědrým</w:t>
            </w:r>
          </w:p>
        </w:tc>
        <w:tc>
          <w:tcPr>
            <w:tcW w:w="1673" w:type="dxa"/>
            <w:tcBorders>
              <w:left w:val="single" w:sz="4" w:space="0" w:color="000000"/>
              <w:bottom w:val="single" w:sz="4" w:space="0" w:color="000000"/>
              <w:right w:val="single" w:sz="2" w:space="0" w:color="000000"/>
            </w:tcBorders>
            <w:vAlign w:val="center"/>
          </w:tcPr>
          <w:p w14:paraId="76C1E5A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75D10AE" w14:textId="77777777" w:rsidTr="008547C4">
        <w:trPr>
          <w:trHeight w:val="227"/>
        </w:trPr>
        <w:tc>
          <w:tcPr>
            <w:tcW w:w="714" w:type="dxa"/>
            <w:tcBorders>
              <w:left w:val="single" w:sz="4" w:space="0" w:color="000000"/>
              <w:bottom w:val="single" w:sz="4" w:space="0" w:color="000000"/>
            </w:tcBorders>
            <w:vAlign w:val="center"/>
          </w:tcPr>
          <w:p w14:paraId="439C012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w:t>
            </w:r>
          </w:p>
        </w:tc>
        <w:tc>
          <w:tcPr>
            <w:tcW w:w="2639" w:type="dxa"/>
            <w:tcBorders>
              <w:left w:val="single" w:sz="4" w:space="0" w:color="000000"/>
              <w:bottom w:val="single" w:sz="4" w:space="0" w:color="000000"/>
            </w:tcBorders>
            <w:vAlign w:val="center"/>
          </w:tcPr>
          <w:p w14:paraId="52E5827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Buková hora</w:t>
            </w:r>
          </w:p>
        </w:tc>
        <w:tc>
          <w:tcPr>
            <w:tcW w:w="1703" w:type="dxa"/>
            <w:tcBorders>
              <w:left w:val="single" w:sz="4" w:space="0" w:color="000000"/>
              <w:bottom w:val="single" w:sz="4" w:space="0" w:color="000000"/>
              <w:right w:val="double" w:sz="2" w:space="0" w:color="000000"/>
            </w:tcBorders>
            <w:vAlign w:val="center"/>
          </w:tcPr>
          <w:p w14:paraId="49CB2A1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21B38F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85</w:t>
            </w:r>
          </w:p>
        </w:tc>
        <w:tc>
          <w:tcPr>
            <w:tcW w:w="2632" w:type="dxa"/>
            <w:tcBorders>
              <w:left w:val="single" w:sz="4" w:space="0" w:color="000000"/>
              <w:bottom w:val="single" w:sz="4" w:space="0" w:color="000000"/>
            </w:tcBorders>
            <w:vAlign w:val="center"/>
          </w:tcPr>
          <w:p w14:paraId="3964DF1A"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Podbeskydí</w:t>
            </w:r>
            <w:proofErr w:type="spellEnd"/>
          </w:p>
        </w:tc>
        <w:tc>
          <w:tcPr>
            <w:tcW w:w="1673" w:type="dxa"/>
            <w:tcBorders>
              <w:left w:val="single" w:sz="4" w:space="0" w:color="000000"/>
              <w:bottom w:val="single" w:sz="4" w:space="0" w:color="000000"/>
              <w:right w:val="single" w:sz="2" w:space="0" w:color="000000"/>
            </w:tcBorders>
            <w:vAlign w:val="center"/>
          </w:tcPr>
          <w:p w14:paraId="6DCFC8F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2AF80B3" w14:textId="77777777" w:rsidTr="008547C4">
        <w:trPr>
          <w:trHeight w:val="227"/>
        </w:trPr>
        <w:tc>
          <w:tcPr>
            <w:tcW w:w="714" w:type="dxa"/>
            <w:tcBorders>
              <w:left w:val="single" w:sz="4" w:space="0" w:color="000000"/>
              <w:bottom w:val="single" w:sz="4" w:space="0" w:color="000000"/>
            </w:tcBorders>
            <w:vAlign w:val="center"/>
          </w:tcPr>
          <w:p w14:paraId="2855CD8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14</w:t>
            </w:r>
          </w:p>
        </w:tc>
        <w:tc>
          <w:tcPr>
            <w:tcW w:w="2639" w:type="dxa"/>
            <w:tcBorders>
              <w:left w:val="single" w:sz="4" w:space="0" w:color="000000"/>
              <w:bottom w:val="single" w:sz="4" w:space="0" w:color="000000"/>
            </w:tcBorders>
            <w:vAlign w:val="center"/>
          </w:tcPr>
          <w:p w14:paraId="7EBAD0F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Černická obora</w:t>
            </w:r>
          </w:p>
        </w:tc>
        <w:tc>
          <w:tcPr>
            <w:tcW w:w="1703" w:type="dxa"/>
            <w:tcBorders>
              <w:left w:val="single" w:sz="4" w:space="0" w:color="000000"/>
              <w:bottom w:val="single" w:sz="4" w:space="0" w:color="000000"/>
              <w:right w:val="double" w:sz="2" w:space="0" w:color="000000"/>
            </w:tcBorders>
            <w:vAlign w:val="center"/>
          </w:tcPr>
          <w:p w14:paraId="5FEE950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5ED8018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86</w:t>
            </w:r>
          </w:p>
        </w:tc>
        <w:tc>
          <w:tcPr>
            <w:tcW w:w="2632" w:type="dxa"/>
            <w:tcBorders>
              <w:left w:val="single" w:sz="4" w:space="0" w:color="000000"/>
              <w:bottom w:val="single" w:sz="4" w:space="0" w:color="000000"/>
            </w:tcBorders>
            <w:vAlign w:val="center"/>
          </w:tcPr>
          <w:p w14:paraId="1FBFD65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Podkomorské lesy</w:t>
            </w:r>
          </w:p>
        </w:tc>
        <w:tc>
          <w:tcPr>
            <w:tcW w:w="1673" w:type="dxa"/>
            <w:tcBorders>
              <w:left w:val="single" w:sz="4" w:space="0" w:color="000000"/>
              <w:bottom w:val="single" w:sz="4" w:space="0" w:color="000000"/>
              <w:right w:val="single" w:sz="2" w:space="0" w:color="000000"/>
            </w:tcBorders>
            <w:vAlign w:val="center"/>
          </w:tcPr>
          <w:p w14:paraId="1D8F6F5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0CB398D" w14:textId="77777777" w:rsidTr="008547C4">
        <w:trPr>
          <w:trHeight w:val="227"/>
        </w:trPr>
        <w:tc>
          <w:tcPr>
            <w:tcW w:w="714" w:type="dxa"/>
            <w:tcBorders>
              <w:left w:val="single" w:sz="4" w:space="0" w:color="000000"/>
              <w:bottom w:val="single" w:sz="4" w:space="0" w:color="000000"/>
            </w:tcBorders>
            <w:vAlign w:val="center"/>
          </w:tcPr>
          <w:p w14:paraId="41E924E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15</w:t>
            </w:r>
          </w:p>
        </w:tc>
        <w:tc>
          <w:tcPr>
            <w:tcW w:w="2639" w:type="dxa"/>
            <w:tcBorders>
              <w:left w:val="single" w:sz="4" w:space="0" w:color="000000"/>
              <w:bottom w:val="single" w:sz="4" w:space="0" w:color="000000"/>
            </w:tcBorders>
            <w:vAlign w:val="center"/>
          </w:tcPr>
          <w:p w14:paraId="283A6008"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Čeřínek</w:t>
            </w:r>
            <w:proofErr w:type="spellEnd"/>
          </w:p>
        </w:tc>
        <w:tc>
          <w:tcPr>
            <w:tcW w:w="1703" w:type="dxa"/>
            <w:tcBorders>
              <w:left w:val="single" w:sz="4" w:space="0" w:color="000000"/>
              <w:bottom w:val="single" w:sz="4" w:space="0" w:color="000000"/>
              <w:right w:val="double" w:sz="2" w:space="0" w:color="000000"/>
            </w:tcBorders>
            <w:vAlign w:val="center"/>
          </w:tcPr>
          <w:p w14:paraId="6282D4C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stav / návrh </w:t>
            </w:r>
            <w:proofErr w:type="spellStart"/>
            <w:r w:rsidRPr="00B2638A">
              <w:rPr>
                <w:rFonts w:eastAsia="Times New Roman" w:cs="Arial"/>
                <w:sz w:val="18"/>
                <w:szCs w:val="18"/>
                <w:lang w:eastAsia="cs-CZ"/>
              </w:rPr>
              <w:t>rozšíř</w:t>
            </w:r>
            <w:proofErr w:type="spellEnd"/>
            <w:r w:rsidRPr="00B2638A">
              <w:rPr>
                <w:rFonts w:eastAsia="Times New Roman" w:cs="Arial"/>
                <w:sz w:val="18"/>
                <w:szCs w:val="18"/>
                <w:lang w:eastAsia="cs-CZ"/>
              </w:rPr>
              <w:t>.</w:t>
            </w:r>
          </w:p>
        </w:tc>
        <w:tc>
          <w:tcPr>
            <w:tcW w:w="678" w:type="dxa"/>
            <w:tcBorders>
              <w:left w:val="single" w:sz="4" w:space="0" w:color="000000"/>
              <w:bottom w:val="single" w:sz="4" w:space="0" w:color="000000"/>
            </w:tcBorders>
            <w:vAlign w:val="center"/>
          </w:tcPr>
          <w:p w14:paraId="5029567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87</w:t>
            </w:r>
          </w:p>
        </w:tc>
        <w:tc>
          <w:tcPr>
            <w:tcW w:w="2632" w:type="dxa"/>
            <w:tcBorders>
              <w:left w:val="single" w:sz="4" w:space="0" w:color="000000"/>
              <w:bottom w:val="single" w:sz="4" w:space="0" w:color="000000"/>
            </w:tcBorders>
            <w:vAlign w:val="center"/>
          </w:tcPr>
          <w:p w14:paraId="5CE614D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Polánka</w:t>
            </w:r>
          </w:p>
        </w:tc>
        <w:tc>
          <w:tcPr>
            <w:tcW w:w="1673" w:type="dxa"/>
            <w:tcBorders>
              <w:left w:val="single" w:sz="4" w:space="0" w:color="000000"/>
              <w:bottom w:val="single" w:sz="4" w:space="0" w:color="000000"/>
              <w:right w:val="single" w:sz="2" w:space="0" w:color="000000"/>
            </w:tcBorders>
            <w:vAlign w:val="center"/>
          </w:tcPr>
          <w:p w14:paraId="01B9D27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634B27E" w14:textId="77777777" w:rsidTr="008547C4">
        <w:trPr>
          <w:trHeight w:val="227"/>
        </w:trPr>
        <w:tc>
          <w:tcPr>
            <w:tcW w:w="714" w:type="dxa"/>
            <w:tcBorders>
              <w:left w:val="single" w:sz="4" w:space="0" w:color="000000"/>
              <w:bottom w:val="single" w:sz="4" w:space="0" w:color="000000"/>
            </w:tcBorders>
            <w:vAlign w:val="center"/>
          </w:tcPr>
          <w:p w14:paraId="1F6BC3C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16</w:t>
            </w:r>
          </w:p>
        </w:tc>
        <w:tc>
          <w:tcPr>
            <w:tcW w:w="2639" w:type="dxa"/>
            <w:tcBorders>
              <w:left w:val="single" w:sz="4" w:space="0" w:color="000000"/>
              <w:bottom w:val="single" w:sz="4" w:space="0" w:color="000000"/>
            </w:tcBorders>
            <w:vAlign w:val="center"/>
          </w:tcPr>
          <w:p w14:paraId="04423C7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Česká Kanada</w:t>
            </w:r>
          </w:p>
        </w:tc>
        <w:tc>
          <w:tcPr>
            <w:tcW w:w="1703" w:type="dxa"/>
            <w:tcBorders>
              <w:left w:val="single" w:sz="4" w:space="0" w:color="000000"/>
              <w:bottom w:val="single" w:sz="4" w:space="0" w:color="000000"/>
              <w:right w:val="double" w:sz="2" w:space="0" w:color="000000"/>
            </w:tcBorders>
            <w:vAlign w:val="center"/>
          </w:tcPr>
          <w:p w14:paraId="7C16DAF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3DB8DA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88</w:t>
            </w:r>
          </w:p>
        </w:tc>
        <w:tc>
          <w:tcPr>
            <w:tcW w:w="2632" w:type="dxa"/>
            <w:tcBorders>
              <w:left w:val="single" w:sz="4" w:space="0" w:color="000000"/>
              <w:bottom w:val="single" w:sz="4" w:space="0" w:color="000000"/>
            </w:tcBorders>
            <w:vAlign w:val="center"/>
          </w:tcPr>
          <w:p w14:paraId="68D6EC34"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Poluška</w:t>
            </w:r>
            <w:proofErr w:type="spellEnd"/>
          </w:p>
        </w:tc>
        <w:tc>
          <w:tcPr>
            <w:tcW w:w="1673" w:type="dxa"/>
            <w:tcBorders>
              <w:left w:val="single" w:sz="4" w:space="0" w:color="000000"/>
              <w:bottom w:val="single" w:sz="4" w:space="0" w:color="000000"/>
              <w:right w:val="single" w:sz="2" w:space="0" w:color="000000"/>
            </w:tcBorders>
            <w:vAlign w:val="center"/>
          </w:tcPr>
          <w:p w14:paraId="1830763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2DED961" w14:textId="77777777" w:rsidTr="008547C4">
        <w:trPr>
          <w:trHeight w:val="227"/>
        </w:trPr>
        <w:tc>
          <w:tcPr>
            <w:tcW w:w="714" w:type="dxa"/>
            <w:tcBorders>
              <w:left w:val="single" w:sz="4" w:space="0" w:color="000000"/>
              <w:bottom w:val="single" w:sz="4" w:space="0" w:color="000000"/>
            </w:tcBorders>
            <w:vAlign w:val="center"/>
          </w:tcPr>
          <w:p w14:paraId="7EB0455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17</w:t>
            </w:r>
          </w:p>
        </w:tc>
        <w:tc>
          <w:tcPr>
            <w:tcW w:w="2639" w:type="dxa"/>
            <w:tcBorders>
              <w:left w:val="single" w:sz="4" w:space="0" w:color="000000"/>
              <w:bottom w:val="single" w:sz="4" w:space="0" w:color="000000"/>
            </w:tcBorders>
            <w:vAlign w:val="center"/>
          </w:tcPr>
          <w:p w14:paraId="4B60217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Český les</w:t>
            </w:r>
          </w:p>
        </w:tc>
        <w:tc>
          <w:tcPr>
            <w:tcW w:w="1703" w:type="dxa"/>
            <w:tcBorders>
              <w:left w:val="single" w:sz="4" w:space="0" w:color="000000"/>
              <w:bottom w:val="single" w:sz="4" w:space="0" w:color="000000"/>
              <w:right w:val="double" w:sz="2" w:space="0" w:color="000000"/>
            </w:tcBorders>
            <w:vAlign w:val="center"/>
          </w:tcPr>
          <w:p w14:paraId="41EFF75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DF0B82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89</w:t>
            </w:r>
          </w:p>
        </w:tc>
        <w:tc>
          <w:tcPr>
            <w:tcW w:w="2632" w:type="dxa"/>
            <w:tcBorders>
              <w:left w:val="single" w:sz="4" w:space="0" w:color="000000"/>
              <w:bottom w:val="single" w:sz="4" w:space="0" w:color="000000"/>
            </w:tcBorders>
            <w:vAlign w:val="center"/>
          </w:tcPr>
          <w:p w14:paraId="06D540B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Povodí </w:t>
            </w:r>
            <w:proofErr w:type="spellStart"/>
            <w:r w:rsidRPr="00B2638A">
              <w:rPr>
                <w:rFonts w:eastAsia="Times New Roman" w:cs="Arial"/>
                <w:sz w:val="18"/>
                <w:szCs w:val="18"/>
                <w:lang w:eastAsia="cs-CZ"/>
              </w:rPr>
              <w:t>Kačáku</w:t>
            </w:r>
            <w:proofErr w:type="spellEnd"/>
          </w:p>
        </w:tc>
        <w:tc>
          <w:tcPr>
            <w:tcW w:w="1673" w:type="dxa"/>
            <w:tcBorders>
              <w:left w:val="single" w:sz="4" w:space="0" w:color="000000"/>
              <w:bottom w:val="single" w:sz="4" w:space="0" w:color="000000"/>
              <w:right w:val="single" w:sz="2" w:space="0" w:color="000000"/>
            </w:tcBorders>
            <w:vAlign w:val="center"/>
          </w:tcPr>
          <w:p w14:paraId="3E20FEE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23C7E72" w14:textId="77777777" w:rsidTr="008547C4">
        <w:trPr>
          <w:trHeight w:val="227"/>
        </w:trPr>
        <w:tc>
          <w:tcPr>
            <w:tcW w:w="714" w:type="dxa"/>
            <w:tcBorders>
              <w:left w:val="single" w:sz="4" w:space="0" w:color="000000"/>
              <w:bottom w:val="single" w:sz="4" w:space="0" w:color="000000"/>
            </w:tcBorders>
            <w:vAlign w:val="center"/>
          </w:tcPr>
          <w:p w14:paraId="0A46175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18</w:t>
            </w:r>
          </w:p>
        </w:tc>
        <w:tc>
          <w:tcPr>
            <w:tcW w:w="2639" w:type="dxa"/>
            <w:tcBorders>
              <w:left w:val="single" w:sz="4" w:space="0" w:color="000000"/>
              <w:bottom w:val="single" w:sz="4" w:space="0" w:color="000000"/>
            </w:tcBorders>
            <w:vAlign w:val="center"/>
          </w:tcPr>
          <w:p w14:paraId="3DFA0174"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Čížovky</w:t>
            </w:r>
            <w:proofErr w:type="spellEnd"/>
          </w:p>
        </w:tc>
        <w:tc>
          <w:tcPr>
            <w:tcW w:w="1703" w:type="dxa"/>
            <w:tcBorders>
              <w:left w:val="single" w:sz="4" w:space="0" w:color="000000"/>
              <w:bottom w:val="single" w:sz="4" w:space="0" w:color="000000"/>
              <w:right w:val="double" w:sz="2" w:space="0" w:color="000000"/>
            </w:tcBorders>
            <w:vAlign w:val="center"/>
          </w:tcPr>
          <w:p w14:paraId="3B16965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C930B6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90</w:t>
            </w:r>
          </w:p>
        </w:tc>
        <w:tc>
          <w:tcPr>
            <w:tcW w:w="2632" w:type="dxa"/>
            <w:tcBorders>
              <w:left w:val="single" w:sz="4" w:space="0" w:color="000000"/>
              <w:bottom w:val="single" w:sz="4" w:space="0" w:color="000000"/>
            </w:tcBorders>
            <w:vAlign w:val="center"/>
          </w:tcPr>
          <w:p w14:paraId="60287EC6"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Prakšická</w:t>
            </w:r>
            <w:proofErr w:type="spellEnd"/>
            <w:r w:rsidRPr="00B2638A">
              <w:rPr>
                <w:rFonts w:eastAsia="Times New Roman" w:cs="Arial"/>
                <w:sz w:val="18"/>
                <w:szCs w:val="18"/>
                <w:lang w:eastAsia="cs-CZ"/>
              </w:rPr>
              <w:t xml:space="preserve"> vrchovina</w:t>
            </w:r>
          </w:p>
        </w:tc>
        <w:tc>
          <w:tcPr>
            <w:tcW w:w="1673" w:type="dxa"/>
            <w:tcBorders>
              <w:left w:val="single" w:sz="4" w:space="0" w:color="000000"/>
              <w:bottom w:val="single" w:sz="4" w:space="0" w:color="000000"/>
              <w:right w:val="single" w:sz="2" w:space="0" w:color="000000"/>
            </w:tcBorders>
            <w:vAlign w:val="center"/>
          </w:tcPr>
          <w:p w14:paraId="0C94598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FD0DE11" w14:textId="77777777" w:rsidTr="008547C4">
        <w:trPr>
          <w:trHeight w:val="227"/>
        </w:trPr>
        <w:tc>
          <w:tcPr>
            <w:tcW w:w="714" w:type="dxa"/>
            <w:tcBorders>
              <w:left w:val="single" w:sz="4" w:space="0" w:color="000000"/>
              <w:bottom w:val="single" w:sz="4" w:space="0" w:color="000000"/>
            </w:tcBorders>
            <w:vAlign w:val="center"/>
          </w:tcPr>
          <w:p w14:paraId="55CB976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19</w:t>
            </w:r>
          </w:p>
        </w:tc>
        <w:tc>
          <w:tcPr>
            <w:tcW w:w="2639" w:type="dxa"/>
            <w:tcBorders>
              <w:left w:val="single" w:sz="4" w:space="0" w:color="000000"/>
              <w:bottom w:val="single" w:sz="4" w:space="0" w:color="000000"/>
            </w:tcBorders>
            <w:vAlign w:val="center"/>
          </w:tcPr>
          <w:p w14:paraId="7E7D43C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Dolní Poohří</w:t>
            </w:r>
          </w:p>
        </w:tc>
        <w:tc>
          <w:tcPr>
            <w:tcW w:w="1703" w:type="dxa"/>
            <w:tcBorders>
              <w:left w:val="single" w:sz="4" w:space="0" w:color="000000"/>
              <w:bottom w:val="single" w:sz="4" w:space="0" w:color="000000"/>
              <w:right w:val="double" w:sz="2" w:space="0" w:color="000000"/>
            </w:tcBorders>
            <w:vAlign w:val="center"/>
          </w:tcPr>
          <w:p w14:paraId="269D39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8B0DD3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91</w:t>
            </w:r>
          </w:p>
        </w:tc>
        <w:tc>
          <w:tcPr>
            <w:tcW w:w="2632" w:type="dxa"/>
            <w:tcBorders>
              <w:left w:val="single" w:sz="4" w:space="0" w:color="000000"/>
              <w:bottom w:val="single" w:sz="4" w:space="0" w:color="000000"/>
            </w:tcBorders>
            <w:vAlign w:val="center"/>
          </w:tcPr>
          <w:p w14:paraId="34247AC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Prokopské a Dalejské údolí</w:t>
            </w:r>
          </w:p>
        </w:tc>
        <w:tc>
          <w:tcPr>
            <w:tcW w:w="1673" w:type="dxa"/>
            <w:tcBorders>
              <w:left w:val="single" w:sz="4" w:space="0" w:color="000000"/>
              <w:bottom w:val="single" w:sz="4" w:space="0" w:color="000000"/>
              <w:right w:val="single" w:sz="2" w:space="0" w:color="000000"/>
            </w:tcBorders>
            <w:vAlign w:val="center"/>
          </w:tcPr>
          <w:p w14:paraId="7686E37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96DC6B2" w14:textId="77777777" w:rsidTr="008547C4">
        <w:trPr>
          <w:trHeight w:val="227"/>
        </w:trPr>
        <w:tc>
          <w:tcPr>
            <w:tcW w:w="714" w:type="dxa"/>
            <w:tcBorders>
              <w:left w:val="single" w:sz="4" w:space="0" w:color="000000"/>
              <w:bottom w:val="single" w:sz="4" w:space="0" w:color="000000"/>
            </w:tcBorders>
            <w:vAlign w:val="center"/>
          </w:tcPr>
          <w:p w14:paraId="7AE3EEA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20</w:t>
            </w:r>
          </w:p>
        </w:tc>
        <w:tc>
          <w:tcPr>
            <w:tcW w:w="2639" w:type="dxa"/>
            <w:tcBorders>
              <w:left w:val="single" w:sz="4" w:space="0" w:color="000000"/>
              <w:bottom w:val="single" w:sz="4" w:space="0" w:color="000000"/>
            </w:tcBorders>
            <w:vAlign w:val="center"/>
          </w:tcPr>
          <w:p w14:paraId="1546F9D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Dolní Povltaví</w:t>
            </w:r>
          </w:p>
        </w:tc>
        <w:tc>
          <w:tcPr>
            <w:tcW w:w="1703" w:type="dxa"/>
            <w:tcBorders>
              <w:left w:val="single" w:sz="4" w:space="0" w:color="000000"/>
              <w:bottom w:val="single" w:sz="4" w:space="0" w:color="000000"/>
              <w:right w:val="double" w:sz="2" w:space="0" w:color="000000"/>
            </w:tcBorders>
            <w:vAlign w:val="center"/>
          </w:tcPr>
          <w:p w14:paraId="5EEACB0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07B87EF"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92</w:t>
            </w:r>
          </w:p>
        </w:tc>
        <w:tc>
          <w:tcPr>
            <w:tcW w:w="2632" w:type="dxa"/>
            <w:tcBorders>
              <w:left w:val="single" w:sz="4" w:space="0" w:color="000000"/>
              <w:bottom w:val="single" w:sz="4" w:space="0" w:color="000000"/>
            </w:tcBorders>
            <w:vAlign w:val="center"/>
          </w:tcPr>
          <w:p w14:paraId="4E1AC51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Přebuz</w:t>
            </w:r>
          </w:p>
        </w:tc>
        <w:tc>
          <w:tcPr>
            <w:tcW w:w="1673" w:type="dxa"/>
            <w:tcBorders>
              <w:left w:val="single" w:sz="4" w:space="0" w:color="000000"/>
              <w:bottom w:val="single" w:sz="4" w:space="0" w:color="000000"/>
              <w:right w:val="single" w:sz="2" w:space="0" w:color="000000"/>
            </w:tcBorders>
            <w:vAlign w:val="center"/>
          </w:tcPr>
          <w:p w14:paraId="740831D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70E4BCD" w14:textId="77777777" w:rsidTr="008547C4">
        <w:trPr>
          <w:trHeight w:val="227"/>
        </w:trPr>
        <w:tc>
          <w:tcPr>
            <w:tcW w:w="714" w:type="dxa"/>
            <w:tcBorders>
              <w:left w:val="single" w:sz="4" w:space="0" w:color="000000"/>
              <w:bottom w:val="single" w:sz="4" w:space="0" w:color="000000"/>
            </w:tcBorders>
            <w:vAlign w:val="center"/>
          </w:tcPr>
          <w:p w14:paraId="036C8B9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21</w:t>
            </w:r>
          </w:p>
        </w:tc>
        <w:tc>
          <w:tcPr>
            <w:tcW w:w="2639" w:type="dxa"/>
            <w:tcBorders>
              <w:left w:val="single" w:sz="4" w:space="0" w:color="000000"/>
              <w:bottom w:val="single" w:sz="4" w:space="0" w:color="000000"/>
            </w:tcBorders>
            <w:vAlign w:val="center"/>
          </w:tcPr>
          <w:p w14:paraId="7633A2C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Doubrava</w:t>
            </w:r>
          </w:p>
        </w:tc>
        <w:tc>
          <w:tcPr>
            <w:tcW w:w="1703" w:type="dxa"/>
            <w:tcBorders>
              <w:left w:val="single" w:sz="4" w:space="0" w:color="000000"/>
              <w:bottom w:val="single" w:sz="4" w:space="0" w:color="000000"/>
              <w:right w:val="double" w:sz="2" w:space="0" w:color="000000"/>
            </w:tcBorders>
            <w:vAlign w:val="center"/>
          </w:tcPr>
          <w:p w14:paraId="35F8895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ABA329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93</w:t>
            </w:r>
          </w:p>
        </w:tc>
        <w:tc>
          <w:tcPr>
            <w:tcW w:w="2632" w:type="dxa"/>
            <w:tcBorders>
              <w:left w:val="single" w:sz="4" w:space="0" w:color="000000"/>
              <w:bottom w:val="single" w:sz="4" w:space="0" w:color="000000"/>
            </w:tcBorders>
            <w:vAlign w:val="center"/>
          </w:tcPr>
          <w:p w14:paraId="7434809B"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Radeč</w:t>
            </w:r>
            <w:proofErr w:type="spellEnd"/>
          </w:p>
        </w:tc>
        <w:tc>
          <w:tcPr>
            <w:tcW w:w="1673" w:type="dxa"/>
            <w:tcBorders>
              <w:left w:val="single" w:sz="4" w:space="0" w:color="000000"/>
              <w:bottom w:val="single" w:sz="4" w:space="0" w:color="000000"/>
              <w:right w:val="single" w:sz="2" w:space="0" w:color="000000"/>
            </w:tcBorders>
            <w:vAlign w:val="center"/>
          </w:tcPr>
          <w:p w14:paraId="1D36B6C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84A63D8" w14:textId="77777777" w:rsidTr="008547C4">
        <w:trPr>
          <w:trHeight w:val="227"/>
        </w:trPr>
        <w:tc>
          <w:tcPr>
            <w:tcW w:w="714" w:type="dxa"/>
            <w:tcBorders>
              <w:left w:val="single" w:sz="4" w:space="0" w:color="000000"/>
              <w:bottom w:val="single" w:sz="4" w:space="0" w:color="000000"/>
            </w:tcBorders>
            <w:vAlign w:val="center"/>
          </w:tcPr>
          <w:p w14:paraId="5A7EE61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22</w:t>
            </w:r>
          </w:p>
        </w:tc>
        <w:tc>
          <w:tcPr>
            <w:tcW w:w="2639" w:type="dxa"/>
            <w:tcBorders>
              <w:left w:val="single" w:sz="4" w:space="0" w:color="000000"/>
              <w:bottom w:val="single" w:sz="4" w:space="0" w:color="000000"/>
            </w:tcBorders>
            <w:vAlign w:val="center"/>
          </w:tcPr>
          <w:p w14:paraId="514CF7E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Doupovská pahorkatina</w:t>
            </w:r>
          </w:p>
        </w:tc>
        <w:tc>
          <w:tcPr>
            <w:tcW w:w="1703" w:type="dxa"/>
            <w:tcBorders>
              <w:left w:val="single" w:sz="4" w:space="0" w:color="000000"/>
              <w:bottom w:val="single" w:sz="4" w:space="0" w:color="000000"/>
              <w:right w:val="double" w:sz="2" w:space="0" w:color="000000"/>
            </w:tcBorders>
            <w:vAlign w:val="center"/>
          </w:tcPr>
          <w:p w14:paraId="10CF886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04B09A5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94</w:t>
            </w:r>
          </w:p>
        </w:tc>
        <w:tc>
          <w:tcPr>
            <w:tcW w:w="2632" w:type="dxa"/>
            <w:tcBorders>
              <w:left w:val="single" w:sz="4" w:space="0" w:color="000000"/>
              <w:bottom w:val="single" w:sz="4" w:space="0" w:color="000000"/>
            </w:tcBorders>
            <w:vAlign w:val="center"/>
          </w:tcPr>
          <w:p w14:paraId="061D6A3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Radotínsko-Chuchelský háj</w:t>
            </w:r>
          </w:p>
        </w:tc>
        <w:tc>
          <w:tcPr>
            <w:tcW w:w="1673" w:type="dxa"/>
            <w:tcBorders>
              <w:left w:val="single" w:sz="4" w:space="0" w:color="000000"/>
              <w:bottom w:val="single" w:sz="4" w:space="0" w:color="000000"/>
              <w:right w:val="single" w:sz="2" w:space="0" w:color="000000"/>
            </w:tcBorders>
            <w:vAlign w:val="center"/>
          </w:tcPr>
          <w:p w14:paraId="3180E12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32D4108" w14:textId="77777777" w:rsidTr="008547C4">
        <w:trPr>
          <w:trHeight w:val="227"/>
        </w:trPr>
        <w:tc>
          <w:tcPr>
            <w:tcW w:w="714" w:type="dxa"/>
            <w:tcBorders>
              <w:left w:val="single" w:sz="4" w:space="0" w:color="000000"/>
              <w:bottom w:val="single" w:sz="4" w:space="0" w:color="000000"/>
            </w:tcBorders>
            <w:vAlign w:val="center"/>
          </w:tcPr>
          <w:p w14:paraId="18E524A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23</w:t>
            </w:r>
          </w:p>
        </w:tc>
        <w:tc>
          <w:tcPr>
            <w:tcW w:w="2639" w:type="dxa"/>
            <w:tcBorders>
              <w:left w:val="single" w:sz="4" w:space="0" w:color="000000"/>
              <w:bottom w:val="single" w:sz="4" w:space="0" w:color="000000"/>
            </w:tcBorders>
            <w:vAlign w:val="center"/>
          </w:tcPr>
          <w:p w14:paraId="29BC8DBD"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Draháň</w:t>
            </w:r>
            <w:proofErr w:type="spellEnd"/>
            <w:r w:rsidRPr="00B2638A">
              <w:rPr>
                <w:rFonts w:eastAsia="Times New Roman" w:cs="Arial"/>
                <w:sz w:val="18"/>
                <w:szCs w:val="18"/>
                <w:lang w:eastAsia="cs-CZ"/>
              </w:rPr>
              <w:t>-Troja</w:t>
            </w:r>
          </w:p>
        </w:tc>
        <w:tc>
          <w:tcPr>
            <w:tcW w:w="1703" w:type="dxa"/>
            <w:tcBorders>
              <w:left w:val="single" w:sz="4" w:space="0" w:color="000000"/>
              <w:bottom w:val="single" w:sz="4" w:space="0" w:color="000000"/>
              <w:right w:val="double" w:sz="2" w:space="0" w:color="000000"/>
            </w:tcBorders>
            <w:vAlign w:val="center"/>
          </w:tcPr>
          <w:p w14:paraId="419648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D65635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95</w:t>
            </w:r>
          </w:p>
        </w:tc>
        <w:tc>
          <w:tcPr>
            <w:tcW w:w="2632" w:type="dxa"/>
            <w:tcBorders>
              <w:left w:val="single" w:sz="4" w:space="0" w:color="000000"/>
              <w:bottom w:val="single" w:sz="4" w:space="0" w:color="000000"/>
            </w:tcBorders>
            <w:vAlign w:val="center"/>
          </w:tcPr>
          <w:p w14:paraId="75A140C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Rakovecké údolí</w:t>
            </w:r>
          </w:p>
        </w:tc>
        <w:tc>
          <w:tcPr>
            <w:tcW w:w="1673" w:type="dxa"/>
            <w:tcBorders>
              <w:left w:val="single" w:sz="4" w:space="0" w:color="000000"/>
              <w:bottom w:val="single" w:sz="4" w:space="0" w:color="000000"/>
              <w:right w:val="single" w:sz="2" w:space="0" w:color="000000"/>
            </w:tcBorders>
            <w:vAlign w:val="center"/>
          </w:tcPr>
          <w:p w14:paraId="463FA8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09D7F7F" w14:textId="77777777" w:rsidTr="008547C4">
        <w:trPr>
          <w:trHeight w:val="227"/>
        </w:trPr>
        <w:tc>
          <w:tcPr>
            <w:tcW w:w="714" w:type="dxa"/>
            <w:tcBorders>
              <w:left w:val="single" w:sz="4" w:space="0" w:color="000000"/>
              <w:bottom w:val="single" w:sz="4" w:space="0" w:color="000000"/>
            </w:tcBorders>
            <w:vAlign w:val="center"/>
          </w:tcPr>
          <w:p w14:paraId="4A2484C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24</w:t>
            </w:r>
          </w:p>
        </w:tc>
        <w:tc>
          <w:tcPr>
            <w:tcW w:w="2639" w:type="dxa"/>
            <w:tcBorders>
              <w:left w:val="single" w:sz="4" w:space="0" w:color="000000"/>
              <w:bottom w:val="single" w:sz="4" w:space="0" w:color="000000"/>
            </w:tcBorders>
            <w:vAlign w:val="center"/>
          </w:tcPr>
          <w:p w14:paraId="7607B5D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Džbán</w:t>
            </w:r>
          </w:p>
        </w:tc>
        <w:tc>
          <w:tcPr>
            <w:tcW w:w="1703" w:type="dxa"/>
            <w:tcBorders>
              <w:left w:val="single" w:sz="4" w:space="0" w:color="000000"/>
              <w:bottom w:val="single" w:sz="4" w:space="0" w:color="000000"/>
              <w:right w:val="double" w:sz="2" w:space="0" w:color="000000"/>
            </w:tcBorders>
            <w:vAlign w:val="center"/>
          </w:tcPr>
          <w:p w14:paraId="20D6EAB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FF8505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96</w:t>
            </w:r>
          </w:p>
        </w:tc>
        <w:tc>
          <w:tcPr>
            <w:tcW w:w="2632" w:type="dxa"/>
            <w:tcBorders>
              <w:left w:val="single" w:sz="4" w:space="0" w:color="000000"/>
              <w:bottom w:val="single" w:sz="4" w:space="0" w:color="000000"/>
            </w:tcBorders>
            <w:vAlign w:val="center"/>
          </w:tcPr>
          <w:p w14:paraId="242FFBB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Rohatiny</w:t>
            </w:r>
          </w:p>
        </w:tc>
        <w:tc>
          <w:tcPr>
            <w:tcW w:w="1673" w:type="dxa"/>
            <w:tcBorders>
              <w:left w:val="single" w:sz="4" w:space="0" w:color="000000"/>
              <w:bottom w:val="single" w:sz="4" w:space="0" w:color="000000"/>
              <w:right w:val="single" w:sz="2" w:space="0" w:color="000000"/>
            </w:tcBorders>
            <w:vAlign w:val="center"/>
          </w:tcPr>
          <w:p w14:paraId="5FD8861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0F7AF94" w14:textId="77777777" w:rsidTr="008547C4">
        <w:trPr>
          <w:trHeight w:val="227"/>
        </w:trPr>
        <w:tc>
          <w:tcPr>
            <w:tcW w:w="714" w:type="dxa"/>
            <w:tcBorders>
              <w:left w:val="single" w:sz="4" w:space="0" w:color="000000"/>
              <w:bottom w:val="single" w:sz="4" w:space="0" w:color="000000"/>
            </w:tcBorders>
            <w:vAlign w:val="center"/>
          </w:tcPr>
          <w:p w14:paraId="0530DBC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25</w:t>
            </w:r>
          </w:p>
        </w:tc>
        <w:tc>
          <w:tcPr>
            <w:tcW w:w="2639" w:type="dxa"/>
            <w:tcBorders>
              <w:left w:val="single" w:sz="4" w:space="0" w:color="000000"/>
              <w:bottom w:val="single" w:sz="4" w:space="0" w:color="000000"/>
            </w:tcBorders>
            <w:vAlign w:val="center"/>
          </w:tcPr>
          <w:p w14:paraId="3E6BC39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Džbány-Žebrák</w:t>
            </w:r>
          </w:p>
        </w:tc>
        <w:tc>
          <w:tcPr>
            <w:tcW w:w="1703" w:type="dxa"/>
            <w:tcBorders>
              <w:left w:val="single" w:sz="4" w:space="0" w:color="000000"/>
              <w:bottom w:val="single" w:sz="4" w:space="0" w:color="000000"/>
              <w:right w:val="double" w:sz="2" w:space="0" w:color="000000"/>
            </w:tcBorders>
            <w:vAlign w:val="center"/>
          </w:tcPr>
          <w:p w14:paraId="473C874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81F54F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97</w:t>
            </w:r>
          </w:p>
        </w:tc>
        <w:tc>
          <w:tcPr>
            <w:tcW w:w="2632" w:type="dxa"/>
            <w:tcBorders>
              <w:left w:val="single" w:sz="4" w:space="0" w:color="000000"/>
              <w:bottom w:val="single" w:sz="4" w:space="0" w:color="000000"/>
            </w:tcBorders>
            <w:vAlign w:val="center"/>
          </w:tcPr>
          <w:p w14:paraId="650B3FD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Rokytka</w:t>
            </w:r>
          </w:p>
        </w:tc>
        <w:tc>
          <w:tcPr>
            <w:tcW w:w="1673" w:type="dxa"/>
            <w:tcBorders>
              <w:left w:val="single" w:sz="4" w:space="0" w:color="000000"/>
              <w:bottom w:val="single" w:sz="4" w:space="0" w:color="000000"/>
              <w:right w:val="single" w:sz="2" w:space="0" w:color="000000"/>
            </w:tcBorders>
            <w:vAlign w:val="center"/>
          </w:tcPr>
          <w:p w14:paraId="7B9D69F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76120D4" w14:textId="77777777" w:rsidTr="008547C4">
        <w:trPr>
          <w:trHeight w:val="227"/>
        </w:trPr>
        <w:tc>
          <w:tcPr>
            <w:tcW w:w="714" w:type="dxa"/>
            <w:tcBorders>
              <w:left w:val="single" w:sz="4" w:space="0" w:color="000000"/>
              <w:bottom w:val="single" w:sz="4" w:space="0" w:color="000000"/>
            </w:tcBorders>
            <w:vAlign w:val="center"/>
          </w:tcPr>
          <w:p w14:paraId="1917A21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26</w:t>
            </w:r>
          </w:p>
        </w:tc>
        <w:tc>
          <w:tcPr>
            <w:tcW w:w="2639" w:type="dxa"/>
            <w:tcBorders>
              <w:left w:val="single" w:sz="4" w:space="0" w:color="000000"/>
              <w:bottom w:val="single" w:sz="4" w:space="0" w:color="000000"/>
            </w:tcBorders>
            <w:vAlign w:val="center"/>
          </w:tcPr>
          <w:p w14:paraId="3AB2710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Hadovka</w:t>
            </w:r>
          </w:p>
        </w:tc>
        <w:tc>
          <w:tcPr>
            <w:tcW w:w="1703" w:type="dxa"/>
            <w:tcBorders>
              <w:left w:val="single" w:sz="4" w:space="0" w:color="000000"/>
              <w:bottom w:val="single" w:sz="4" w:space="0" w:color="000000"/>
              <w:right w:val="double" w:sz="2" w:space="0" w:color="000000"/>
            </w:tcBorders>
            <w:vAlign w:val="center"/>
          </w:tcPr>
          <w:p w14:paraId="6AA7BCA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FFCACE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98</w:t>
            </w:r>
          </w:p>
        </w:tc>
        <w:tc>
          <w:tcPr>
            <w:tcW w:w="2632" w:type="dxa"/>
            <w:tcBorders>
              <w:left w:val="single" w:sz="4" w:space="0" w:color="000000"/>
              <w:bottom w:val="single" w:sz="4" w:space="0" w:color="000000"/>
            </w:tcBorders>
            <w:vAlign w:val="center"/>
          </w:tcPr>
          <w:p w14:paraId="5B82052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Rokytná</w:t>
            </w:r>
          </w:p>
        </w:tc>
        <w:tc>
          <w:tcPr>
            <w:tcW w:w="1673" w:type="dxa"/>
            <w:tcBorders>
              <w:left w:val="single" w:sz="4" w:space="0" w:color="000000"/>
              <w:bottom w:val="single" w:sz="4" w:space="0" w:color="000000"/>
              <w:right w:val="single" w:sz="2" w:space="0" w:color="000000"/>
            </w:tcBorders>
            <w:vAlign w:val="center"/>
          </w:tcPr>
          <w:p w14:paraId="260C0D2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154D8C7" w14:textId="77777777" w:rsidTr="008547C4">
        <w:trPr>
          <w:trHeight w:val="227"/>
        </w:trPr>
        <w:tc>
          <w:tcPr>
            <w:tcW w:w="714" w:type="dxa"/>
            <w:tcBorders>
              <w:left w:val="single" w:sz="4" w:space="0" w:color="000000"/>
              <w:bottom w:val="single" w:sz="4" w:space="0" w:color="000000"/>
            </w:tcBorders>
            <w:vAlign w:val="center"/>
          </w:tcPr>
          <w:p w14:paraId="24353D6F"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27</w:t>
            </w:r>
          </w:p>
        </w:tc>
        <w:tc>
          <w:tcPr>
            <w:tcW w:w="2639" w:type="dxa"/>
            <w:tcBorders>
              <w:left w:val="single" w:sz="4" w:space="0" w:color="000000"/>
              <w:bottom w:val="single" w:sz="4" w:space="0" w:color="000000"/>
            </w:tcBorders>
            <w:vAlign w:val="center"/>
          </w:tcPr>
          <w:p w14:paraId="29828BB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Halasovo </w:t>
            </w:r>
            <w:proofErr w:type="spellStart"/>
            <w:r w:rsidRPr="00B2638A">
              <w:rPr>
                <w:rFonts w:eastAsia="Times New Roman" w:cs="Arial"/>
                <w:sz w:val="18"/>
                <w:szCs w:val="18"/>
                <w:lang w:eastAsia="cs-CZ"/>
              </w:rPr>
              <w:t>Kunštátsko</w:t>
            </w:r>
            <w:proofErr w:type="spellEnd"/>
          </w:p>
        </w:tc>
        <w:tc>
          <w:tcPr>
            <w:tcW w:w="1703" w:type="dxa"/>
            <w:tcBorders>
              <w:left w:val="single" w:sz="4" w:space="0" w:color="000000"/>
              <w:bottom w:val="single" w:sz="4" w:space="0" w:color="000000"/>
              <w:right w:val="double" w:sz="2" w:space="0" w:color="000000"/>
            </w:tcBorders>
            <w:vAlign w:val="center"/>
          </w:tcPr>
          <w:p w14:paraId="1035B9E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8299A0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99</w:t>
            </w:r>
          </w:p>
        </w:tc>
        <w:tc>
          <w:tcPr>
            <w:tcW w:w="2632" w:type="dxa"/>
            <w:tcBorders>
              <w:left w:val="single" w:sz="4" w:space="0" w:color="000000"/>
              <w:bottom w:val="single" w:sz="4" w:space="0" w:color="000000"/>
            </w:tcBorders>
            <w:vAlign w:val="center"/>
          </w:tcPr>
          <w:p w14:paraId="6F06C07A"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Rymáň</w:t>
            </w:r>
            <w:proofErr w:type="spellEnd"/>
          </w:p>
        </w:tc>
        <w:tc>
          <w:tcPr>
            <w:tcW w:w="1673" w:type="dxa"/>
            <w:tcBorders>
              <w:left w:val="single" w:sz="4" w:space="0" w:color="000000"/>
              <w:bottom w:val="single" w:sz="4" w:space="0" w:color="000000"/>
              <w:right w:val="single" w:sz="2" w:space="0" w:color="000000"/>
            </w:tcBorders>
            <w:vAlign w:val="center"/>
          </w:tcPr>
          <w:p w14:paraId="7113028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634BC25" w14:textId="77777777" w:rsidTr="008547C4">
        <w:trPr>
          <w:trHeight w:val="227"/>
        </w:trPr>
        <w:tc>
          <w:tcPr>
            <w:tcW w:w="714" w:type="dxa"/>
            <w:tcBorders>
              <w:left w:val="single" w:sz="4" w:space="0" w:color="000000"/>
              <w:bottom w:val="single" w:sz="4" w:space="0" w:color="000000"/>
            </w:tcBorders>
            <w:vAlign w:val="center"/>
          </w:tcPr>
          <w:p w14:paraId="2F0CF4C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28</w:t>
            </w:r>
          </w:p>
        </w:tc>
        <w:tc>
          <w:tcPr>
            <w:tcW w:w="2639" w:type="dxa"/>
            <w:tcBorders>
              <w:left w:val="single" w:sz="4" w:space="0" w:color="000000"/>
              <w:bottom w:val="single" w:sz="4" w:space="0" w:color="000000"/>
            </w:tcBorders>
            <w:vAlign w:val="center"/>
          </w:tcPr>
          <w:p w14:paraId="1F174FC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Halštrov</w:t>
            </w:r>
          </w:p>
        </w:tc>
        <w:tc>
          <w:tcPr>
            <w:tcW w:w="1703" w:type="dxa"/>
            <w:tcBorders>
              <w:left w:val="single" w:sz="4" w:space="0" w:color="000000"/>
              <w:bottom w:val="single" w:sz="4" w:space="0" w:color="000000"/>
              <w:right w:val="double" w:sz="2" w:space="0" w:color="000000"/>
            </w:tcBorders>
            <w:vAlign w:val="center"/>
          </w:tcPr>
          <w:p w14:paraId="5C5BA62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302BC4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100</w:t>
            </w:r>
          </w:p>
        </w:tc>
        <w:tc>
          <w:tcPr>
            <w:tcW w:w="2632" w:type="dxa"/>
            <w:tcBorders>
              <w:left w:val="single" w:sz="4" w:space="0" w:color="000000"/>
              <w:bottom w:val="single" w:sz="4" w:space="0" w:color="000000"/>
            </w:tcBorders>
            <w:vAlign w:val="center"/>
          </w:tcPr>
          <w:p w14:paraId="5AFD496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Řehořkovo </w:t>
            </w:r>
            <w:proofErr w:type="spellStart"/>
            <w:r w:rsidRPr="00B2638A">
              <w:rPr>
                <w:rFonts w:eastAsia="Times New Roman" w:cs="Arial"/>
                <w:sz w:val="18"/>
                <w:szCs w:val="18"/>
                <w:lang w:eastAsia="cs-CZ"/>
              </w:rPr>
              <w:t>Kořenecko</w:t>
            </w:r>
            <w:proofErr w:type="spellEnd"/>
          </w:p>
        </w:tc>
        <w:tc>
          <w:tcPr>
            <w:tcW w:w="1673" w:type="dxa"/>
            <w:tcBorders>
              <w:left w:val="single" w:sz="4" w:space="0" w:color="000000"/>
              <w:bottom w:val="single" w:sz="4" w:space="0" w:color="000000"/>
              <w:right w:val="single" w:sz="2" w:space="0" w:color="000000"/>
            </w:tcBorders>
            <w:vAlign w:val="center"/>
          </w:tcPr>
          <w:p w14:paraId="41F6DAC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A7E674C" w14:textId="77777777" w:rsidTr="008547C4">
        <w:trPr>
          <w:trHeight w:val="227"/>
        </w:trPr>
        <w:tc>
          <w:tcPr>
            <w:tcW w:w="714" w:type="dxa"/>
            <w:tcBorders>
              <w:left w:val="single" w:sz="4" w:space="0" w:color="000000"/>
              <w:bottom w:val="single" w:sz="4" w:space="0" w:color="000000"/>
            </w:tcBorders>
            <w:vAlign w:val="center"/>
          </w:tcPr>
          <w:p w14:paraId="2022B0D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29</w:t>
            </w:r>
          </w:p>
        </w:tc>
        <w:tc>
          <w:tcPr>
            <w:tcW w:w="2639" w:type="dxa"/>
            <w:tcBorders>
              <w:left w:val="single" w:sz="4" w:space="0" w:color="000000"/>
              <w:bottom w:val="single" w:sz="4" w:space="0" w:color="000000"/>
            </w:tcBorders>
            <w:vAlign w:val="center"/>
          </w:tcPr>
          <w:p w14:paraId="6DE6A99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Heřmanův Městec</w:t>
            </w:r>
          </w:p>
        </w:tc>
        <w:tc>
          <w:tcPr>
            <w:tcW w:w="1703" w:type="dxa"/>
            <w:tcBorders>
              <w:left w:val="single" w:sz="4" w:space="0" w:color="000000"/>
              <w:bottom w:val="single" w:sz="4" w:space="0" w:color="000000"/>
              <w:right w:val="double" w:sz="2" w:space="0" w:color="000000"/>
            </w:tcBorders>
            <w:vAlign w:val="center"/>
          </w:tcPr>
          <w:p w14:paraId="45056B1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BE910D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101</w:t>
            </w:r>
          </w:p>
        </w:tc>
        <w:tc>
          <w:tcPr>
            <w:tcW w:w="2632" w:type="dxa"/>
            <w:tcBorders>
              <w:left w:val="single" w:sz="4" w:space="0" w:color="000000"/>
              <w:bottom w:val="single" w:sz="4" w:space="0" w:color="000000"/>
            </w:tcBorders>
            <w:vAlign w:val="center"/>
          </w:tcPr>
          <w:p w14:paraId="3738D623"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Říčanka</w:t>
            </w:r>
            <w:proofErr w:type="spellEnd"/>
          </w:p>
        </w:tc>
        <w:tc>
          <w:tcPr>
            <w:tcW w:w="1673" w:type="dxa"/>
            <w:tcBorders>
              <w:left w:val="single" w:sz="4" w:space="0" w:color="000000"/>
              <w:bottom w:val="single" w:sz="4" w:space="0" w:color="000000"/>
              <w:right w:val="single" w:sz="2" w:space="0" w:color="000000"/>
            </w:tcBorders>
            <w:vAlign w:val="center"/>
          </w:tcPr>
          <w:p w14:paraId="1A7BCD4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44229FCE" w14:textId="77777777" w:rsidTr="008547C4">
        <w:trPr>
          <w:trHeight w:val="227"/>
        </w:trPr>
        <w:tc>
          <w:tcPr>
            <w:tcW w:w="714" w:type="dxa"/>
            <w:tcBorders>
              <w:left w:val="single" w:sz="4" w:space="0" w:color="000000"/>
              <w:bottom w:val="single" w:sz="4" w:space="0" w:color="000000"/>
            </w:tcBorders>
            <w:vAlign w:val="center"/>
          </w:tcPr>
          <w:p w14:paraId="7E4D8DE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30</w:t>
            </w:r>
          </w:p>
        </w:tc>
        <w:tc>
          <w:tcPr>
            <w:tcW w:w="2639" w:type="dxa"/>
            <w:tcBorders>
              <w:left w:val="single" w:sz="4" w:space="0" w:color="000000"/>
              <w:bottom w:val="single" w:sz="4" w:space="0" w:color="000000"/>
            </w:tcBorders>
            <w:vAlign w:val="center"/>
          </w:tcPr>
          <w:p w14:paraId="004A833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Homolka-</w:t>
            </w:r>
            <w:proofErr w:type="spellStart"/>
            <w:r w:rsidRPr="00B2638A">
              <w:rPr>
                <w:rFonts w:eastAsia="Times New Roman" w:cs="Arial"/>
                <w:sz w:val="18"/>
                <w:szCs w:val="18"/>
                <w:lang w:eastAsia="cs-CZ"/>
              </w:rPr>
              <w:t>Vojířov</w:t>
            </w:r>
            <w:proofErr w:type="spellEnd"/>
          </w:p>
        </w:tc>
        <w:tc>
          <w:tcPr>
            <w:tcW w:w="1703" w:type="dxa"/>
            <w:tcBorders>
              <w:left w:val="single" w:sz="4" w:space="0" w:color="000000"/>
              <w:bottom w:val="single" w:sz="4" w:space="0" w:color="000000"/>
              <w:right w:val="double" w:sz="2" w:space="0" w:color="000000"/>
            </w:tcBorders>
            <w:vAlign w:val="center"/>
          </w:tcPr>
          <w:p w14:paraId="459948D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48D7612"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102</w:t>
            </w:r>
          </w:p>
        </w:tc>
        <w:tc>
          <w:tcPr>
            <w:tcW w:w="2632" w:type="dxa"/>
            <w:tcBorders>
              <w:left w:val="single" w:sz="4" w:space="0" w:color="000000"/>
              <w:bottom w:val="single" w:sz="4" w:space="0" w:color="000000"/>
            </w:tcBorders>
            <w:vAlign w:val="center"/>
          </w:tcPr>
          <w:p w14:paraId="61F7575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Říčky</w:t>
            </w:r>
          </w:p>
        </w:tc>
        <w:tc>
          <w:tcPr>
            <w:tcW w:w="1673" w:type="dxa"/>
            <w:tcBorders>
              <w:left w:val="single" w:sz="4" w:space="0" w:color="000000"/>
              <w:bottom w:val="single" w:sz="4" w:space="0" w:color="000000"/>
              <w:right w:val="single" w:sz="2" w:space="0" w:color="000000"/>
            </w:tcBorders>
            <w:vAlign w:val="center"/>
          </w:tcPr>
          <w:p w14:paraId="68DEBDC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18DD4CE" w14:textId="77777777" w:rsidTr="008547C4">
        <w:trPr>
          <w:trHeight w:val="227"/>
        </w:trPr>
        <w:tc>
          <w:tcPr>
            <w:tcW w:w="714" w:type="dxa"/>
            <w:tcBorders>
              <w:left w:val="single" w:sz="4" w:space="0" w:color="000000"/>
              <w:bottom w:val="single" w:sz="4" w:space="0" w:color="000000"/>
            </w:tcBorders>
            <w:vAlign w:val="center"/>
          </w:tcPr>
          <w:p w14:paraId="7F5983F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31</w:t>
            </w:r>
          </w:p>
        </w:tc>
        <w:tc>
          <w:tcPr>
            <w:tcW w:w="2639" w:type="dxa"/>
            <w:tcBorders>
              <w:left w:val="single" w:sz="4" w:space="0" w:color="000000"/>
              <w:bottom w:val="single" w:sz="4" w:space="0" w:color="000000"/>
            </w:tcBorders>
            <w:vAlign w:val="center"/>
          </w:tcPr>
          <w:p w14:paraId="28297F2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Horní Střela</w:t>
            </w:r>
          </w:p>
        </w:tc>
        <w:tc>
          <w:tcPr>
            <w:tcW w:w="1703" w:type="dxa"/>
            <w:tcBorders>
              <w:left w:val="single" w:sz="4" w:space="0" w:color="000000"/>
              <w:bottom w:val="single" w:sz="4" w:space="0" w:color="000000"/>
              <w:right w:val="double" w:sz="2" w:space="0" w:color="000000"/>
            </w:tcBorders>
            <w:vAlign w:val="center"/>
          </w:tcPr>
          <w:p w14:paraId="5B004AA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53C745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103</w:t>
            </w:r>
          </w:p>
        </w:tc>
        <w:tc>
          <w:tcPr>
            <w:tcW w:w="2632" w:type="dxa"/>
            <w:tcBorders>
              <w:left w:val="single" w:sz="4" w:space="0" w:color="000000"/>
              <w:bottom w:val="single" w:sz="4" w:space="0" w:color="000000"/>
            </w:tcBorders>
            <w:vAlign w:val="center"/>
          </w:tcPr>
          <w:p w14:paraId="6B48ADC8"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Sedmihoří</w:t>
            </w:r>
            <w:proofErr w:type="spellEnd"/>
          </w:p>
        </w:tc>
        <w:tc>
          <w:tcPr>
            <w:tcW w:w="1673" w:type="dxa"/>
            <w:tcBorders>
              <w:left w:val="single" w:sz="4" w:space="0" w:color="000000"/>
              <w:bottom w:val="single" w:sz="4" w:space="0" w:color="000000"/>
              <w:right w:val="single" w:sz="2" w:space="0" w:color="000000"/>
            </w:tcBorders>
            <w:vAlign w:val="center"/>
          </w:tcPr>
          <w:p w14:paraId="5E3FD2F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8929A7E" w14:textId="77777777" w:rsidTr="008547C4">
        <w:trPr>
          <w:trHeight w:val="227"/>
        </w:trPr>
        <w:tc>
          <w:tcPr>
            <w:tcW w:w="714" w:type="dxa"/>
            <w:tcBorders>
              <w:left w:val="single" w:sz="4" w:space="0" w:color="000000"/>
              <w:bottom w:val="single" w:sz="4" w:space="0" w:color="000000"/>
            </w:tcBorders>
            <w:vAlign w:val="center"/>
          </w:tcPr>
          <w:p w14:paraId="4929B2B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32</w:t>
            </w:r>
          </w:p>
        </w:tc>
        <w:tc>
          <w:tcPr>
            <w:tcW w:w="2639" w:type="dxa"/>
            <w:tcBorders>
              <w:left w:val="single" w:sz="4" w:space="0" w:color="000000"/>
              <w:bottom w:val="single" w:sz="4" w:space="0" w:color="000000"/>
            </w:tcBorders>
            <w:vAlign w:val="center"/>
          </w:tcPr>
          <w:p w14:paraId="5FB9BBB8"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Hornopožárský</w:t>
            </w:r>
            <w:proofErr w:type="spellEnd"/>
            <w:r w:rsidRPr="00B2638A">
              <w:rPr>
                <w:rFonts w:eastAsia="Times New Roman" w:cs="Arial"/>
                <w:sz w:val="18"/>
                <w:szCs w:val="18"/>
                <w:lang w:eastAsia="cs-CZ"/>
              </w:rPr>
              <w:t xml:space="preserve"> les</w:t>
            </w:r>
          </w:p>
        </w:tc>
        <w:tc>
          <w:tcPr>
            <w:tcW w:w="1703" w:type="dxa"/>
            <w:tcBorders>
              <w:left w:val="single" w:sz="4" w:space="0" w:color="000000"/>
              <w:bottom w:val="single" w:sz="4" w:space="0" w:color="000000"/>
              <w:right w:val="double" w:sz="2" w:space="0" w:color="000000"/>
            </w:tcBorders>
            <w:vAlign w:val="center"/>
          </w:tcPr>
          <w:p w14:paraId="7363663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756680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104</w:t>
            </w:r>
          </w:p>
        </w:tc>
        <w:tc>
          <w:tcPr>
            <w:tcW w:w="2632" w:type="dxa"/>
            <w:tcBorders>
              <w:left w:val="single" w:sz="4" w:space="0" w:color="000000"/>
              <w:bottom w:val="single" w:sz="4" w:space="0" w:color="000000"/>
            </w:tcBorders>
            <w:vAlign w:val="center"/>
          </w:tcPr>
          <w:p w14:paraId="58E10EE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Smetanka</w:t>
            </w:r>
          </w:p>
        </w:tc>
        <w:tc>
          <w:tcPr>
            <w:tcW w:w="1673" w:type="dxa"/>
            <w:tcBorders>
              <w:left w:val="single" w:sz="4" w:space="0" w:color="000000"/>
              <w:bottom w:val="single" w:sz="4" w:space="0" w:color="000000"/>
              <w:right w:val="single" w:sz="2" w:space="0" w:color="000000"/>
            </w:tcBorders>
            <w:vAlign w:val="center"/>
          </w:tcPr>
          <w:p w14:paraId="4D06CA7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8C360C0" w14:textId="77777777" w:rsidTr="008547C4">
        <w:trPr>
          <w:trHeight w:val="227"/>
        </w:trPr>
        <w:tc>
          <w:tcPr>
            <w:tcW w:w="714" w:type="dxa"/>
            <w:tcBorders>
              <w:left w:val="single" w:sz="4" w:space="0" w:color="000000"/>
              <w:bottom w:val="single" w:sz="4" w:space="0" w:color="000000"/>
            </w:tcBorders>
            <w:vAlign w:val="center"/>
          </w:tcPr>
          <w:p w14:paraId="4B3D840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33</w:t>
            </w:r>
          </w:p>
        </w:tc>
        <w:tc>
          <w:tcPr>
            <w:tcW w:w="2639" w:type="dxa"/>
            <w:tcBorders>
              <w:left w:val="single" w:sz="4" w:space="0" w:color="000000"/>
              <w:bottom w:val="single" w:sz="4" w:space="0" w:color="000000"/>
            </w:tcBorders>
            <w:vAlign w:val="center"/>
          </w:tcPr>
          <w:p w14:paraId="11FED97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Hostivař-Záběhlice</w:t>
            </w:r>
          </w:p>
        </w:tc>
        <w:tc>
          <w:tcPr>
            <w:tcW w:w="1703" w:type="dxa"/>
            <w:tcBorders>
              <w:left w:val="single" w:sz="4" w:space="0" w:color="000000"/>
              <w:bottom w:val="single" w:sz="4" w:space="0" w:color="000000"/>
              <w:right w:val="double" w:sz="2" w:space="0" w:color="000000"/>
            </w:tcBorders>
            <w:vAlign w:val="center"/>
          </w:tcPr>
          <w:p w14:paraId="78EA34D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BF9672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105</w:t>
            </w:r>
          </w:p>
        </w:tc>
        <w:tc>
          <w:tcPr>
            <w:tcW w:w="2632" w:type="dxa"/>
            <w:tcBorders>
              <w:left w:val="single" w:sz="4" w:space="0" w:color="000000"/>
              <w:bottom w:val="single" w:sz="4" w:space="0" w:color="000000"/>
            </w:tcBorders>
            <w:vAlign w:val="center"/>
          </w:tcPr>
          <w:p w14:paraId="39F64D2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Smrčiny</w:t>
            </w:r>
          </w:p>
        </w:tc>
        <w:tc>
          <w:tcPr>
            <w:tcW w:w="1673" w:type="dxa"/>
            <w:tcBorders>
              <w:left w:val="single" w:sz="4" w:space="0" w:color="000000"/>
              <w:bottom w:val="single" w:sz="4" w:space="0" w:color="000000"/>
              <w:right w:val="single" w:sz="2" w:space="0" w:color="000000"/>
            </w:tcBorders>
            <w:vAlign w:val="center"/>
          </w:tcPr>
          <w:p w14:paraId="38FACE2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7DCFFDE" w14:textId="77777777" w:rsidTr="008547C4">
        <w:trPr>
          <w:trHeight w:val="227"/>
        </w:trPr>
        <w:tc>
          <w:tcPr>
            <w:tcW w:w="714" w:type="dxa"/>
            <w:tcBorders>
              <w:left w:val="single" w:sz="4" w:space="0" w:color="000000"/>
              <w:bottom w:val="single" w:sz="4" w:space="0" w:color="000000"/>
            </w:tcBorders>
            <w:vAlign w:val="center"/>
          </w:tcPr>
          <w:p w14:paraId="4A634A2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34</w:t>
            </w:r>
          </w:p>
        </w:tc>
        <w:tc>
          <w:tcPr>
            <w:tcW w:w="2639" w:type="dxa"/>
            <w:tcBorders>
              <w:left w:val="single" w:sz="4" w:space="0" w:color="000000"/>
              <w:bottom w:val="single" w:sz="4" w:space="0" w:color="000000"/>
            </w:tcBorders>
            <w:vAlign w:val="center"/>
          </w:tcPr>
          <w:p w14:paraId="5E2111B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Hostýnské vrchy</w:t>
            </w:r>
          </w:p>
        </w:tc>
        <w:tc>
          <w:tcPr>
            <w:tcW w:w="1703" w:type="dxa"/>
            <w:tcBorders>
              <w:left w:val="single" w:sz="4" w:space="0" w:color="000000"/>
              <w:bottom w:val="single" w:sz="4" w:space="0" w:color="000000"/>
              <w:right w:val="double" w:sz="2" w:space="0" w:color="000000"/>
            </w:tcBorders>
            <w:vAlign w:val="center"/>
          </w:tcPr>
          <w:p w14:paraId="35B2496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3B650F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106</w:t>
            </w:r>
          </w:p>
        </w:tc>
        <w:tc>
          <w:tcPr>
            <w:tcW w:w="2632" w:type="dxa"/>
            <w:tcBorders>
              <w:left w:val="single" w:sz="4" w:space="0" w:color="000000"/>
              <w:bottom w:val="single" w:sz="4" w:space="0" w:color="000000"/>
            </w:tcBorders>
            <w:vAlign w:val="center"/>
          </w:tcPr>
          <w:p w14:paraId="544D63E1"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Soběnovská</w:t>
            </w:r>
            <w:proofErr w:type="spellEnd"/>
            <w:r w:rsidRPr="00B2638A">
              <w:rPr>
                <w:rFonts w:eastAsia="Times New Roman" w:cs="Arial"/>
                <w:sz w:val="18"/>
                <w:szCs w:val="18"/>
                <w:lang w:eastAsia="cs-CZ"/>
              </w:rPr>
              <w:t xml:space="preserve"> vrchovina</w:t>
            </w:r>
          </w:p>
        </w:tc>
        <w:tc>
          <w:tcPr>
            <w:tcW w:w="1673" w:type="dxa"/>
            <w:tcBorders>
              <w:left w:val="single" w:sz="4" w:space="0" w:color="000000"/>
              <w:bottom w:val="single" w:sz="4" w:space="0" w:color="000000"/>
              <w:right w:val="single" w:sz="2" w:space="0" w:color="000000"/>
            </w:tcBorders>
            <w:vAlign w:val="center"/>
          </w:tcPr>
          <w:p w14:paraId="37FD9F8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B3D540E" w14:textId="77777777" w:rsidTr="008547C4">
        <w:trPr>
          <w:trHeight w:val="227"/>
        </w:trPr>
        <w:tc>
          <w:tcPr>
            <w:tcW w:w="714" w:type="dxa"/>
            <w:tcBorders>
              <w:left w:val="single" w:sz="4" w:space="0" w:color="000000"/>
              <w:bottom w:val="single" w:sz="4" w:space="0" w:color="000000"/>
            </w:tcBorders>
            <w:vAlign w:val="center"/>
          </w:tcPr>
          <w:p w14:paraId="14509F9F"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35</w:t>
            </w:r>
          </w:p>
        </w:tc>
        <w:tc>
          <w:tcPr>
            <w:tcW w:w="2639" w:type="dxa"/>
            <w:tcBorders>
              <w:left w:val="single" w:sz="4" w:space="0" w:color="000000"/>
              <w:bottom w:val="single" w:sz="4" w:space="0" w:color="000000"/>
            </w:tcBorders>
            <w:vAlign w:val="center"/>
          </w:tcPr>
          <w:p w14:paraId="7408648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Hrádeček</w:t>
            </w:r>
          </w:p>
        </w:tc>
        <w:tc>
          <w:tcPr>
            <w:tcW w:w="1703" w:type="dxa"/>
            <w:tcBorders>
              <w:left w:val="single" w:sz="4" w:space="0" w:color="000000"/>
              <w:bottom w:val="single" w:sz="4" w:space="0" w:color="000000"/>
              <w:right w:val="double" w:sz="2" w:space="0" w:color="000000"/>
            </w:tcBorders>
            <w:vAlign w:val="center"/>
          </w:tcPr>
          <w:p w14:paraId="0105CA7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56340F7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107</w:t>
            </w:r>
          </w:p>
        </w:tc>
        <w:tc>
          <w:tcPr>
            <w:tcW w:w="2632" w:type="dxa"/>
            <w:tcBorders>
              <w:left w:val="single" w:sz="4" w:space="0" w:color="000000"/>
              <w:bottom w:val="single" w:sz="4" w:space="0" w:color="000000"/>
            </w:tcBorders>
            <w:vAlign w:val="center"/>
          </w:tcPr>
          <w:p w14:paraId="26422DD6"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Sovinecko</w:t>
            </w:r>
            <w:proofErr w:type="spellEnd"/>
          </w:p>
        </w:tc>
        <w:tc>
          <w:tcPr>
            <w:tcW w:w="1673" w:type="dxa"/>
            <w:tcBorders>
              <w:left w:val="single" w:sz="4" w:space="0" w:color="000000"/>
              <w:bottom w:val="single" w:sz="4" w:space="0" w:color="000000"/>
              <w:right w:val="single" w:sz="2" w:space="0" w:color="000000"/>
            </w:tcBorders>
            <w:vAlign w:val="center"/>
          </w:tcPr>
          <w:p w14:paraId="53E5355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284AEF0" w14:textId="77777777" w:rsidTr="008547C4">
        <w:trPr>
          <w:trHeight w:val="227"/>
        </w:trPr>
        <w:tc>
          <w:tcPr>
            <w:tcW w:w="714" w:type="dxa"/>
            <w:tcBorders>
              <w:left w:val="single" w:sz="4" w:space="0" w:color="000000"/>
              <w:bottom w:val="single" w:sz="4" w:space="0" w:color="000000"/>
            </w:tcBorders>
            <w:vAlign w:val="center"/>
          </w:tcPr>
          <w:p w14:paraId="1ACE6F0F"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36</w:t>
            </w:r>
          </w:p>
        </w:tc>
        <w:tc>
          <w:tcPr>
            <w:tcW w:w="2639" w:type="dxa"/>
            <w:tcBorders>
              <w:left w:val="single" w:sz="4" w:space="0" w:color="000000"/>
              <w:bottom w:val="single" w:sz="4" w:space="0" w:color="000000"/>
            </w:tcBorders>
            <w:vAlign w:val="center"/>
          </w:tcPr>
          <w:p w14:paraId="7C876158"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Hřešihlavská</w:t>
            </w:r>
            <w:proofErr w:type="spellEnd"/>
          </w:p>
        </w:tc>
        <w:tc>
          <w:tcPr>
            <w:tcW w:w="1703" w:type="dxa"/>
            <w:tcBorders>
              <w:left w:val="single" w:sz="4" w:space="0" w:color="000000"/>
              <w:bottom w:val="single" w:sz="4" w:space="0" w:color="000000"/>
              <w:right w:val="double" w:sz="2" w:space="0" w:color="000000"/>
            </w:tcBorders>
            <w:vAlign w:val="center"/>
          </w:tcPr>
          <w:p w14:paraId="70AE776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028D0F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108</w:t>
            </w:r>
          </w:p>
        </w:tc>
        <w:tc>
          <w:tcPr>
            <w:tcW w:w="2632" w:type="dxa"/>
            <w:tcBorders>
              <w:left w:val="single" w:sz="4" w:space="0" w:color="000000"/>
              <w:bottom w:val="single" w:sz="4" w:space="0" w:color="000000"/>
            </w:tcBorders>
            <w:vAlign w:val="center"/>
          </w:tcPr>
          <w:p w14:paraId="68E46B8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Stráž nad Ohří</w:t>
            </w:r>
          </w:p>
        </w:tc>
        <w:tc>
          <w:tcPr>
            <w:tcW w:w="1673" w:type="dxa"/>
            <w:tcBorders>
              <w:left w:val="single" w:sz="4" w:space="0" w:color="000000"/>
              <w:bottom w:val="single" w:sz="4" w:space="0" w:color="000000"/>
              <w:right w:val="single" w:sz="2" w:space="0" w:color="000000"/>
            </w:tcBorders>
            <w:vAlign w:val="center"/>
          </w:tcPr>
          <w:p w14:paraId="1DFD893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35B9573" w14:textId="77777777" w:rsidTr="008547C4">
        <w:trPr>
          <w:trHeight w:val="227"/>
        </w:trPr>
        <w:tc>
          <w:tcPr>
            <w:tcW w:w="714" w:type="dxa"/>
            <w:tcBorders>
              <w:left w:val="single" w:sz="4" w:space="0" w:color="000000"/>
              <w:bottom w:val="single" w:sz="4" w:space="0" w:color="000000"/>
            </w:tcBorders>
            <w:vAlign w:val="center"/>
          </w:tcPr>
          <w:p w14:paraId="5737DF0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37</w:t>
            </w:r>
          </w:p>
        </w:tc>
        <w:tc>
          <w:tcPr>
            <w:tcW w:w="2639" w:type="dxa"/>
            <w:tcBorders>
              <w:left w:val="single" w:sz="4" w:space="0" w:color="000000"/>
              <w:bottom w:val="single" w:sz="4" w:space="0" w:color="000000"/>
            </w:tcBorders>
            <w:vAlign w:val="center"/>
          </w:tcPr>
          <w:p w14:paraId="15736E4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Chlum</w:t>
            </w:r>
          </w:p>
        </w:tc>
        <w:tc>
          <w:tcPr>
            <w:tcW w:w="1703" w:type="dxa"/>
            <w:tcBorders>
              <w:left w:val="single" w:sz="4" w:space="0" w:color="000000"/>
              <w:bottom w:val="single" w:sz="4" w:space="0" w:color="000000"/>
              <w:right w:val="double" w:sz="2" w:space="0" w:color="000000"/>
            </w:tcBorders>
            <w:vAlign w:val="center"/>
          </w:tcPr>
          <w:p w14:paraId="085A5AC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0D588A7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109</w:t>
            </w:r>
          </w:p>
        </w:tc>
        <w:tc>
          <w:tcPr>
            <w:tcW w:w="2632" w:type="dxa"/>
            <w:tcBorders>
              <w:left w:val="single" w:sz="4" w:space="0" w:color="000000"/>
              <w:bottom w:val="single" w:sz="4" w:space="0" w:color="000000"/>
            </w:tcBorders>
            <w:vAlign w:val="center"/>
          </w:tcPr>
          <w:p w14:paraId="18C49D5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Strážnické Pomoraví</w:t>
            </w:r>
          </w:p>
        </w:tc>
        <w:tc>
          <w:tcPr>
            <w:tcW w:w="1673" w:type="dxa"/>
            <w:tcBorders>
              <w:left w:val="single" w:sz="4" w:space="0" w:color="000000"/>
              <w:bottom w:val="single" w:sz="4" w:space="0" w:color="000000"/>
              <w:right w:val="single" w:sz="2" w:space="0" w:color="000000"/>
            </w:tcBorders>
            <w:vAlign w:val="center"/>
          </w:tcPr>
          <w:p w14:paraId="49D60A7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4733FA6E" w14:textId="77777777" w:rsidTr="008547C4">
        <w:trPr>
          <w:trHeight w:val="227"/>
        </w:trPr>
        <w:tc>
          <w:tcPr>
            <w:tcW w:w="714" w:type="dxa"/>
            <w:tcBorders>
              <w:left w:val="single" w:sz="4" w:space="0" w:color="000000"/>
              <w:bottom w:val="single" w:sz="4" w:space="0" w:color="000000"/>
            </w:tcBorders>
            <w:vAlign w:val="center"/>
          </w:tcPr>
          <w:p w14:paraId="5B81350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38</w:t>
            </w:r>
          </w:p>
        </w:tc>
        <w:tc>
          <w:tcPr>
            <w:tcW w:w="2639" w:type="dxa"/>
            <w:tcBorders>
              <w:left w:val="single" w:sz="4" w:space="0" w:color="000000"/>
              <w:bottom w:val="single" w:sz="4" w:space="0" w:color="000000"/>
            </w:tcBorders>
            <w:vAlign w:val="center"/>
          </w:tcPr>
          <w:p w14:paraId="06DCBFC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Chřiby</w:t>
            </w:r>
          </w:p>
        </w:tc>
        <w:tc>
          <w:tcPr>
            <w:tcW w:w="1703" w:type="dxa"/>
            <w:tcBorders>
              <w:left w:val="single" w:sz="4" w:space="0" w:color="000000"/>
              <w:bottom w:val="single" w:sz="4" w:space="0" w:color="000000"/>
              <w:right w:val="double" w:sz="2" w:space="0" w:color="000000"/>
            </w:tcBorders>
            <w:vAlign w:val="center"/>
          </w:tcPr>
          <w:p w14:paraId="5DB6653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956286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110</w:t>
            </w:r>
          </w:p>
        </w:tc>
        <w:tc>
          <w:tcPr>
            <w:tcW w:w="2632" w:type="dxa"/>
            <w:tcBorders>
              <w:left w:val="single" w:sz="4" w:space="0" w:color="000000"/>
              <w:bottom w:val="single" w:sz="4" w:space="0" w:color="000000"/>
            </w:tcBorders>
            <w:vAlign w:val="center"/>
          </w:tcPr>
          <w:p w14:paraId="3959CCF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Střed Čech</w:t>
            </w:r>
          </w:p>
        </w:tc>
        <w:tc>
          <w:tcPr>
            <w:tcW w:w="1673" w:type="dxa"/>
            <w:tcBorders>
              <w:left w:val="single" w:sz="4" w:space="0" w:color="000000"/>
              <w:bottom w:val="single" w:sz="4" w:space="0" w:color="000000"/>
              <w:right w:val="single" w:sz="2" w:space="0" w:color="000000"/>
            </w:tcBorders>
            <w:vAlign w:val="center"/>
          </w:tcPr>
          <w:p w14:paraId="4518103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D11A2CF" w14:textId="77777777" w:rsidTr="008547C4">
        <w:trPr>
          <w:trHeight w:val="227"/>
        </w:trPr>
        <w:tc>
          <w:tcPr>
            <w:tcW w:w="714" w:type="dxa"/>
            <w:tcBorders>
              <w:left w:val="single" w:sz="4" w:space="0" w:color="000000"/>
              <w:bottom w:val="single" w:sz="4" w:space="0" w:color="000000"/>
            </w:tcBorders>
            <w:vAlign w:val="center"/>
          </w:tcPr>
          <w:p w14:paraId="301B3AF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39</w:t>
            </w:r>
          </w:p>
        </w:tc>
        <w:tc>
          <w:tcPr>
            <w:tcW w:w="2639" w:type="dxa"/>
            <w:tcBorders>
              <w:left w:val="single" w:sz="4" w:space="0" w:color="000000"/>
              <w:bottom w:val="single" w:sz="4" w:space="0" w:color="000000"/>
            </w:tcBorders>
            <w:vAlign w:val="center"/>
          </w:tcPr>
          <w:p w14:paraId="1FB2940A"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Jabkenicko</w:t>
            </w:r>
            <w:proofErr w:type="spellEnd"/>
          </w:p>
        </w:tc>
        <w:tc>
          <w:tcPr>
            <w:tcW w:w="1703" w:type="dxa"/>
            <w:tcBorders>
              <w:left w:val="single" w:sz="4" w:space="0" w:color="000000"/>
              <w:bottom w:val="single" w:sz="4" w:space="0" w:color="000000"/>
              <w:right w:val="double" w:sz="2" w:space="0" w:color="000000"/>
            </w:tcBorders>
            <w:vAlign w:val="center"/>
          </w:tcPr>
          <w:p w14:paraId="20E609D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4145E8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111</w:t>
            </w:r>
          </w:p>
        </w:tc>
        <w:tc>
          <w:tcPr>
            <w:tcW w:w="2632" w:type="dxa"/>
            <w:tcBorders>
              <w:left w:val="single" w:sz="4" w:space="0" w:color="000000"/>
              <w:bottom w:val="single" w:sz="4" w:space="0" w:color="000000"/>
            </w:tcBorders>
            <w:vAlign w:val="center"/>
          </w:tcPr>
          <w:p w14:paraId="0C7AA68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Střední </w:t>
            </w:r>
            <w:proofErr w:type="spellStart"/>
            <w:r w:rsidRPr="00B2638A">
              <w:rPr>
                <w:rFonts w:eastAsia="Times New Roman" w:cs="Arial"/>
                <w:sz w:val="18"/>
                <w:szCs w:val="18"/>
                <w:lang w:eastAsia="cs-CZ"/>
              </w:rPr>
              <w:t>Pojihlaví</w:t>
            </w:r>
            <w:proofErr w:type="spellEnd"/>
          </w:p>
        </w:tc>
        <w:tc>
          <w:tcPr>
            <w:tcW w:w="1673" w:type="dxa"/>
            <w:tcBorders>
              <w:left w:val="single" w:sz="4" w:space="0" w:color="000000"/>
              <w:bottom w:val="single" w:sz="4" w:space="0" w:color="000000"/>
              <w:right w:val="single" w:sz="2" w:space="0" w:color="000000"/>
            </w:tcBorders>
            <w:vAlign w:val="center"/>
          </w:tcPr>
          <w:p w14:paraId="585341D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3159F16" w14:textId="77777777" w:rsidTr="008547C4">
        <w:trPr>
          <w:trHeight w:val="227"/>
        </w:trPr>
        <w:tc>
          <w:tcPr>
            <w:tcW w:w="714" w:type="dxa"/>
            <w:tcBorders>
              <w:left w:val="single" w:sz="4" w:space="0" w:color="000000"/>
              <w:bottom w:val="single" w:sz="4" w:space="0" w:color="000000"/>
            </w:tcBorders>
            <w:vAlign w:val="center"/>
          </w:tcPr>
          <w:p w14:paraId="789FA08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40</w:t>
            </w:r>
          </w:p>
        </w:tc>
        <w:tc>
          <w:tcPr>
            <w:tcW w:w="2639" w:type="dxa"/>
            <w:tcBorders>
              <w:left w:val="single" w:sz="4" w:space="0" w:color="000000"/>
              <w:bottom w:val="single" w:sz="4" w:space="0" w:color="000000"/>
            </w:tcBorders>
            <w:vAlign w:val="center"/>
          </w:tcPr>
          <w:p w14:paraId="1EDE909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Javořická vrchovina</w:t>
            </w:r>
          </w:p>
        </w:tc>
        <w:tc>
          <w:tcPr>
            <w:tcW w:w="1703" w:type="dxa"/>
            <w:tcBorders>
              <w:left w:val="single" w:sz="4" w:space="0" w:color="000000"/>
              <w:bottom w:val="single" w:sz="4" w:space="0" w:color="000000"/>
              <w:right w:val="double" w:sz="2" w:space="0" w:color="000000"/>
            </w:tcBorders>
            <w:vAlign w:val="center"/>
          </w:tcPr>
          <w:p w14:paraId="5B5DF58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stav / návrh </w:t>
            </w:r>
            <w:proofErr w:type="spellStart"/>
            <w:r w:rsidRPr="00B2638A">
              <w:rPr>
                <w:rFonts w:eastAsia="Times New Roman" w:cs="Arial"/>
                <w:sz w:val="18"/>
                <w:szCs w:val="18"/>
                <w:lang w:eastAsia="cs-CZ"/>
              </w:rPr>
              <w:t>rozšíř</w:t>
            </w:r>
            <w:proofErr w:type="spellEnd"/>
            <w:r w:rsidRPr="00B2638A">
              <w:rPr>
                <w:rFonts w:eastAsia="Times New Roman" w:cs="Arial"/>
                <w:sz w:val="18"/>
                <w:szCs w:val="18"/>
                <w:lang w:eastAsia="cs-CZ"/>
              </w:rPr>
              <w:t>.</w:t>
            </w:r>
          </w:p>
        </w:tc>
        <w:tc>
          <w:tcPr>
            <w:tcW w:w="678" w:type="dxa"/>
            <w:tcBorders>
              <w:left w:val="single" w:sz="4" w:space="0" w:color="000000"/>
              <w:bottom w:val="single" w:sz="4" w:space="0" w:color="000000"/>
            </w:tcBorders>
            <w:vAlign w:val="center"/>
          </w:tcPr>
          <w:p w14:paraId="3EA2165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112</w:t>
            </w:r>
          </w:p>
        </w:tc>
        <w:tc>
          <w:tcPr>
            <w:tcW w:w="2632" w:type="dxa"/>
            <w:tcBorders>
              <w:left w:val="single" w:sz="4" w:space="0" w:color="000000"/>
              <w:bottom w:val="single" w:sz="4" w:space="0" w:color="000000"/>
            </w:tcBorders>
            <w:vAlign w:val="center"/>
          </w:tcPr>
          <w:p w14:paraId="6B40B61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Suchý vrch Buková hora</w:t>
            </w:r>
          </w:p>
        </w:tc>
        <w:tc>
          <w:tcPr>
            <w:tcW w:w="1673" w:type="dxa"/>
            <w:tcBorders>
              <w:left w:val="single" w:sz="4" w:space="0" w:color="000000"/>
              <w:bottom w:val="single" w:sz="4" w:space="0" w:color="000000"/>
              <w:right w:val="single" w:sz="2" w:space="0" w:color="000000"/>
            </w:tcBorders>
            <w:vAlign w:val="center"/>
          </w:tcPr>
          <w:p w14:paraId="2C96751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843A65F" w14:textId="77777777" w:rsidTr="008547C4">
        <w:trPr>
          <w:trHeight w:val="227"/>
        </w:trPr>
        <w:tc>
          <w:tcPr>
            <w:tcW w:w="714" w:type="dxa"/>
            <w:tcBorders>
              <w:left w:val="single" w:sz="4" w:space="0" w:color="000000"/>
              <w:bottom w:val="single" w:sz="4" w:space="0" w:color="000000"/>
            </w:tcBorders>
            <w:vAlign w:val="center"/>
          </w:tcPr>
          <w:p w14:paraId="0F84D24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41</w:t>
            </w:r>
          </w:p>
        </w:tc>
        <w:tc>
          <w:tcPr>
            <w:tcW w:w="2639" w:type="dxa"/>
            <w:tcBorders>
              <w:left w:val="single" w:sz="4" w:space="0" w:color="000000"/>
              <w:bottom w:val="single" w:sz="4" w:space="0" w:color="000000"/>
            </w:tcBorders>
            <w:vAlign w:val="center"/>
          </w:tcPr>
          <w:p w14:paraId="7583CBF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Jelení vrch</w:t>
            </w:r>
          </w:p>
        </w:tc>
        <w:tc>
          <w:tcPr>
            <w:tcW w:w="1703" w:type="dxa"/>
            <w:tcBorders>
              <w:left w:val="single" w:sz="4" w:space="0" w:color="000000"/>
              <w:bottom w:val="single" w:sz="4" w:space="0" w:color="000000"/>
              <w:right w:val="double" w:sz="2" w:space="0" w:color="000000"/>
            </w:tcBorders>
            <w:vAlign w:val="center"/>
          </w:tcPr>
          <w:p w14:paraId="5C351C0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C80E2B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113</w:t>
            </w:r>
          </w:p>
        </w:tc>
        <w:tc>
          <w:tcPr>
            <w:tcW w:w="2632" w:type="dxa"/>
            <w:tcBorders>
              <w:left w:val="single" w:sz="4" w:space="0" w:color="000000"/>
              <w:bottom w:val="single" w:sz="4" w:space="0" w:color="000000"/>
            </w:tcBorders>
            <w:vAlign w:val="center"/>
          </w:tcPr>
          <w:p w14:paraId="7786DD8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Svobodné hory</w:t>
            </w:r>
          </w:p>
        </w:tc>
        <w:tc>
          <w:tcPr>
            <w:tcW w:w="1673" w:type="dxa"/>
            <w:tcBorders>
              <w:left w:val="single" w:sz="4" w:space="0" w:color="000000"/>
              <w:bottom w:val="single" w:sz="4" w:space="0" w:color="000000"/>
              <w:right w:val="single" w:sz="2" w:space="0" w:color="000000"/>
            </w:tcBorders>
            <w:vAlign w:val="center"/>
          </w:tcPr>
          <w:p w14:paraId="0BED438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26F33A6" w14:textId="77777777" w:rsidTr="008547C4">
        <w:trPr>
          <w:trHeight w:val="227"/>
        </w:trPr>
        <w:tc>
          <w:tcPr>
            <w:tcW w:w="714" w:type="dxa"/>
            <w:tcBorders>
              <w:left w:val="single" w:sz="4" w:space="0" w:color="000000"/>
              <w:bottom w:val="single" w:sz="4" w:space="0" w:color="000000"/>
            </w:tcBorders>
            <w:vAlign w:val="center"/>
          </w:tcPr>
          <w:p w14:paraId="465263A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42</w:t>
            </w:r>
          </w:p>
        </w:tc>
        <w:tc>
          <w:tcPr>
            <w:tcW w:w="2639" w:type="dxa"/>
            <w:tcBorders>
              <w:left w:val="single" w:sz="4" w:space="0" w:color="000000"/>
              <w:bottom w:val="single" w:sz="4" w:space="0" w:color="000000"/>
            </w:tcBorders>
            <w:vAlign w:val="center"/>
          </w:tcPr>
          <w:p w14:paraId="61C6C38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Jeřáb</w:t>
            </w:r>
          </w:p>
        </w:tc>
        <w:tc>
          <w:tcPr>
            <w:tcW w:w="1703" w:type="dxa"/>
            <w:tcBorders>
              <w:left w:val="single" w:sz="4" w:space="0" w:color="000000"/>
              <w:bottom w:val="single" w:sz="4" w:space="0" w:color="000000"/>
              <w:right w:val="double" w:sz="2" w:space="0" w:color="000000"/>
            </w:tcBorders>
            <w:vAlign w:val="center"/>
          </w:tcPr>
          <w:p w14:paraId="2148108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4AEAF8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114</w:t>
            </w:r>
          </w:p>
        </w:tc>
        <w:tc>
          <w:tcPr>
            <w:tcW w:w="2632" w:type="dxa"/>
            <w:tcBorders>
              <w:left w:val="single" w:sz="4" w:space="0" w:color="000000"/>
              <w:bottom w:val="single" w:sz="4" w:space="0" w:color="000000"/>
            </w:tcBorders>
            <w:vAlign w:val="center"/>
          </w:tcPr>
          <w:p w14:paraId="1C90DFD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Svratecká hornatina</w:t>
            </w:r>
          </w:p>
        </w:tc>
        <w:tc>
          <w:tcPr>
            <w:tcW w:w="1673" w:type="dxa"/>
            <w:tcBorders>
              <w:left w:val="single" w:sz="4" w:space="0" w:color="000000"/>
              <w:bottom w:val="single" w:sz="4" w:space="0" w:color="000000"/>
              <w:right w:val="single" w:sz="2" w:space="0" w:color="000000"/>
            </w:tcBorders>
            <w:vAlign w:val="center"/>
          </w:tcPr>
          <w:p w14:paraId="7CE89A2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28822AF" w14:textId="77777777" w:rsidTr="008547C4">
        <w:trPr>
          <w:trHeight w:val="227"/>
        </w:trPr>
        <w:tc>
          <w:tcPr>
            <w:tcW w:w="714" w:type="dxa"/>
            <w:tcBorders>
              <w:left w:val="single" w:sz="4" w:space="0" w:color="000000"/>
              <w:bottom w:val="single" w:sz="4" w:space="0" w:color="000000"/>
            </w:tcBorders>
            <w:vAlign w:val="center"/>
          </w:tcPr>
          <w:p w14:paraId="7F1D1A7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43</w:t>
            </w:r>
          </w:p>
        </w:tc>
        <w:tc>
          <w:tcPr>
            <w:tcW w:w="2639" w:type="dxa"/>
            <w:tcBorders>
              <w:left w:val="single" w:sz="4" w:space="0" w:color="000000"/>
              <w:bottom w:val="single" w:sz="4" w:space="0" w:color="000000"/>
            </w:tcBorders>
            <w:vAlign w:val="center"/>
          </w:tcPr>
          <w:p w14:paraId="1A8DBCD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Jesenicko</w:t>
            </w:r>
          </w:p>
        </w:tc>
        <w:tc>
          <w:tcPr>
            <w:tcW w:w="1703" w:type="dxa"/>
            <w:tcBorders>
              <w:left w:val="single" w:sz="4" w:space="0" w:color="000000"/>
              <w:bottom w:val="single" w:sz="4" w:space="0" w:color="000000"/>
              <w:right w:val="double" w:sz="2" w:space="0" w:color="000000"/>
            </w:tcBorders>
            <w:vAlign w:val="center"/>
          </w:tcPr>
          <w:p w14:paraId="4A92AB6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7C718D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115</w:t>
            </w:r>
          </w:p>
        </w:tc>
        <w:tc>
          <w:tcPr>
            <w:tcW w:w="2632" w:type="dxa"/>
            <w:tcBorders>
              <w:left w:val="single" w:sz="4" w:space="0" w:color="000000"/>
              <w:bottom w:val="single" w:sz="4" w:space="0" w:color="000000"/>
            </w:tcBorders>
            <w:vAlign w:val="center"/>
          </w:tcPr>
          <w:p w14:paraId="2C11ACD4"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Sýkornice</w:t>
            </w:r>
            <w:proofErr w:type="spellEnd"/>
          </w:p>
        </w:tc>
        <w:tc>
          <w:tcPr>
            <w:tcW w:w="1673" w:type="dxa"/>
            <w:tcBorders>
              <w:left w:val="single" w:sz="4" w:space="0" w:color="000000"/>
              <w:bottom w:val="single" w:sz="4" w:space="0" w:color="000000"/>
              <w:right w:val="single" w:sz="2" w:space="0" w:color="000000"/>
            </w:tcBorders>
            <w:vAlign w:val="center"/>
          </w:tcPr>
          <w:p w14:paraId="3D20131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B4CF50D" w14:textId="77777777" w:rsidTr="008547C4">
        <w:trPr>
          <w:trHeight w:val="227"/>
        </w:trPr>
        <w:tc>
          <w:tcPr>
            <w:tcW w:w="714" w:type="dxa"/>
            <w:tcBorders>
              <w:left w:val="single" w:sz="4" w:space="0" w:color="000000"/>
              <w:bottom w:val="single" w:sz="4" w:space="0" w:color="000000"/>
            </w:tcBorders>
            <w:vAlign w:val="center"/>
          </w:tcPr>
          <w:p w14:paraId="0BA74D3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44</w:t>
            </w:r>
          </w:p>
        </w:tc>
        <w:tc>
          <w:tcPr>
            <w:tcW w:w="2639" w:type="dxa"/>
            <w:tcBorders>
              <w:left w:val="single" w:sz="4" w:space="0" w:color="000000"/>
              <w:bottom w:val="single" w:sz="4" w:space="0" w:color="000000"/>
            </w:tcBorders>
            <w:vAlign w:val="center"/>
          </w:tcPr>
          <w:p w14:paraId="2C4944C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Ještěd</w:t>
            </w:r>
          </w:p>
        </w:tc>
        <w:tc>
          <w:tcPr>
            <w:tcW w:w="1703" w:type="dxa"/>
            <w:tcBorders>
              <w:left w:val="single" w:sz="4" w:space="0" w:color="000000"/>
              <w:bottom w:val="single" w:sz="4" w:space="0" w:color="000000"/>
              <w:right w:val="double" w:sz="2" w:space="0" w:color="000000"/>
            </w:tcBorders>
            <w:vAlign w:val="center"/>
          </w:tcPr>
          <w:p w14:paraId="11E0DA1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A1C777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116</w:t>
            </w:r>
          </w:p>
        </w:tc>
        <w:tc>
          <w:tcPr>
            <w:tcW w:w="2632" w:type="dxa"/>
            <w:tcBorders>
              <w:left w:val="single" w:sz="4" w:space="0" w:color="000000"/>
              <w:bottom w:val="single" w:sz="4" w:space="0" w:color="000000"/>
            </w:tcBorders>
            <w:vAlign w:val="center"/>
          </w:tcPr>
          <w:p w14:paraId="3120879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Šárka-Lysolaje</w:t>
            </w:r>
          </w:p>
        </w:tc>
        <w:tc>
          <w:tcPr>
            <w:tcW w:w="1673" w:type="dxa"/>
            <w:tcBorders>
              <w:left w:val="single" w:sz="4" w:space="0" w:color="000000"/>
              <w:bottom w:val="single" w:sz="4" w:space="0" w:color="000000"/>
              <w:right w:val="single" w:sz="2" w:space="0" w:color="000000"/>
            </w:tcBorders>
            <w:vAlign w:val="center"/>
          </w:tcPr>
          <w:p w14:paraId="47FDB67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18F4FD2" w14:textId="77777777" w:rsidTr="008547C4">
        <w:trPr>
          <w:trHeight w:val="227"/>
        </w:trPr>
        <w:tc>
          <w:tcPr>
            <w:tcW w:w="714" w:type="dxa"/>
            <w:tcBorders>
              <w:left w:val="single" w:sz="4" w:space="0" w:color="000000"/>
              <w:bottom w:val="single" w:sz="4" w:space="0" w:color="000000"/>
            </w:tcBorders>
            <w:vAlign w:val="center"/>
          </w:tcPr>
          <w:p w14:paraId="0261D21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45</w:t>
            </w:r>
          </w:p>
        </w:tc>
        <w:tc>
          <w:tcPr>
            <w:tcW w:w="2639" w:type="dxa"/>
            <w:tcBorders>
              <w:left w:val="single" w:sz="4" w:space="0" w:color="000000"/>
              <w:bottom w:val="single" w:sz="4" w:space="0" w:color="000000"/>
            </w:tcBorders>
            <w:vAlign w:val="center"/>
          </w:tcPr>
          <w:p w14:paraId="7DC4574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Jevišovka</w:t>
            </w:r>
          </w:p>
        </w:tc>
        <w:tc>
          <w:tcPr>
            <w:tcW w:w="1703" w:type="dxa"/>
            <w:tcBorders>
              <w:left w:val="single" w:sz="4" w:space="0" w:color="000000"/>
              <w:bottom w:val="single" w:sz="4" w:space="0" w:color="000000"/>
              <w:right w:val="double" w:sz="2" w:space="0" w:color="000000"/>
            </w:tcBorders>
            <w:vAlign w:val="center"/>
          </w:tcPr>
          <w:p w14:paraId="7055F43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C880C8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117</w:t>
            </w:r>
          </w:p>
        </w:tc>
        <w:tc>
          <w:tcPr>
            <w:tcW w:w="2632" w:type="dxa"/>
            <w:tcBorders>
              <w:left w:val="single" w:sz="4" w:space="0" w:color="000000"/>
              <w:bottom w:val="single" w:sz="4" w:space="0" w:color="000000"/>
            </w:tcBorders>
            <w:vAlign w:val="center"/>
          </w:tcPr>
          <w:p w14:paraId="7A5633D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Škvorecká obora –Králičina</w:t>
            </w:r>
          </w:p>
        </w:tc>
        <w:tc>
          <w:tcPr>
            <w:tcW w:w="1673" w:type="dxa"/>
            <w:tcBorders>
              <w:left w:val="single" w:sz="4" w:space="0" w:color="000000"/>
              <w:bottom w:val="single" w:sz="4" w:space="0" w:color="000000"/>
              <w:right w:val="single" w:sz="2" w:space="0" w:color="000000"/>
            </w:tcBorders>
            <w:vAlign w:val="center"/>
          </w:tcPr>
          <w:p w14:paraId="580FCF4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9841644" w14:textId="77777777" w:rsidTr="008547C4">
        <w:trPr>
          <w:trHeight w:val="227"/>
        </w:trPr>
        <w:tc>
          <w:tcPr>
            <w:tcW w:w="714" w:type="dxa"/>
            <w:tcBorders>
              <w:left w:val="single" w:sz="4" w:space="0" w:color="000000"/>
              <w:bottom w:val="single" w:sz="4" w:space="0" w:color="000000"/>
            </w:tcBorders>
            <w:vAlign w:val="center"/>
          </w:tcPr>
          <w:p w14:paraId="21F62F9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46</w:t>
            </w:r>
          </w:p>
        </w:tc>
        <w:tc>
          <w:tcPr>
            <w:tcW w:w="2639" w:type="dxa"/>
            <w:tcBorders>
              <w:left w:val="single" w:sz="4" w:space="0" w:color="000000"/>
              <w:bottom w:val="single" w:sz="4" w:space="0" w:color="000000"/>
            </w:tcBorders>
            <w:vAlign w:val="center"/>
          </w:tcPr>
          <w:p w14:paraId="7C8D6B7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Jistebnická vrchovina</w:t>
            </w:r>
          </w:p>
        </w:tc>
        <w:tc>
          <w:tcPr>
            <w:tcW w:w="1703" w:type="dxa"/>
            <w:tcBorders>
              <w:left w:val="single" w:sz="4" w:space="0" w:color="000000"/>
              <w:bottom w:val="single" w:sz="4" w:space="0" w:color="000000"/>
              <w:right w:val="double" w:sz="2" w:space="0" w:color="000000"/>
            </w:tcBorders>
            <w:vAlign w:val="center"/>
          </w:tcPr>
          <w:p w14:paraId="5861388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4C2942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118</w:t>
            </w:r>
          </w:p>
        </w:tc>
        <w:tc>
          <w:tcPr>
            <w:tcW w:w="2632" w:type="dxa"/>
            <w:tcBorders>
              <w:left w:val="single" w:sz="4" w:space="0" w:color="000000"/>
              <w:bottom w:val="single" w:sz="4" w:space="0" w:color="000000"/>
            </w:tcBorders>
            <w:vAlign w:val="center"/>
          </w:tcPr>
          <w:p w14:paraId="57BA2801"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Terezské</w:t>
            </w:r>
            <w:proofErr w:type="spellEnd"/>
            <w:r w:rsidRPr="00B2638A">
              <w:rPr>
                <w:rFonts w:eastAsia="Times New Roman" w:cs="Arial"/>
                <w:sz w:val="18"/>
                <w:szCs w:val="18"/>
                <w:lang w:eastAsia="cs-CZ"/>
              </w:rPr>
              <w:t xml:space="preserve"> údolí</w:t>
            </w:r>
          </w:p>
        </w:tc>
        <w:tc>
          <w:tcPr>
            <w:tcW w:w="1673" w:type="dxa"/>
            <w:tcBorders>
              <w:left w:val="single" w:sz="4" w:space="0" w:color="000000"/>
              <w:bottom w:val="single" w:sz="4" w:space="0" w:color="000000"/>
              <w:right w:val="single" w:sz="2" w:space="0" w:color="000000"/>
            </w:tcBorders>
            <w:vAlign w:val="center"/>
          </w:tcPr>
          <w:p w14:paraId="1B9DA30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F06A8BF" w14:textId="77777777" w:rsidTr="008547C4">
        <w:trPr>
          <w:trHeight w:val="227"/>
        </w:trPr>
        <w:tc>
          <w:tcPr>
            <w:tcW w:w="714" w:type="dxa"/>
            <w:tcBorders>
              <w:left w:val="single" w:sz="4" w:space="0" w:color="000000"/>
              <w:bottom w:val="single" w:sz="4" w:space="0" w:color="000000"/>
            </w:tcBorders>
            <w:vAlign w:val="center"/>
          </w:tcPr>
          <w:p w14:paraId="2B56F69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lastRenderedPageBreak/>
              <w:t>47</w:t>
            </w:r>
          </w:p>
        </w:tc>
        <w:tc>
          <w:tcPr>
            <w:tcW w:w="2639" w:type="dxa"/>
            <w:tcBorders>
              <w:left w:val="single" w:sz="4" w:space="0" w:color="000000"/>
              <w:bottom w:val="single" w:sz="4" w:space="0" w:color="000000"/>
            </w:tcBorders>
            <w:vAlign w:val="center"/>
          </w:tcPr>
          <w:p w14:paraId="423DAD35"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Kakov</w:t>
            </w:r>
            <w:proofErr w:type="spellEnd"/>
            <w:r w:rsidRPr="00B2638A">
              <w:rPr>
                <w:rFonts w:eastAsia="Times New Roman" w:cs="Arial"/>
                <w:sz w:val="18"/>
                <w:szCs w:val="18"/>
                <w:lang w:eastAsia="cs-CZ"/>
              </w:rPr>
              <w:t>-Plánický hřeben</w:t>
            </w:r>
          </w:p>
        </w:tc>
        <w:tc>
          <w:tcPr>
            <w:tcW w:w="1703" w:type="dxa"/>
            <w:tcBorders>
              <w:left w:val="single" w:sz="4" w:space="0" w:color="000000"/>
              <w:bottom w:val="single" w:sz="4" w:space="0" w:color="000000"/>
              <w:right w:val="double" w:sz="2" w:space="0" w:color="000000"/>
            </w:tcBorders>
            <w:vAlign w:val="center"/>
          </w:tcPr>
          <w:p w14:paraId="532A9B4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492CDA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119</w:t>
            </w:r>
          </w:p>
        </w:tc>
        <w:tc>
          <w:tcPr>
            <w:tcW w:w="2632" w:type="dxa"/>
            <w:tcBorders>
              <w:left w:val="single" w:sz="4" w:space="0" w:color="000000"/>
              <w:bottom w:val="single" w:sz="4" w:space="0" w:color="000000"/>
            </w:tcBorders>
            <w:vAlign w:val="center"/>
          </w:tcPr>
          <w:p w14:paraId="2EE84C9F"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Trhoň</w:t>
            </w:r>
            <w:proofErr w:type="spellEnd"/>
          </w:p>
        </w:tc>
        <w:tc>
          <w:tcPr>
            <w:tcW w:w="1673" w:type="dxa"/>
            <w:tcBorders>
              <w:left w:val="single" w:sz="4" w:space="0" w:color="000000"/>
              <w:bottom w:val="single" w:sz="4" w:space="0" w:color="000000"/>
              <w:right w:val="single" w:sz="2" w:space="0" w:color="000000"/>
            </w:tcBorders>
            <w:vAlign w:val="center"/>
          </w:tcPr>
          <w:p w14:paraId="20D0382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5C38EB2" w14:textId="77777777" w:rsidTr="008547C4">
        <w:trPr>
          <w:trHeight w:val="227"/>
        </w:trPr>
        <w:tc>
          <w:tcPr>
            <w:tcW w:w="714" w:type="dxa"/>
            <w:tcBorders>
              <w:left w:val="single" w:sz="4" w:space="0" w:color="000000"/>
              <w:bottom w:val="single" w:sz="4" w:space="0" w:color="000000"/>
            </w:tcBorders>
            <w:vAlign w:val="center"/>
          </w:tcPr>
          <w:p w14:paraId="6D84A84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48</w:t>
            </w:r>
          </w:p>
        </w:tc>
        <w:tc>
          <w:tcPr>
            <w:tcW w:w="2639" w:type="dxa"/>
            <w:tcBorders>
              <w:left w:val="single" w:sz="4" w:space="0" w:color="000000"/>
              <w:bottom w:val="single" w:sz="4" w:space="0" w:color="000000"/>
            </w:tcBorders>
            <w:vAlign w:val="center"/>
          </w:tcPr>
          <w:p w14:paraId="1537FC5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Kamenné Vrchy</w:t>
            </w:r>
          </w:p>
        </w:tc>
        <w:tc>
          <w:tcPr>
            <w:tcW w:w="1703" w:type="dxa"/>
            <w:tcBorders>
              <w:left w:val="single" w:sz="4" w:space="0" w:color="000000"/>
              <w:bottom w:val="single" w:sz="4" w:space="0" w:color="000000"/>
              <w:right w:val="double" w:sz="2" w:space="0" w:color="000000"/>
            </w:tcBorders>
            <w:vAlign w:val="center"/>
          </w:tcPr>
          <w:p w14:paraId="1FD9568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FD92B3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120</w:t>
            </w:r>
          </w:p>
        </w:tc>
        <w:tc>
          <w:tcPr>
            <w:tcW w:w="2632" w:type="dxa"/>
            <w:tcBorders>
              <w:left w:val="single" w:sz="4" w:space="0" w:color="000000"/>
              <w:bottom w:val="single" w:sz="4" w:space="0" w:color="000000"/>
            </w:tcBorders>
            <w:vAlign w:val="center"/>
          </w:tcPr>
          <w:p w14:paraId="795CDE2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Třebíčsko</w:t>
            </w:r>
          </w:p>
        </w:tc>
        <w:tc>
          <w:tcPr>
            <w:tcW w:w="1673" w:type="dxa"/>
            <w:tcBorders>
              <w:left w:val="single" w:sz="4" w:space="0" w:color="000000"/>
              <w:bottom w:val="single" w:sz="4" w:space="0" w:color="000000"/>
              <w:right w:val="single" w:sz="2" w:space="0" w:color="000000"/>
            </w:tcBorders>
            <w:vAlign w:val="center"/>
          </w:tcPr>
          <w:p w14:paraId="7AC4AA3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498E9D0" w14:textId="77777777" w:rsidTr="008547C4">
        <w:trPr>
          <w:trHeight w:val="227"/>
        </w:trPr>
        <w:tc>
          <w:tcPr>
            <w:tcW w:w="714" w:type="dxa"/>
            <w:tcBorders>
              <w:left w:val="single" w:sz="4" w:space="0" w:color="000000"/>
              <w:bottom w:val="single" w:sz="4" w:space="0" w:color="000000"/>
            </w:tcBorders>
            <w:vAlign w:val="center"/>
          </w:tcPr>
          <w:p w14:paraId="1A4626D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49</w:t>
            </w:r>
          </w:p>
        </w:tc>
        <w:tc>
          <w:tcPr>
            <w:tcW w:w="2639" w:type="dxa"/>
            <w:tcBorders>
              <w:left w:val="single" w:sz="4" w:space="0" w:color="000000"/>
              <w:bottom w:val="single" w:sz="4" w:space="0" w:color="000000"/>
            </w:tcBorders>
            <w:vAlign w:val="center"/>
          </w:tcPr>
          <w:p w14:paraId="104D00B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Kamínky</w:t>
            </w:r>
          </w:p>
        </w:tc>
        <w:tc>
          <w:tcPr>
            <w:tcW w:w="1703" w:type="dxa"/>
            <w:tcBorders>
              <w:left w:val="single" w:sz="4" w:space="0" w:color="000000"/>
              <w:bottom w:val="single" w:sz="4" w:space="0" w:color="000000"/>
              <w:right w:val="double" w:sz="2" w:space="0" w:color="000000"/>
            </w:tcBorders>
            <w:vAlign w:val="center"/>
          </w:tcPr>
          <w:p w14:paraId="7520401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146CE1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121</w:t>
            </w:r>
          </w:p>
        </w:tc>
        <w:tc>
          <w:tcPr>
            <w:tcW w:w="2632" w:type="dxa"/>
            <w:tcBorders>
              <w:left w:val="single" w:sz="4" w:space="0" w:color="000000"/>
              <w:bottom w:val="single" w:sz="4" w:space="0" w:color="000000"/>
            </w:tcBorders>
            <w:vAlign w:val="center"/>
          </w:tcPr>
          <w:p w14:paraId="445D941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Třemšín</w:t>
            </w:r>
          </w:p>
        </w:tc>
        <w:tc>
          <w:tcPr>
            <w:tcW w:w="1673" w:type="dxa"/>
            <w:tcBorders>
              <w:left w:val="single" w:sz="4" w:space="0" w:color="000000"/>
              <w:bottom w:val="single" w:sz="4" w:space="0" w:color="000000"/>
              <w:right w:val="single" w:sz="2" w:space="0" w:color="000000"/>
            </w:tcBorders>
            <w:vAlign w:val="center"/>
          </w:tcPr>
          <w:p w14:paraId="5506E55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CF6AF84" w14:textId="77777777" w:rsidTr="008547C4">
        <w:trPr>
          <w:trHeight w:val="227"/>
        </w:trPr>
        <w:tc>
          <w:tcPr>
            <w:tcW w:w="714" w:type="dxa"/>
            <w:tcBorders>
              <w:left w:val="single" w:sz="4" w:space="0" w:color="000000"/>
              <w:bottom w:val="single" w:sz="4" w:space="0" w:color="000000"/>
            </w:tcBorders>
            <w:vAlign w:val="center"/>
          </w:tcPr>
          <w:p w14:paraId="794E94A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50</w:t>
            </w:r>
          </w:p>
        </w:tc>
        <w:tc>
          <w:tcPr>
            <w:tcW w:w="2639" w:type="dxa"/>
            <w:tcBorders>
              <w:left w:val="single" w:sz="4" w:space="0" w:color="000000"/>
              <w:bottom w:val="single" w:sz="4" w:space="0" w:color="000000"/>
            </w:tcBorders>
            <w:vAlign w:val="center"/>
          </w:tcPr>
          <w:p w14:paraId="56AA689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Kašperská vrchovina</w:t>
            </w:r>
          </w:p>
        </w:tc>
        <w:tc>
          <w:tcPr>
            <w:tcW w:w="1703" w:type="dxa"/>
            <w:tcBorders>
              <w:left w:val="single" w:sz="4" w:space="0" w:color="000000"/>
              <w:bottom w:val="single" w:sz="4" w:space="0" w:color="000000"/>
              <w:right w:val="double" w:sz="2" w:space="0" w:color="000000"/>
            </w:tcBorders>
            <w:vAlign w:val="center"/>
          </w:tcPr>
          <w:p w14:paraId="627B6E7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4492CD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122</w:t>
            </w:r>
          </w:p>
        </w:tc>
        <w:tc>
          <w:tcPr>
            <w:tcW w:w="2632" w:type="dxa"/>
            <w:tcBorders>
              <w:left w:val="single" w:sz="4" w:space="0" w:color="000000"/>
              <w:bottom w:val="single" w:sz="4" w:space="0" w:color="000000"/>
            </w:tcBorders>
            <w:vAlign w:val="center"/>
          </w:tcPr>
          <w:p w14:paraId="7648E4C7"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Turovecký</w:t>
            </w:r>
            <w:proofErr w:type="spellEnd"/>
            <w:r w:rsidRPr="00B2638A">
              <w:rPr>
                <w:rFonts w:eastAsia="Times New Roman" w:cs="Arial"/>
                <w:sz w:val="18"/>
                <w:szCs w:val="18"/>
                <w:lang w:eastAsia="cs-CZ"/>
              </w:rPr>
              <w:t xml:space="preserve"> les</w:t>
            </w:r>
          </w:p>
        </w:tc>
        <w:tc>
          <w:tcPr>
            <w:tcW w:w="1673" w:type="dxa"/>
            <w:tcBorders>
              <w:left w:val="single" w:sz="4" w:space="0" w:color="000000"/>
              <w:bottom w:val="single" w:sz="4" w:space="0" w:color="000000"/>
              <w:right w:val="single" w:sz="2" w:space="0" w:color="000000"/>
            </w:tcBorders>
            <w:vAlign w:val="center"/>
          </w:tcPr>
          <w:p w14:paraId="657D8F7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24B0E5C" w14:textId="77777777" w:rsidTr="008547C4">
        <w:trPr>
          <w:trHeight w:val="227"/>
        </w:trPr>
        <w:tc>
          <w:tcPr>
            <w:tcW w:w="714" w:type="dxa"/>
            <w:tcBorders>
              <w:left w:val="single" w:sz="4" w:space="0" w:color="000000"/>
              <w:bottom w:val="single" w:sz="4" w:space="0" w:color="000000"/>
            </w:tcBorders>
            <w:vAlign w:val="center"/>
          </w:tcPr>
          <w:p w14:paraId="3EB80D2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51</w:t>
            </w:r>
          </w:p>
        </w:tc>
        <w:tc>
          <w:tcPr>
            <w:tcW w:w="2639" w:type="dxa"/>
            <w:tcBorders>
              <w:left w:val="single" w:sz="4" w:space="0" w:color="000000"/>
              <w:bottom w:val="single" w:sz="4" w:space="0" w:color="000000"/>
            </w:tcBorders>
            <w:vAlign w:val="center"/>
          </w:tcPr>
          <w:p w14:paraId="35DD85D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Kersko-Bory</w:t>
            </w:r>
          </w:p>
        </w:tc>
        <w:tc>
          <w:tcPr>
            <w:tcW w:w="1703" w:type="dxa"/>
            <w:tcBorders>
              <w:left w:val="single" w:sz="4" w:space="0" w:color="000000"/>
              <w:bottom w:val="single" w:sz="4" w:space="0" w:color="000000"/>
              <w:right w:val="double" w:sz="2" w:space="0" w:color="000000"/>
            </w:tcBorders>
            <w:vAlign w:val="center"/>
          </w:tcPr>
          <w:p w14:paraId="0E640F1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FA4204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123</w:t>
            </w:r>
          </w:p>
        </w:tc>
        <w:tc>
          <w:tcPr>
            <w:tcW w:w="2632" w:type="dxa"/>
            <w:tcBorders>
              <w:left w:val="single" w:sz="4" w:space="0" w:color="000000"/>
              <w:bottom w:val="single" w:sz="4" w:space="0" w:color="000000"/>
            </w:tcBorders>
            <w:vAlign w:val="center"/>
          </w:tcPr>
          <w:p w14:paraId="46780B3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Bílého potoka</w:t>
            </w:r>
          </w:p>
        </w:tc>
        <w:tc>
          <w:tcPr>
            <w:tcW w:w="1673" w:type="dxa"/>
            <w:tcBorders>
              <w:left w:val="single" w:sz="4" w:space="0" w:color="000000"/>
              <w:bottom w:val="single" w:sz="4" w:space="0" w:color="000000"/>
              <w:right w:val="single" w:sz="2" w:space="0" w:color="000000"/>
            </w:tcBorders>
            <w:vAlign w:val="center"/>
          </w:tcPr>
          <w:p w14:paraId="0653A76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CEBC44F" w14:textId="77777777" w:rsidTr="008547C4">
        <w:trPr>
          <w:trHeight w:val="227"/>
        </w:trPr>
        <w:tc>
          <w:tcPr>
            <w:tcW w:w="714" w:type="dxa"/>
            <w:tcBorders>
              <w:left w:val="single" w:sz="4" w:space="0" w:color="000000"/>
              <w:bottom w:val="single" w:sz="4" w:space="0" w:color="000000"/>
            </w:tcBorders>
            <w:vAlign w:val="center"/>
          </w:tcPr>
          <w:p w14:paraId="2472D2BD" w14:textId="77777777" w:rsidR="00232030" w:rsidRPr="00B2638A" w:rsidRDefault="00722255">
            <w:pPr>
              <w:widowControl w:val="0"/>
              <w:spacing w:before="28" w:after="28"/>
              <w:jc w:val="center"/>
              <w:rPr>
                <w:rFonts w:cs="Arial"/>
                <w:sz w:val="18"/>
                <w:szCs w:val="18"/>
              </w:rPr>
            </w:pPr>
            <w:r w:rsidRPr="00B2638A">
              <w:rPr>
                <w:rFonts w:eastAsia="Times New Roman" w:cs="Arial"/>
                <w:sz w:val="18"/>
                <w:szCs w:val="18"/>
                <w:lang w:eastAsia="cs-CZ"/>
              </w:rPr>
              <w:t>52</w:t>
            </w:r>
          </w:p>
        </w:tc>
        <w:tc>
          <w:tcPr>
            <w:tcW w:w="2639" w:type="dxa"/>
            <w:tcBorders>
              <w:left w:val="single" w:sz="4" w:space="0" w:color="000000"/>
              <w:bottom w:val="single" w:sz="4" w:space="0" w:color="000000"/>
            </w:tcBorders>
            <w:vAlign w:val="center"/>
          </w:tcPr>
          <w:p w14:paraId="640B650A"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Kladecko</w:t>
            </w:r>
            <w:proofErr w:type="spellEnd"/>
          </w:p>
        </w:tc>
        <w:tc>
          <w:tcPr>
            <w:tcW w:w="1703" w:type="dxa"/>
            <w:tcBorders>
              <w:left w:val="single" w:sz="4" w:space="0" w:color="000000"/>
              <w:bottom w:val="single" w:sz="4" w:space="0" w:color="000000"/>
              <w:right w:val="double" w:sz="2" w:space="0" w:color="000000"/>
            </w:tcBorders>
            <w:vAlign w:val="center"/>
          </w:tcPr>
          <w:p w14:paraId="24301C4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4BAB6D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124</w:t>
            </w:r>
          </w:p>
        </w:tc>
        <w:tc>
          <w:tcPr>
            <w:tcW w:w="2632" w:type="dxa"/>
            <w:tcBorders>
              <w:left w:val="single" w:sz="4" w:space="0" w:color="000000"/>
              <w:bottom w:val="single" w:sz="4" w:space="0" w:color="000000"/>
            </w:tcBorders>
            <w:vAlign w:val="center"/>
          </w:tcPr>
          <w:p w14:paraId="6A058CD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Bystřice</w:t>
            </w:r>
          </w:p>
        </w:tc>
        <w:tc>
          <w:tcPr>
            <w:tcW w:w="1673" w:type="dxa"/>
            <w:tcBorders>
              <w:left w:val="single" w:sz="4" w:space="0" w:color="000000"/>
              <w:bottom w:val="single" w:sz="4" w:space="0" w:color="000000"/>
              <w:right w:val="single" w:sz="2" w:space="0" w:color="000000"/>
            </w:tcBorders>
            <w:vAlign w:val="center"/>
          </w:tcPr>
          <w:p w14:paraId="71F9883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64C6F6E" w14:textId="77777777" w:rsidTr="008547C4">
        <w:trPr>
          <w:trHeight w:val="227"/>
        </w:trPr>
        <w:tc>
          <w:tcPr>
            <w:tcW w:w="714" w:type="dxa"/>
            <w:tcBorders>
              <w:left w:val="single" w:sz="4" w:space="0" w:color="000000"/>
              <w:bottom w:val="single" w:sz="4" w:space="0" w:color="000000"/>
            </w:tcBorders>
            <w:vAlign w:val="center"/>
          </w:tcPr>
          <w:p w14:paraId="4BD6B6D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53</w:t>
            </w:r>
          </w:p>
        </w:tc>
        <w:tc>
          <w:tcPr>
            <w:tcW w:w="2639" w:type="dxa"/>
            <w:tcBorders>
              <w:left w:val="single" w:sz="4" w:space="0" w:color="000000"/>
              <w:bottom w:val="single" w:sz="4" w:space="0" w:color="000000"/>
            </w:tcBorders>
            <w:vAlign w:val="center"/>
          </w:tcPr>
          <w:p w14:paraId="0730E2B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Klánovice-Čihadla</w:t>
            </w:r>
          </w:p>
        </w:tc>
        <w:tc>
          <w:tcPr>
            <w:tcW w:w="1703" w:type="dxa"/>
            <w:tcBorders>
              <w:left w:val="single" w:sz="4" w:space="0" w:color="000000"/>
              <w:bottom w:val="single" w:sz="4" w:space="0" w:color="000000"/>
              <w:right w:val="double" w:sz="2" w:space="0" w:color="000000"/>
            </w:tcBorders>
            <w:vAlign w:val="center"/>
          </w:tcPr>
          <w:p w14:paraId="79758DE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DD2669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125</w:t>
            </w:r>
          </w:p>
        </w:tc>
        <w:tc>
          <w:tcPr>
            <w:tcW w:w="2632" w:type="dxa"/>
            <w:tcBorders>
              <w:left w:val="single" w:sz="4" w:space="0" w:color="000000"/>
              <w:bottom w:val="single" w:sz="4" w:space="0" w:color="000000"/>
            </w:tcBorders>
            <w:vAlign w:val="center"/>
          </w:tcPr>
          <w:p w14:paraId="7BB73A6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Doubravy</w:t>
            </w:r>
          </w:p>
        </w:tc>
        <w:tc>
          <w:tcPr>
            <w:tcW w:w="1673" w:type="dxa"/>
            <w:tcBorders>
              <w:left w:val="single" w:sz="4" w:space="0" w:color="000000"/>
              <w:bottom w:val="single" w:sz="4" w:space="0" w:color="000000"/>
              <w:right w:val="single" w:sz="2" w:space="0" w:color="000000"/>
            </w:tcBorders>
            <w:vAlign w:val="center"/>
          </w:tcPr>
          <w:p w14:paraId="3F493393"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FFA627E" w14:textId="77777777" w:rsidTr="008547C4">
        <w:trPr>
          <w:trHeight w:val="227"/>
        </w:trPr>
        <w:tc>
          <w:tcPr>
            <w:tcW w:w="714" w:type="dxa"/>
            <w:tcBorders>
              <w:left w:val="single" w:sz="4" w:space="0" w:color="000000"/>
              <w:bottom w:val="single" w:sz="4" w:space="0" w:color="000000"/>
            </w:tcBorders>
            <w:vAlign w:val="center"/>
          </w:tcPr>
          <w:p w14:paraId="6D5BD7C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54</w:t>
            </w:r>
          </w:p>
        </w:tc>
        <w:tc>
          <w:tcPr>
            <w:tcW w:w="2639" w:type="dxa"/>
            <w:tcBorders>
              <w:left w:val="single" w:sz="4" w:space="0" w:color="000000"/>
              <w:bottom w:val="single" w:sz="4" w:space="0" w:color="000000"/>
            </w:tcBorders>
            <w:vAlign w:val="center"/>
          </w:tcPr>
          <w:p w14:paraId="7771E13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Kochánov</w:t>
            </w:r>
          </w:p>
        </w:tc>
        <w:tc>
          <w:tcPr>
            <w:tcW w:w="1703" w:type="dxa"/>
            <w:tcBorders>
              <w:left w:val="single" w:sz="4" w:space="0" w:color="000000"/>
              <w:bottom w:val="single" w:sz="4" w:space="0" w:color="000000"/>
              <w:right w:val="double" w:sz="2" w:space="0" w:color="000000"/>
            </w:tcBorders>
            <w:vAlign w:val="center"/>
          </w:tcPr>
          <w:p w14:paraId="66D9881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246D27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126</w:t>
            </w:r>
          </w:p>
        </w:tc>
        <w:tc>
          <w:tcPr>
            <w:tcW w:w="2632" w:type="dxa"/>
            <w:tcBorders>
              <w:left w:val="single" w:sz="4" w:space="0" w:color="000000"/>
              <w:bottom w:val="single" w:sz="4" w:space="0" w:color="000000"/>
            </w:tcBorders>
            <w:vAlign w:val="center"/>
          </w:tcPr>
          <w:p w14:paraId="3204FF9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Krounky a Novohradky</w:t>
            </w:r>
          </w:p>
        </w:tc>
        <w:tc>
          <w:tcPr>
            <w:tcW w:w="1673" w:type="dxa"/>
            <w:tcBorders>
              <w:left w:val="single" w:sz="4" w:space="0" w:color="000000"/>
              <w:bottom w:val="single" w:sz="4" w:space="0" w:color="000000"/>
              <w:right w:val="single" w:sz="2" w:space="0" w:color="000000"/>
            </w:tcBorders>
            <w:vAlign w:val="center"/>
          </w:tcPr>
          <w:p w14:paraId="04CE0DF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106E3A1B" w14:textId="77777777" w:rsidTr="008547C4">
        <w:trPr>
          <w:trHeight w:val="227"/>
        </w:trPr>
        <w:tc>
          <w:tcPr>
            <w:tcW w:w="714" w:type="dxa"/>
            <w:tcBorders>
              <w:left w:val="single" w:sz="4" w:space="0" w:color="000000"/>
              <w:bottom w:val="single" w:sz="4" w:space="0" w:color="000000"/>
            </w:tcBorders>
            <w:vAlign w:val="center"/>
          </w:tcPr>
          <w:p w14:paraId="73A16A9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55</w:t>
            </w:r>
          </w:p>
        </w:tc>
        <w:tc>
          <w:tcPr>
            <w:tcW w:w="2639" w:type="dxa"/>
            <w:tcBorders>
              <w:left w:val="single" w:sz="4" w:space="0" w:color="000000"/>
              <w:bottom w:val="single" w:sz="4" w:space="0" w:color="000000"/>
            </w:tcBorders>
            <w:vAlign w:val="center"/>
          </w:tcPr>
          <w:p w14:paraId="12831593"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Kornatický</w:t>
            </w:r>
            <w:proofErr w:type="spellEnd"/>
            <w:r w:rsidRPr="00B2638A">
              <w:rPr>
                <w:rFonts w:eastAsia="Times New Roman" w:cs="Arial"/>
                <w:sz w:val="18"/>
                <w:szCs w:val="18"/>
                <w:lang w:eastAsia="cs-CZ"/>
              </w:rPr>
              <w:t xml:space="preserve"> potok</w:t>
            </w:r>
          </w:p>
        </w:tc>
        <w:tc>
          <w:tcPr>
            <w:tcW w:w="1703" w:type="dxa"/>
            <w:tcBorders>
              <w:left w:val="single" w:sz="4" w:space="0" w:color="000000"/>
              <w:bottom w:val="single" w:sz="4" w:space="0" w:color="000000"/>
              <w:right w:val="double" w:sz="2" w:space="0" w:color="000000"/>
            </w:tcBorders>
            <w:vAlign w:val="center"/>
          </w:tcPr>
          <w:p w14:paraId="49DF5F7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95E9235"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127</w:t>
            </w:r>
          </w:p>
        </w:tc>
        <w:tc>
          <w:tcPr>
            <w:tcW w:w="2632" w:type="dxa"/>
            <w:tcBorders>
              <w:left w:val="single" w:sz="4" w:space="0" w:color="000000"/>
              <w:bottom w:val="single" w:sz="4" w:space="0" w:color="000000"/>
            </w:tcBorders>
            <w:vAlign w:val="center"/>
          </w:tcPr>
          <w:p w14:paraId="5C1BA84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Údolí </w:t>
            </w:r>
            <w:proofErr w:type="spellStart"/>
            <w:r w:rsidRPr="00B2638A">
              <w:rPr>
                <w:rFonts w:eastAsia="Times New Roman" w:cs="Arial"/>
                <w:sz w:val="18"/>
                <w:szCs w:val="18"/>
                <w:lang w:eastAsia="cs-CZ"/>
              </w:rPr>
              <w:t>Křetinky</w:t>
            </w:r>
            <w:proofErr w:type="spellEnd"/>
          </w:p>
        </w:tc>
        <w:tc>
          <w:tcPr>
            <w:tcW w:w="1673" w:type="dxa"/>
            <w:tcBorders>
              <w:left w:val="single" w:sz="4" w:space="0" w:color="000000"/>
              <w:bottom w:val="single" w:sz="4" w:space="0" w:color="000000"/>
              <w:right w:val="single" w:sz="2" w:space="0" w:color="000000"/>
            </w:tcBorders>
            <w:vAlign w:val="center"/>
          </w:tcPr>
          <w:p w14:paraId="2C13D8B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46C124BF" w14:textId="77777777" w:rsidTr="008547C4">
        <w:trPr>
          <w:trHeight w:val="227"/>
        </w:trPr>
        <w:tc>
          <w:tcPr>
            <w:tcW w:w="714" w:type="dxa"/>
            <w:tcBorders>
              <w:left w:val="single" w:sz="4" w:space="0" w:color="000000"/>
              <w:bottom w:val="single" w:sz="4" w:space="0" w:color="000000"/>
            </w:tcBorders>
            <w:vAlign w:val="center"/>
          </w:tcPr>
          <w:p w14:paraId="6FB7CBD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56</w:t>
            </w:r>
          </w:p>
        </w:tc>
        <w:tc>
          <w:tcPr>
            <w:tcW w:w="2639" w:type="dxa"/>
            <w:tcBorders>
              <w:left w:val="single" w:sz="4" w:space="0" w:color="000000"/>
              <w:bottom w:val="single" w:sz="4" w:space="0" w:color="000000"/>
            </w:tcBorders>
            <w:vAlign w:val="center"/>
          </w:tcPr>
          <w:p w14:paraId="7912D8A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Kosí potok</w:t>
            </w:r>
          </w:p>
        </w:tc>
        <w:tc>
          <w:tcPr>
            <w:tcW w:w="1703" w:type="dxa"/>
            <w:tcBorders>
              <w:left w:val="single" w:sz="4" w:space="0" w:color="000000"/>
              <w:bottom w:val="single" w:sz="4" w:space="0" w:color="000000"/>
              <w:right w:val="double" w:sz="2" w:space="0" w:color="000000"/>
            </w:tcBorders>
            <w:vAlign w:val="center"/>
          </w:tcPr>
          <w:p w14:paraId="630D923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AB05B2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128</w:t>
            </w:r>
          </w:p>
        </w:tc>
        <w:tc>
          <w:tcPr>
            <w:tcW w:w="2632" w:type="dxa"/>
            <w:tcBorders>
              <w:left w:val="single" w:sz="4" w:space="0" w:color="000000"/>
              <w:bottom w:val="single" w:sz="4" w:space="0" w:color="000000"/>
            </w:tcBorders>
            <w:vAlign w:val="center"/>
          </w:tcPr>
          <w:p w14:paraId="7AA66A1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Prunéřovského potoka</w:t>
            </w:r>
          </w:p>
        </w:tc>
        <w:tc>
          <w:tcPr>
            <w:tcW w:w="1673" w:type="dxa"/>
            <w:tcBorders>
              <w:left w:val="single" w:sz="4" w:space="0" w:color="000000"/>
              <w:bottom w:val="single" w:sz="4" w:space="0" w:color="000000"/>
              <w:right w:val="single" w:sz="2" w:space="0" w:color="000000"/>
            </w:tcBorders>
            <w:vAlign w:val="center"/>
          </w:tcPr>
          <w:p w14:paraId="5D41F78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0C303F1" w14:textId="77777777" w:rsidTr="008547C4">
        <w:trPr>
          <w:trHeight w:val="227"/>
        </w:trPr>
        <w:tc>
          <w:tcPr>
            <w:tcW w:w="714" w:type="dxa"/>
            <w:tcBorders>
              <w:left w:val="single" w:sz="4" w:space="0" w:color="000000"/>
              <w:bottom w:val="single" w:sz="4" w:space="0" w:color="000000"/>
            </w:tcBorders>
            <w:vAlign w:val="center"/>
          </w:tcPr>
          <w:p w14:paraId="7AAB8A2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57</w:t>
            </w:r>
          </w:p>
        </w:tc>
        <w:tc>
          <w:tcPr>
            <w:tcW w:w="2639" w:type="dxa"/>
            <w:tcBorders>
              <w:left w:val="single" w:sz="4" w:space="0" w:color="000000"/>
              <w:bottom w:val="single" w:sz="4" w:space="0" w:color="000000"/>
            </w:tcBorders>
            <w:vAlign w:val="center"/>
          </w:tcPr>
          <w:p w14:paraId="21DFE10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Košíře-Motol</w:t>
            </w:r>
          </w:p>
        </w:tc>
        <w:tc>
          <w:tcPr>
            <w:tcW w:w="1703" w:type="dxa"/>
            <w:tcBorders>
              <w:left w:val="single" w:sz="4" w:space="0" w:color="000000"/>
              <w:bottom w:val="single" w:sz="4" w:space="0" w:color="000000"/>
              <w:right w:val="double" w:sz="2" w:space="0" w:color="000000"/>
            </w:tcBorders>
            <w:vAlign w:val="center"/>
          </w:tcPr>
          <w:p w14:paraId="24C94BF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5974554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129</w:t>
            </w:r>
          </w:p>
        </w:tc>
        <w:tc>
          <w:tcPr>
            <w:tcW w:w="2632" w:type="dxa"/>
            <w:tcBorders>
              <w:left w:val="single" w:sz="4" w:space="0" w:color="000000"/>
              <w:bottom w:val="single" w:sz="4" w:space="0" w:color="000000"/>
            </w:tcBorders>
            <w:vAlign w:val="center"/>
          </w:tcPr>
          <w:p w14:paraId="5EF8DCC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Údolí Rokytenky a Hvězdné</w:t>
            </w:r>
          </w:p>
        </w:tc>
        <w:tc>
          <w:tcPr>
            <w:tcW w:w="1673" w:type="dxa"/>
            <w:tcBorders>
              <w:left w:val="single" w:sz="4" w:space="0" w:color="000000"/>
              <w:bottom w:val="single" w:sz="4" w:space="0" w:color="000000"/>
              <w:right w:val="single" w:sz="2" w:space="0" w:color="000000"/>
            </w:tcBorders>
            <w:vAlign w:val="center"/>
          </w:tcPr>
          <w:p w14:paraId="0C3BE4B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3E7CA5F" w14:textId="77777777" w:rsidTr="008547C4">
        <w:trPr>
          <w:trHeight w:val="227"/>
        </w:trPr>
        <w:tc>
          <w:tcPr>
            <w:tcW w:w="714" w:type="dxa"/>
            <w:tcBorders>
              <w:top w:val="single" w:sz="4" w:space="0" w:color="000000"/>
              <w:left w:val="single" w:sz="4" w:space="0" w:color="000000"/>
              <w:bottom w:val="single" w:sz="4" w:space="0" w:color="000000"/>
              <w:right w:val="single" w:sz="4" w:space="0" w:color="000000"/>
            </w:tcBorders>
            <w:vAlign w:val="center"/>
          </w:tcPr>
          <w:p w14:paraId="047B3A3A"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58</w:t>
            </w:r>
          </w:p>
        </w:tc>
        <w:tc>
          <w:tcPr>
            <w:tcW w:w="2639" w:type="dxa"/>
            <w:tcBorders>
              <w:top w:val="single" w:sz="4" w:space="0" w:color="000000"/>
              <w:left w:val="single" w:sz="4" w:space="0" w:color="000000"/>
              <w:bottom w:val="single" w:sz="4" w:space="0" w:color="000000"/>
              <w:right w:val="single" w:sz="4" w:space="0" w:color="000000"/>
            </w:tcBorders>
            <w:vAlign w:val="center"/>
          </w:tcPr>
          <w:p w14:paraId="0675785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Králický Sněžník</w:t>
            </w:r>
          </w:p>
        </w:tc>
        <w:tc>
          <w:tcPr>
            <w:tcW w:w="1703" w:type="dxa"/>
            <w:tcBorders>
              <w:top w:val="single" w:sz="4" w:space="0" w:color="000000"/>
              <w:left w:val="single" w:sz="4" w:space="0" w:color="000000"/>
              <w:bottom w:val="single" w:sz="4" w:space="0" w:color="000000"/>
              <w:right w:val="single" w:sz="4" w:space="0" w:color="000000"/>
            </w:tcBorders>
            <w:vAlign w:val="center"/>
          </w:tcPr>
          <w:p w14:paraId="6396A7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top w:val="single" w:sz="4" w:space="0" w:color="000000"/>
              <w:left w:val="single" w:sz="4" w:space="0" w:color="000000"/>
              <w:bottom w:val="single" w:sz="4" w:space="0" w:color="000000"/>
              <w:right w:val="single" w:sz="4" w:space="0" w:color="000000"/>
            </w:tcBorders>
            <w:vAlign w:val="center"/>
          </w:tcPr>
          <w:p w14:paraId="25A1EA2C"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130</w:t>
            </w:r>
          </w:p>
        </w:tc>
        <w:tc>
          <w:tcPr>
            <w:tcW w:w="2632" w:type="dxa"/>
            <w:tcBorders>
              <w:top w:val="single" w:sz="4" w:space="0" w:color="000000"/>
              <w:left w:val="single" w:sz="4" w:space="0" w:color="000000"/>
              <w:bottom w:val="single" w:sz="4" w:space="0" w:color="000000"/>
              <w:right w:val="single" w:sz="4" w:space="0" w:color="000000"/>
            </w:tcBorders>
            <w:vAlign w:val="center"/>
          </w:tcPr>
          <w:p w14:paraId="4FA17133"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Úterský</w:t>
            </w:r>
            <w:proofErr w:type="spellEnd"/>
            <w:r w:rsidRPr="00B2638A">
              <w:rPr>
                <w:rFonts w:eastAsia="Times New Roman" w:cs="Arial"/>
                <w:sz w:val="18"/>
                <w:szCs w:val="18"/>
                <w:lang w:eastAsia="cs-CZ"/>
              </w:rPr>
              <w:t xml:space="preserve"> potok</w:t>
            </w:r>
          </w:p>
        </w:tc>
        <w:tc>
          <w:tcPr>
            <w:tcW w:w="1673" w:type="dxa"/>
            <w:tcBorders>
              <w:top w:val="single" w:sz="4" w:space="0" w:color="000000"/>
              <w:left w:val="single" w:sz="4" w:space="0" w:color="000000"/>
              <w:bottom w:val="single" w:sz="4" w:space="0" w:color="000000"/>
              <w:right w:val="single" w:sz="4" w:space="0" w:color="000000"/>
            </w:tcBorders>
            <w:vAlign w:val="center"/>
          </w:tcPr>
          <w:p w14:paraId="7F809BD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C68651C" w14:textId="77777777" w:rsidTr="008547C4">
        <w:trPr>
          <w:trHeight w:val="227"/>
        </w:trPr>
        <w:tc>
          <w:tcPr>
            <w:tcW w:w="714" w:type="dxa"/>
            <w:tcBorders>
              <w:top w:val="single" w:sz="4" w:space="0" w:color="000000"/>
              <w:left w:val="single" w:sz="4" w:space="0" w:color="000000"/>
              <w:bottom w:val="single" w:sz="4" w:space="0" w:color="000000"/>
            </w:tcBorders>
            <w:vAlign w:val="center"/>
          </w:tcPr>
          <w:p w14:paraId="6E4B5FC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59</w:t>
            </w:r>
          </w:p>
        </w:tc>
        <w:tc>
          <w:tcPr>
            <w:tcW w:w="2639" w:type="dxa"/>
            <w:tcBorders>
              <w:top w:val="single" w:sz="4" w:space="0" w:color="000000"/>
              <w:left w:val="single" w:sz="4" w:space="0" w:color="000000"/>
              <w:bottom w:val="single" w:sz="4" w:space="0" w:color="000000"/>
            </w:tcBorders>
            <w:vAlign w:val="center"/>
          </w:tcPr>
          <w:p w14:paraId="5CA610C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Kukle</w:t>
            </w:r>
          </w:p>
        </w:tc>
        <w:tc>
          <w:tcPr>
            <w:tcW w:w="1703" w:type="dxa"/>
            <w:tcBorders>
              <w:top w:val="single" w:sz="4" w:space="0" w:color="000000"/>
              <w:left w:val="single" w:sz="4" w:space="0" w:color="000000"/>
              <w:bottom w:val="single" w:sz="4" w:space="0" w:color="000000"/>
              <w:right w:val="double" w:sz="2" w:space="0" w:color="000000"/>
            </w:tcBorders>
            <w:vAlign w:val="center"/>
          </w:tcPr>
          <w:p w14:paraId="69DED18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top w:val="single" w:sz="4" w:space="0" w:color="000000"/>
              <w:left w:val="single" w:sz="4" w:space="0" w:color="000000"/>
              <w:bottom w:val="single" w:sz="4" w:space="0" w:color="000000"/>
            </w:tcBorders>
            <w:vAlign w:val="center"/>
          </w:tcPr>
          <w:p w14:paraId="2419E29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131</w:t>
            </w:r>
          </w:p>
        </w:tc>
        <w:tc>
          <w:tcPr>
            <w:tcW w:w="2632" w:type="dxa"/>
            <w:tcBorders>
              <w:top w:val="single" w:sz="4" w:space="0" w:color="000000"/>
              <w:left w:val="single" w:sz="4" w:space="0" w:color="000000"/>
              <w:bottom w:val="single" w:sz="4" w:space="0" w:color="000000"/>
            </w:tcBorders>
            <w:vAlign w:val="center"/>
          </w:tcPr>
          <w:p w14:paraId="1016A8E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Valcha</w:t>
            </w:r>
          </w:p>
        </w:tc>
        <w:tc>
          <w:tcPr>
            <w:tcW w:w="1673" w:type="dxa"/>
            <w:tcBorders>
              <w:top w:val="single" w:sz="4" w:space="0" w:color="000000"/>
              <w:left w:val="single" w:sz="4" w:space="0" w:color="000000"/>
              <w:bottom w:val="single" w:sz="4" w:space="0" w:color="000000"/>
              <w:right w:val="single" w:sz="2" w:space="0" w:color="000000"/>
            </w:tcBorders>
            <w:vAlign w:val="center"/>
          </w:tcPr>
          <w:p w14:paraId="505B5F6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3CAF91B6" w14:textId="77777777" w:rsidTr="008547C4">
        <w:trPr>
          <w:trHeight w:val="227"/>
        </w:trPr>
        <w:tc>
          <w:tcPr>
            <w:tcW w:w="714" w:type="dxa"/>
            <w:tcBorders>
              <w:left w:val="single" w:sz="4" w:space="0" w:color="000000"/>
              <w:bottom w:val="single" w:sz="4" w:space="0" w:color="000000"/>
            </w:tcBorders>
            <w:vAlign w:val="center"/>
          </w:tcPr>
          <w:p w14:paraId="2BFBC9D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60</w:t>
            </w:r>
          </w:p>
        </w:tc>
        <w:tc>
          <w:tcPr>
            <w:tcW w:w="2639" w:type="dxa"/>
            <w:tcBorders>
              <w:left w:val="single" w:sz="4" w:space="0" w:color="000000"/>
              <w:bottom w:val="single" w:sz="4" w:space="0" w:color="000000"/>
            </w:tcBorders>
            <w:vAlign w:val="center"/>
          </w:tcPr>
          <w:p w14:paraId="757A77A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Lanškrounské rybníky</w:t>
            </w:r>
          </w:p>
        </w:tc>
        <w:tc>
          <w:tcPr>
            <w:tcW w:w="1703" w:type="dxa"/>
            <w:tcBorders>
              <w:left w:val="single" w:sz="4" w:space="0" w:color="000000"/>
              <w:bottom w:val="single" w:sz="4" w:space="0" w:color="000000"/>
              <w:right w:val="double" w:sz="2" w:space="0" w:color="000000"/>
            </w:tcBorders>
            <w:vAlign w:val="center"/>
          </w:tcPr>
          <w:p w14:paraId="764CE68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7F34D75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132</w:t>
            </w:r>
          </w:p>
        </w:tc>
        <w:tc>
          <w:tcPr>
            <w:tcW w:w="2632" w:type="dxa"/>
            <w:tcBorders>
              <w:left w:val="single" w:sz="4" w:space="0" w:color="000000"/>
              <w:bottom w:val="single" w:sz="4" w:space="0" w:color="000000"/>
            </w:tcBorders>
            <w:vAlign w:val="center"/>
          </w:tcPr>
          <w:p w14:paraId="2935AF52"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Velkopopovicko</w:t>
            </w:r>
            <w:proofErr w:type="spellEnd"/>
          </w:p>
        </w:tc>
        <w:tc>
          <w:tcPr>
            <w:tcW w:w="1673" w:type="dxa"/>
            <w:tcBorders>
              <w:left w:val="single" w:sz="4" w:space="0" w:color="000000"/>
              <w:bottom w:val="single" w:sz="4" w:space="0" w:color="000000"/>
              <w:right w:val="single" w:sz="2" w:space="0" w:color="000000"/>
            </w:tcBorders>
            <w:vAlign w:val="center"/>
          </w:tcPr>
          <w:p w14:paraId="0B93B5B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D3385E4" w14:textId="77777777" w:rsidTr="008547C4">
        <w:trPr>
          <w:trHeight w:val="227"/>
        </w:trPr>
        <w:tc>
          <w:tcPr>
            <w:tcW w:w="714" w:type="dxa"/>
            <w:tcBorders>
              <w:left w:val="single" w:sz="4" w:space="0" w:color="000000"/>
              <w:bottom w:val="single" w:sz="4" w:space="0" w:color="000000"/>
            </w:tcBorders>
            <w:vAlign w:val="center"/>
          </w:tcPr>
          <w:p w14:paraId="3675D79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61</w:t>
            </w:r>
          </w:p>
        </w:tc>
        <w:tc>
          <w:tcPr>
            <w:tcW w:w="2639" w:type="dxa"/>
            <w:tcBorders>
              <w:left w:val="single" w:sz="4" w:space="0" w:color="000000"/>
              <w:bottom w:val="single" w:sz="4" w:space="0" w:color="000000"/>
            </w:tcBorders>
            <w:vAlign w:val="center"/>
          </w:tcPr>
          <w:p w14:paraId="61DCD24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Leopoldovy Hamry</w:t>
            </w:r>
          </w:p>
        </w:tc>
        <w:tc>
          <w:tcPr>
            <w:tcW w:w="1703" w:type="dxa"/>
            <w:tcBorders>
              <w:left w:val="single" w:sz="4" w:space="0" w:color="000000"/>
              <w:bottom w:val="single" w:sz="4" w:space="0" w:color="000000"/>
              <w:right w:val="double" w:sz="2" w:space="0" w:color="000000"/>
            </w:tcBorders>
            <w:vAlign w:val="center"/>
          </w:tcPr>
          <w:p w14:paraId="6F7D16B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CDD212E"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133</w:t>
            </w:r>
          </w:p>
        </w:tc>
        <w:tc>
          <w:tcPr>
            <w:tcW w:w="2632" w:type="dxa"/>
            <w:tcBorders>
              <w:left w:val="single" w:sz="4" w:space="0" w:color="000000"/>
              <w:bottom w:val="single" w:sz="4" w:space="0" w:color="000000"/>
            </w:tcBorders>
            <w:vAlign w:val="center"/>
          </w:tcPr>
          <w:p w14:paraId="3A4EAC4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Velký Kosíř</w:t>
            </w:r>
          </w:p>
        </w:tc>
        <w:tc>
          <w:tcPr>
            <w:tcW w:w="1673" w:type="dxa"/>
            <w:tcBorders>
              <w:left w:val="single" w:sz="4" w:space="0" w:color="000000"/>
              <w:bottom w:val="single" w:sz="4" w:space="0" w:color="000000"/>
              <w:right w:val="single" w:sz="2" w:space="0" w:color="000000"/>
            </w:tcBorders>
            <w:vAlign w:val="center"/>
          </w:tcPr>
          <w:p w14:paraId="77337C4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BA86FB1" w14:textId="77777777" w:rsidTr="008547C4">
        <w:trPr>
          <w:trHeight w:val="227"/>
        </w:trPr>
        <w:tc>
          <w:tcPr>
            <w:tcW w:w="714" w:type="dxa"/>
            <w:tcBorders>
              <w:left w:val="single" w:sz="4" w:space="0" w:color="000000"/>
              <w:bottom w:val="single" w:sz="4" w:space="0" w:color="000000"/>
            </w:tcBorders>
            <w:vAlign w:val="center"/>
          </w:tcPr>
          <w:p w14:paraId="0CA4241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62</w:t>
            </w:r>
          </w:p>
        </w:tc>
        <w:tc>
          <w:tcPr>
            <w:tcW w:w="2639" w:type="dxa"/>
            <w:tcBorders>
              <w:left w:val="single" w:sz="4" w:space="0" w:color="000000"/>
              <w:bottom w:val="single" w:sz="4" w:space="0" w:color="000000"/>
            </w:tcBorders>
            <w:vAlign w:val="center"/>
          </w:tcPr>
          <w:p w14:paraId="1008686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Les Včelný</w:t>
            </w:r>
          </w:p>
        </w:tc>
        <w:tc>
          <w:tcPr>
            <w:tcW w:w="1703" w:type="dxa"/>
            <w:tcBorders>
              <w:left w:val="single" w:sz="4" w:space="0" w:color="000000"/>
              <w:bottom w:val="single" w:sz="4" w:space="0" w:color="000000"/>
              <w:right w:val="double" w:sz="2" w:space="0" w:color="000000"/>
            </w:tcBorders>
            <w:vAlign w:val="center"/>
          </w:tcPr>
          <w:p w14:paraId="2D9A3B8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0EA19B6"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134</w:t>
            </w:r>
          </w:p>
        </w:tc>
        <w:tc>
          <w:tcPr>
            <w:tcW w:w="2632" w:type="dxa"/>
            <w:tcBorders>
              <w:left w:val="single" w:sz="4" w:space="0" w:color="000000"/>
              <w:bottom w:val="single" w:sz="4" w:space="0" w:color="000000"/>
            </w:tcBorders>
            <w:vAlign w:val="center"/>
          </w:tcPr>
          <w:p w14:paraId="7FE91E0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Vizovické vrchy</w:t>
            </w:r>
          </w:p>
        </w:tc>
        <w:tc>
          <w:tcPr>
            <w:tcW w:w="1673" w:type="dxa"/>
            <w:tcBorders>
              <w:left w:val="single" w:sz="4" w:space="0" w:color="000000"/>
              <w:bottom w:val="single" w:sz="4" w:space="0" w:color="000000"/>
              <w:right w:val="single" w:sz="2" w:space="0" w:color="000000"/>
            </w:tcBorders>
            <w:vAlign w:val="center"/>
          </w:tcPr>
          <w:p w14:paraId="2D31D44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59C7C4A4" w14:textId="77777777" w:rsidTr="008547C4">
        <w:trPr>
          <w:trHeight w:val="227"/>
        </w:trPr>
        <w:tc>
          <w:tcPr>
            <w:tcW w:w="714" w:type="dxa"/>
            <w:tcBorders>
              <w:left w:val="single" w:sz="4" w:space="0" w:color="000000"/>
              <w:bottom w:val="single" w:sz="4" w:space="0" w:color="000000"/>
            </w:tcBorders>
            <w:vAlign w:val="center"/>
          </w:tcPr>
          <w:p w14:paraId="37D1CE5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63</w:t>
            </w:r>
          </w:p>
        </w:tc>
        <w:tc>
          <w:tcPr>
            <w:tcW w:w="2639" w:type="dxa"/>
            <w:tcBorders>
              <w:left w:val="single" w:sz="4" w:space="0" w:color="000000"/>
              <w:bottom w:val="single" w:sz="4" w:space="0" w:color="000000"/>
            </w:tcBorders>
            <w:vAlign w:val="center"/>
          </w:tcPr>
          <w:p w14:paraId="06E5AEF5"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Loučenská hornatina</w:t>
            </w:r>
          </w:p>
        </w:tc>
        <w:tc>
          <w:tcPr>
            <w:tcW w:w="1703" w:type="dxa"/>
            <w:tcBorders>
              <w:left w:val="single" w:sz="4" w:space="0" w:color="000000"/>
              <w:bottom w:val="single" w:sz="4" w:space="0" w:color="000000"/>
              <w:right w:val="double" w:sz="2" w:space="0" w:color="000000"/>
            </w:tcBorders>
            <w:vAlign w:val="center"/>
          </w:tcPr>
          <w:p w14:paraId="3475AE31"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1A868B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135</w:t>
            </w:r>
          </w:p>
        </w:tc>
        <w:tc>
          <w:tcPr>
            <w:tcW w:w="2632" w:type="dxa"/>
            <w:tcBorders>
              <w:left w:val="single" w:sz="4" w:space="0" w:color="000000"/>
              <w:bottom w:val="single" w:sz="4" w:space="0" w:color="000000"/>
            </w:tcBorders>
            <w:vAlign w:val="center"/>
          </w:tcPr>
          <w:p w14:paraId="54C50E7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Výhon</w:t>
            </w:r>
          </w:p>
        </w:tc>
        <w:tc>
          <w:tcPr>
            <w:tcW w:w="1673" w:type="dxa"/>
            <w:tcBorders>
              <w:left w:val="single" w:sz="4" w:space="0" w:color="000000"/>
              <w:bottom w:val="single" w:sz="4" w:space="0" w:color="000000"/>
              <w:right w:val="single" w:sz="2" w:space="0" w:color="000000"/>
            </w:tcBorders>
            <w:vAlign w:val="center"/>
          </w:tcPr>
          <w:p w14:paraId="26C7CB1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F455730" w14:textId="77777777" w:rsidTr="008547C4">
        <w:trPr>
          <w:trHeight w:val="227"/>
        </w:trPr>
        <w:tc>
          <w:tcPr>
            <w:tcW w:w="714" w:type="dxa"/>
            <w:tcBorders>
              <w:left w:val="single" w:sz="4" w:space="0" w:color="000000"/>
              <w:bottom w:val="single" w:sz="4" w:space="0" w:color="000000"/>
            </w:tcBorders>
            <w:vAlign w:val="center"/>
          </w:tcPr>
          <w:p w14:paraId="5FCFAEC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64</w:t>
            </w:r>
          </w:p>
        </w:tc>
        <w:tc>
          <w:tcPr>
            <w:tcW w:w="2639" w:type="dxa"/>
            <w:tcBorders>
              <w:left w:val="single" w:sz="4" w:space="0" w:color="000000"/>
              <w:bottom w:val="single" w:sz="4" w:space="0" w:color="000000"/>
            </w:tcBorders>
            <w:vAlign w:val="center"/>
          </w:tcPr>
          <w:p w14:paraId="3D700086"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Lysicko</w:t>
            </w:r>
            <w:proofErr w:type="spellEnd"/>
          </w:p>
        </w:tc>
        <w:tc>
          <w:tcPr>
            <w:tcW w:w="1703" w:type="dxa"/>
            <w:tcBorders>
              <w:left w:val="single" w:sz="4" w:space="0" w:color="000000"/>
              <w:bottom w:val="single" w:sz="4" w:space="0" w:color="000000"/>
              <w:right w:val="double" w:sz="2" w:space="0" w:color="000000"/>
            </w:tcBorders>
            <w:vAlign w:val="center"/>
          </w:tcPr>
          <w:p w14:paraId="0CD0E96D"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597BEC8"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136</w:t>
            </w:r>
          </w:p>
        </w:tc>
        <w:tc>
          <w:tcPr>
            <w:tcW w:w="2632" w:type="dxa"/>
            <w:tcBorders>
              <w:left w:val="single" w:sz="4" w:space="0" w:color="000000"/>
              <w:bottom w:val="single" w:sz="4" w:space="0" w:color="000000"/>
            </w:tcBorders>
            <w:vAlign w:val="center"/>
          </w:tcPr>
          <w:p w14:paraId="697EE3BB"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Východní Krušné hory</w:t>
            </w:r>
          </w:p>
        </w:tc>
        <w:tc>
          <w:tcPr>
            <w:tcW w:w="1673" w:type="dxa"/>
            <w:tcBorders>
              <w:left w:val="single" w:sz="4" w:space="0" w:color="000000"/>
              <w:bottom w:val="single" w:sz="4" w:space="0" w:color="000000"/>
              <w:right w:val="single" w:sz="2" w:space="0" w:color="000000"/>
            </w:tcBorders>
            <w:vAlign w:val="center"/>
          </w:tcPr>
          <w:p w14:paraId="43F37E6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0AEFF047" w14:textId="77777777" w:rsidTr="008547C4">
        <w:trPr>
          <w:trHeight w:val="227"/>
        </w:trPr>
        <w:tc>
          <w:tcPr>
            <w:tcW w:w="714" w:type="dxa"/>
            <w:tcBorders>
              <w:left w:val="single" w:sz="4" w:space="0" w:color="000000"/>
              <w:bottom w:val="single" w:sz="4" w:space="0" w:color="000000"/>
            </w:tcBorders>
            <w:vAlign w:val="center"/>
          </w:tcPr>
          <w:p w14:paraId="522EAC7F"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65</w:t>
            </w:r>
          </w:p>
        </w:tc>
        <w:tc>
          <w:tcPr>
            <w:tcW w:w="2639" w:type="dxa"/>
            <w:tcBorders>
              <w:left w:val="single" w:sz="4" w:space="0" w:color="000000"/>
              <w:bottom w:val="single" w:sz="4" w:space="0" w:color="000000"/>
            </w:tcBorders>
            <w:vAlign w:val="center"/>
          </w:tcPr>
          <w:p w14:paraId="639C58E1"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Maloskalsko</w:t>
            </w:r>
            <w:proofErr w:type="spellEnd"/>
          </w:p>
        </w:tc>
        <w:tc>
          <w:tcPr>
            <w:tcW w:w="1703" w:type="dxa"/>
            <w:tcBorders>
              <w:left w:val="single" w:sz="4" w:space="0" w:color="000000"/>
              <w:bottom w:val="single" w:sz="4" w:space="0" w:color="000000"/>
              <w:right w:val="double" w:sz="2" w:space="0" w:color="000000"/>
            </w:tcBorders>
            <w:vAlign w:val="center"/>
          </w:tcPr>
          <w:p w14:paraId="000A9A4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1CDC799"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137</w:t>
            </w:r>
          </w:p>
        </w:tc>
        <w:tc>
          <w:tcPr>
            <w:tcW w:w="2632" w:type="dxa"/>
            <w:tcBorders>
              <w:left w:val="single" w:sz="4" w:space="0" w:color="000000"/>
              <w:bottom w:val="single" w:sz="4" w:space="0" w:color="000000"/>
            </w:tcBorders>
            <w:vAlign w:val="center"/>
          </w:tcPr>
          <w:p w14:paraId="3E6F13B2"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Vyšebrodsko</w:t>
            </w:r>
            <w:proofErr w:type="spellEnd"/>
          </w:p>
        </w:tc>
        <w:tc>
          <w:tcPr>
            <w:tcW w:w="1673" w:type="dxa"/>
            <w:tcBorders>
              <w:left w:val="single" w:sz="4" w:space="0" w:color="000000"/>
              <w:bottom w:val="single" w:sz="4" w:space="0" w:color="000000"/>
              <w:right w:val="single" w:sz="2" w:space="0" w:color="000000"/>
            </w:tcBorders>
            <w:vAlign w:val="center"/>
          </w:tcPr>
          <w:p w14:paraId="4653765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89266B2" w14:textId="77777777" w:rsidTr="008547C4">
        <w:trPr>
          <w:trHeight w:val="227"/>
        </w:trPr>
        <w:tc>
          <w:tcPr>
            <w:tcW w:w="714" w:type="dxa"/>
            <w:tcBorders>
              <w:left w:val="single" w:sz="4" w:space="0" w:color="000000"/>
              <w:bottom w:val="single" w:sz="4" w:space="0" w:color="000000"/>
            </w:tcBorders>
            <w:vAlign w:val="center"/>
          </w:tcPr>
          <w:p w14:paraId="31E19342"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66</w:t>
            </w:r>
          </w:p>
        </w:tc>
        <w:tc>
          <w:tcPr>
            <w:tcW w:w="2639" w:type="dxa"/>
            <w:tcBorders>
              <w:left w:val="single" w:sz="4" w:space="0" w:color="000000"/>
              <w:bottom w:val="single" w:sz="4" w:space="0" w:color="000000"/>
            </w:tcBorders>
            <w:vAlign w:val="center"/>
          </w:tcPr>
          <w:p w14:paraId="35DB1F0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Manětínská</w:t>
            </w:r>
          </w:p>
        </w:tc>
        <w:tc>
          <w:tcPr>
            <w:tcW w:w="1703" w:type="dxa"/>
            <w:tcBorders>
              <w:left w:val="single" w:sz="4" w:space="0" w:color="000000"/>
              <w:bottom w:val="single" w:sz="4" w:space="0" w:color="000000"/>
              <w:right w:val="double" w:sz="2" w:space="0" w:color="000000"/>
            </w:tcBorders>
            <w:vAlign w:val="center"/>
          </w:tcPr>
          <w:p w14:paraId="3242E18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4AD3E86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138</w:t>
            </w:r>
          </w:p>
        </w:tc>
        <w:tc>
          <w:tcPr>
            <w:tcW w:w="2632" w:type="dxa"/>
            <w:tcBorders>
              <w:left w:val="single" w:sz="4" w:space="0" w:color="000000"/>
              <w:bottom w:val="single" w:sz="4" w:space="0" w:color="000000"/>
            </w:tcBorders>
            <w:vAlign w:val="center"/>
          </w:tcPr>
          <w:p w14:paraId="3E871C12"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Záhlinické</w:t>
            </w:r>
            <w:proofErr w:type="spellEnd"/>
            <w:r w:rsidRPr="00B2638A">
              <w:rPr>
                <w:rFonts w:eastAsia="Times New Roman" w:cs="Arial"/>
                <w:sz w:val="18"/>
                <w:szCs w:val="18"/>
                <w:lang w:eastAsia="cs-CZ"/>
              </w:rPr>
              <w:t xml:space="preserve"> rybníky</w:t>
            </w:r>
          </w:p>
        </w:tc>
        <w:tc>
          <w:tcPr>
            <w:tcW w:w="1673" w:type="dxa"/>
            <w:tcBorders>
              <w:left w:val="single" w:sz="4" w:space="0" w:color="000000"/>
              <w:bottom w:val="single" w:sz="4" w:space="0" w:color="000000"/>
              <w:right w:val="single" w:sz="2" w:space="0" w:color="000000"/>
            </w:tcBorders>
            <w:vAlign w:val="center"/>
          </w:tcPr>
          <w:p w14:paraId="604CACEA"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156A440" w14:textId="77777777" w:rsidTr="008547C4">
        <w:trPr>
          <w:trHeight w:val="227"/>
        </w:trPr>
        <w:tc>
          <w:tcPr>
            <w:tcW w:w="714" w:type="dxa"/>
            <w:tcBorders>
              <w:left w:val="single" w:sz="4" w:space="0" w:color="000000"/>
              <w:bottom w:val="single" w:sz="4" w:space="0" w:color="000000"/>
            </w:tcBorders>
            <w:vAlign w:val="center"/>
          </w:tcPr>
          <w:p w14:paraId="237AA4C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67</w:t>
            </w:r>
          </w:p>
        </w:tc>
        <w:tc>
          <w:tcPr>
            <w:tcW w:w="2639" w:type="dxa"/>
            <w:tcBorders>
              <w:left w:val="single" w:sz="4" w:space="0" w:color="000000"/>
              <w:bottom w:val="single" w:sz="4" w:space="0" w:color="000000"/>
            </w:tcBorders>
            <w:vAlign w:val="center"/>
          </w:tcPr>
          <w:p w14:paraId="330FAE79"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Melechov</w:t>
            </w:r>
            <w:proofErr w:type="spellEnd"/>
          </w:p>
        </w:tc>
        <w:tc>
          <w:tcPr>
            <w:tcW w:w="1703" w:type="dxa"/>
            <w:tcBorders>
              <w:left w:val="single" w:sz="4" w:space="0" w:color="000000"/>
              <w:bottom w:val="single" w:sz="4" w:space="0" w:color="000000"/>
              <w:right w:val="double" w:sz="2" w:space="0" w:color="000000"/>
            </w:tcBorders>
            <w:vAlign w:val="center"/>
          </w:tcPr>
          <w:p w14:paraId="7BA5256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0999E620"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139</w:t>
            </w:r>
          </w:p>
        </w:tc>
        <w:tc>
          <w:tcPr>
            <w:tcW w:w="2632" w:type="dxa"/>
            <w:tcBorders>
              <w:left w:val="single" w:sz="4" w:space="0" w:color="000000"/>
              <w:bottom w:val="single" w:sz="4" w:space="0" w:color="000000"/>
            </w:tcBorders>
            <w:vAlign w:val="center"/>
          </w:tcPr>
          <w:p w14:paraId="701E0229"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Zelenov</w:t>
            </w:r>
            <w:proofErr w:type="spellEnd"/>
          </w:p>
        </w:tc>
        <w:tc>
          <w:tcPr>
            <w:tcW w:w="1673" w:type="dxa"/>
            <w:tcBorders>
              <w:left w:val="single" w:sz="4" w:space="0" w:color="000000"/>
              <w:bottom w:val="single" w:sz="4" w:space="0" w:color="000000"/>
              <w:right w:val="single" w:sz="2" w:space="0" w:color="000000"/>
            </w:tcBorders>
            <w:vAlign w:val="center"/>
          </w:tcPr>
          <w:p w14:paraId="4A45C30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7DE87CA9" w14:textId="77777777" w:rsidTr="008547C4">
        <w:trPr>
          <w:trHeight w:val="227"/>
        </w:trPr>
        <w:tc>
          <w:tcPr>
            <w:tcW w:w="714" w:type="dxa"/>
            <w:tcBorders>
              <w:left w:val="single" w:sz="4" w:space="0" w:color="000000"/>
              <w:bottom w:val="single" w:sz="4" w:space="0" w:color="000000"/>
            </w:tcBorders>
            <w:vAlign w:val="center"/>
          </w:tcPr>
          <w:p w14:paraId="23E80F82"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68</w:t>
            </w:r>
          </w:p>
        </w:tc>
        <w:tc>
          <w:tcPr>
            <w:tcW w:w="2639" w:type="dxa"/>
            <w:tcBorders>
              <w:left w:val="single" w:sz="4" w:space="0" w:color="000000"/>
              <w:bottom w:val="single" w:sz="4" w:space="0" w:color="000000"/>
            </w:tcBorders>
            <w:vAlign w:val="center"/>
          </w:tcPr>
          <w:p w14:paraId="18A7A33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Mikulčický luh</w:t>
            </w:r>
          </w:p>
        </w:tc>
        <w:tc>
          <w:tcPr>
            <w:tcW w:w="1703" w:type="dxa"/>
            <w:tcBorders>
              <w:left w:val="single" w:sz="4" w:space="0" w:color="000000"/>
              <w:bottom w:val="single" w:sz="4" w:space="0" w:color="000000"/>
              <w:right w:val="double" w:sz="2" w:space="0" w:color="000000"/>
            </w:tcBorders>
            <w:vAlign w:val="center"/>
          </w:tcPr>
          <w:p w14:paraId="722CC579"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AA0AD0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140</w:t>
            </w:r>
          </w:p>
        </w:tc>
        <w:tc>
          <w:tcPr>
            <w:tcW w:w="2632" w:type="dxa"/>
            <w:tcBorders>
              <w:left w:val="single" w:sz="4" w:space="0" w:color="000000"/>
              <w:bottom w:val="single" w:sz="4" w:space="0" w:color="000000"/>
            </w:tcBorders>
            <w:vAlign w:val="center"/>
          </w:tcPr>
          <w:p w14:paraId="411A483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Zlatý Kopec</w:t>
            </w:r>
          </w:p>
        </w:tc>
        <w:tc>
          <w:tcPr>
            <w:tcW w:w="1673" w:type="dxa"/>
            <w:tcBorders>
              <w:left w:val="single" w:sz="4" w:space="0" w:color="000000"/>
              <w:bottom w:val="single" w:sz="4" w:space="0" w:color="000000"/>
              <w:right w:val="single" w:sz="2" w:space="0" w:color="000000"/>
            </w:tcBorders>
            <w:vAlign w:val="center"/>
          </w:tcPr>
          <w:p w14:paraId="285271E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482A8170" w14:textId="77777777" w:rsidTr="008547C4">
        <w:trPr>
          <w:trHeight w:val="227"/>
        </w:trPr>
        <w:tc>
          <w:tcPr>
            <w:tcW w:w="714" w:type="dxa"/>
            <w:tcBorders>
              <w:left w:val="single" w:sz="4" w:space="0" w:color="000000"/>
              <w:bottom w:val="single" w:sz="4" w:space="0" w:color="000000"/>
            </w:tcBorders>
            <w:vAlign w:val="center"/>
          </w:tcPr>
          <w:p w14:paraId="5B03661D"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69</w:t>
            </w:r>
          </w:p>
        </w:tc>
        <w:tc>
          <w:tcPr>
            <w:tcW w:w="2639" w:type="dxa"/>
            <w:tcBorders>
              <w:left w:val="single" w:sz="4" w:space="0" w:color="000000"/>
              <w:bottom w:val="single" w:sz="4" w:space="0" w:color="000000"/>
            </w:tcBorders>
            <w:vAlign w:val="center"/>
          </w:tcPr>
          <w:p w14:paraId="2C71572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 xml:space="preserve">Modřanská rokle </w:t>
            </w:r>
            <w:r w:rsidRPr="00B2638A">
              <w:rPr>
                <w:rFonts w:cs="Arial"/>
                <w:sz w:val="18"/>
                <w:szCs w:val="18"/>
              </w:rPr>
              <w:t>–</w:t>
            </w:r>
            <w:r w:rsidRPr="00B2638A">
              <w:rPr>
                <w:rFonts w:eastAsia="Times New Roman" w:cs="Arial"/>
                <w:sz w:val="18"/>
                <w:szCs w:val="18"/>
                <w:lang w:eastAsia="cs-CZ"/>
              </w:rPr>
              <w:t xml:space="preserve"> Cholupice</w:t>
            </w:r>
          </w:p>
        </w:tc>
        <w:tc>
          <w:tcPr>
            <w:tcW w:w="1703" w:type="dxa"/>
            <w:tcBorders>
              <w:left w:val="single" w:sz="4" w:space="0" w:color="000000"/>
              <w:bottom w:val="single" w:sz="4" w:space="0" w:color="000000"/>
              <w:right w:val="double" w:sz="2" w:space="0" w:color="000000"/>
            </w:tcBorders>
            <w:vAlign w:val="center"/>
          </w:tcPr>
          <w:p w14:paraId="13294D3C"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3284B703"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141</w:t>
            </w:r>
          </w:p>
        </w:tc>
        <w:tc>
          <w:tcPr>
            <w:tcW w:w="2632" w:type="dxa"/>
            <w:tcBorders>
              <w:left w:val="single" w:sz="4" w:space="0" w:color="000000"/>
              <w:bottom w:val="single" w:sz="4" w:space="0" w:color="000000"/>
            </w:tcBorders>
            <w:vAlign w:val="center"/>
          </w:tcPr>
          <w:p w14:paraId="286DBB1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Ždánický les</w:t>
            </w:r>
          </w:p>
        </w:tc>
        <w:tc>
          <w:tcPr>
            <w:tcW w:w="1673" w:type="dxa"/>
            <w:tcBorders>
              <w:left w:val="single" w:sz="4" w:space="0" w:color="000000"/>
              <w:bottom w:val="single" w:sz="4" w:space="0" w:color="000000"/>
              <w:right w:val="single" w:sz="2" w:space="0" w:color="000000"/>
            </w:tcBorders>
            <w:vAlign w:val="center"/>
          </w:tcPr>
          <w:p w14:paraId="14B03D40"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2E56AE98" w14:textId="77777777" w:rsidTr="008547C4">
        <w:trPr>
          <w:trHeight w:val="227"/>
        </w:trPr>
        <w:tc>
          <w:tcPr>
            <w:tcW w:w="714" w:type="dxa"/>
            <w:tcBorders>
              <w:left w:val="single" w:sz="4" w:space="0" w:color="000000"/>
              <w:bottom w:val="single" w:sz="4" w:space="0" w:color="000000"/>
            </w:tcBorders>
            <w:vAlign w:val="center"/>
          </w:tcPr>
          <w:p w14:paraId="21B4809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70</w:t>
            </w:r>
          </w:p>
        </w:tc>
        <w:tc>
          <w:tcPr>
            <w:tcW w:w="2639" w:type="dxa"/>
            <w:tcBorders>
              <w:left w:val="single" w:sz="4" w:space="0" w:color="000000"/>
              <w:bottom w:val="single" w:sz="4" w:space="0" w:color="000000"/>
            </w:tcBorders>
            <w:vAlign w:val="center"/>
          </w:tcPr>
          <w:p w14:paraId="24B56DE8"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Moravice</w:t>
            </w:r>
          </w:p>
        </w:tc>
        <w:tc>
          <w:tcPr>
            <w:tcW w:w="1703" w:type="dxa"/>
            <w:tcBorders>
              <w:left w:val="single" w:sz="4" w:space="0" w:color="000000"/>
              <w:bottom w:val="single" w:sz="4" w:space="0" w:color="000000"/>
              <w:right w:val="double" w:sz="2" w:space="0" w:color="000000"/>
            </w:tcBorders>
            <w:vAlign w:val="center"/>
          </w:tcPr>
          <w:p w14:paraId="5F462356"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20C69414"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142</w:t>
            </w:r>
          </w:p>
        </w:tc>
        <w:tc>
          <w:tcPr>
            <w:tcW w:w="2632" w:type="dxa"/>
            <w:tcBorders>
              <w:left w:val="single" w:sz="4" w:space="0" w:color="000000"/>
              <w:bottom w:val="single" w:sz="4" w:space="0" w:color="000000"/>
            </w:tcBorders>
            <w:vAlign w:val="center"/>
          </w:tcPr>
          <w:p w14:paraId="7D2B8413" w14:textId="77777777" w:rsidR="00232030" w:rsidRPr="00B2638A" w:rsidRDefault="00722255">
            <w:pPr>
              <w:widowControl w:val="0"/>
              <w:spacing w:before="28" w:after="28"/>
              <w:jc w:val="left"/>
              <w:rPr>
                <w:rFonts w:eastAsia="Times New Roman" w:cs="Arial"/>
                <w:sz w:val="18"/>
                <w:szCs w:val="18"/>
                <w:lang w:eastAsia="cs-CZ"/>
              </w:rPr>
            </w:pPr>
            <w:proofErr w:type="spellStart"/>
            <w:r w:rsidRPr="00B2638A">
              <w:rPr>
                <w:rFonts w:eastAsia="Times New Roman" w:cs="Arial"/>
                <w:sz w:val="18"/>
                <w:szCs w:val="18"/>
                <w:lang w:eastAsia="cs-CZ"/>
              </w:rPr>
              <w:t>Želechovické</w:t>
            </w:r>
            <w:proofErr w:type="spellEnd"/>
            <w:r w:rsidRPr="00B2638A">
              <w:rPr>
                <w:rFonts w:eastAsia="Times New Roman" w:cs="Arial"/>
                <w:sz w:val="18"/>
                <w:szCs w:val="18"/>
                <w:lang w:eastAsia="cs-CZ"/>
              </w:rPr>
              <w:t xml:space="preserve"> paseky</w:t>
            </w:r>
          </w:p>
        </w:tc>
        <w:tc>
          <w:tcPr>
            <w:tcW w:w="1673" w:type="dxa"/>
            <w:tcBorders>
              <w:left w:val="single" w:sz="4" w:space="0" w:color="000000"/>
              <w:bottom w:val="single" w:sz="4" w:space="0" w:color="000000"/>
              <w:right w:val="single" w:sz="2" w:space="0" w:color="000000"/>
            </w:tcBorders>
            <w:vAlign w:val="center"/>
          </w:tcPr>
          <w:p w14:paraId="0976D1A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r>
      <w:tr w:rsidR="00232030" w:rsidRPr="007D7214" w14:paraId="6E9CB5F6" w14:textId="77777777" w:rsidTr="008547C4">
        <w:trPr>
          <w:trHeight w:val="227"/>
        </w:trPr>
        <w:tc>
          <w:tcPr>
            <w:tcW w:w="714" w:type="dxa"/>
            <w:tcBorders>
              <w:left w:val="single" w:sz="4" w:space="0" w:color="000000"/>
              <w:bottom w:val="single" w:sz="4" w:space="0" w:color="000000"/>
            </w:tcBorders>
            <w:vAlign w:val="center"/>
          </w:tcPr>
          <w:p w14:paraId="4E74C167"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71</w:t>
            </w:r>
          </w:p>
        </w:tc>
        <w:tc>
          <w:tcPr>
            <w:tcW w:w="2639" w:type="dxa"/>
            <w:tcBorders>
              <w:left w:val="single" w:sz="4" w:space="0" w:color="000000"/>
              <w:bottom w:val="single" w:sz="4" w:space="0" w:color="000000"/>
            </w:tcBorders>
            <w:vAlign w:val="center"/>
          </w:tcPr>
          <w:p w14:paraId="702C717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Niva Dyje</w:t>
            </w:r>
          </w:p>
        </w:tc>
        <w:tc>
          <w:tcPr>
            <w:tcW w:w="1703" w:type="dxa"/>
            <w:tcBorders>
              <w:left w:val="single" w:sz="4" w:space="0" w:color="000000"/>
              <w:bottom w:val="single" w:sz="4" w:space="0" w:color="000000"/>
              <w:right w:val="double" w:sz="2" w:space="0" w:color="000000"/>
            </w:tcBorders>
            <w:vAlign w:val="center"/>
          </w:tcPr>
          <w:p w14:paraId="740AF03F"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62AF9C4B"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143</w:t>
            </w:r>
          </w:p>
        </w:tc>
        <w:tc>
          <w:tcPr>
            <w:tcW w:w="2632" w:type="dxa"/>
            <w:tcBorders>
              <w:left w:val="single" w:sz="4" w:space="0" w:color="000000"/>
              <w:bottom w:val="single" w:sz="4" w:space="0" w:color="000000"/>
            </w:tcBorders>
            <w:vAlign w:val="center"/>
          </w:tcPr>
          <w:p w14:paraId="060BC962"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Želetavka</w:t>
            </w:r>
          </w:p>
        </w:tc>
        <w:tc>
          <w:tcPr>
            <w:tcW w:w="1673" w:type="dxa"/>
            <w:tcBorders>
              <w:left w:val="single" w:sz="4" w:space="0" w:color="000000"/>
              <w:bottom w:val="single" w:sz="4" w:space="0" w:color="000000"/>
              <w:right w:val="single" w:sz="2" w:space="0" w:color="000000"/>
            </w:tcBorders>
            <w:vAlign w:val="center"/>
          </w:tcPr>
          <w:p w14:paraId="0D3969CE"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návrh</w:t>
            </w:r>
          </w:p>
        </w:tc>
      </w:tr>
      <w:tr w:rsidR="00232030" w:rsidRPr="007D7214" w14:paraId="00DB5EC3" w14:textId="77777777" w:rsidTr="008547C4">
        <w:trPr>
          <w:trHeight w:val="227"/>
        </w:trPr>
        <w:tc>
          <w:tcPr>
            <w:tcW w:w="714" w:type="dxa"/>
            <w:tcBorders>
              <w:left w:val="single" w:sz="4" w:space="0" w:color="000000"/>
              <w:bottom w:val="single" w:sz="4" w:space="0" w:color="000000"/>
            </w:tcBorders>
            <w:vAlign w:val="center"/>
          </w:tcPr>
          <w:p w14:paraId="0CFD8C11" w14:textId="77777777" w:rsidR="00232030" w:rsidRPr="00B2638A" w:rsidRDefault="00722255">
            <w:pPr>
              <w:widowControl w:val="0"/>
              <w:spacing w:before="28" w:after="28"/>
              <w:jc w:val="center"/>
              <w:rPr>
                <w:rFonts w:eastAsia="Times New Roman" w:cs="Arial"/>
                <w:sz w:val="18"/>
                <w:szCs w:val="18"/>
                <w:lang w:eastAsia="cs-CZ"/>
              </w:rPr>
            </w:pPr>
            <w:r w:rsidRPr="00B2638A">
              <w:rPr>
                <w:rFonts w:eastAsia="Times New Roman" w:cs="Arial"/>
                <w:sz w:val="18"/>
                <w:szCs w:val="18"/>
                <w:lang w:eastAsia="cs-CZ"/>
              </w:rPr>
              <w:t>72</w:t>
            </w:r>
          </w:p>
        </w:tc>
        <w:tc>
          <w:tcPr>
            <w:tcW w:w="2639" w:type="dxa"/>
            <w:tcBorders>
              <w:left w:val="single" w:sz="4" w:space="0" w:color="000000"/>
              <w:bottom w:val="single" w:sz="4" w:space="0" w:color="000000"/>
            </w:tcBorders>
            <w:vAlign w:val="center"/>
          </w:tcPr>
          <w:p w14:paraId="75F318A7"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Niva Jihlavy</w:t>
            </w:r>
          </w:p>
        </w:tc>
        <w:tc>
          <w:tcPr>
            <w:tcW w:w="1703" w:type="dxa"/>
            <w:tcBorders>
              <w:left w:val="single" w:sz="4" w:space="0" w:color="000000"/>
              <w:bottom w:val="single" w:sz="4" w:space="0" w:color="000000"/>
              <w:right w:val="double" w:sz="2" w:space="0" w:color="000000"/>
            </w:tcBorders>
            <w:vAlign w:val="center"/>
          </w:tcPr>
          <w:p w14:paraId="0A05AC84" w14:textId="77777777" w:rsidR="00232030" w:rsidRPr="00B2638A" w:rsidRDefault="00722255">
            <w:pPr>
              <w:widowControl w:val="0"/>
              <w:spacing w:before="28" w:after="28"/>
              <w:jc w:val="left"/>
              <w:rPr>
                <w:rFonts w:eastAsia="Times New Roman" w:cs="Arial"/>
                <w:sz w:val="18"/>
                <w:szCs w:val="18"/>
                <w:lang w:eastAsia="cs-CZ"/>
              </w:rPr>
            </w:pPr>
            <w:r w:rsidRPr="00B2638A">
              <w:rPr>
                <w:rFonts w:eastAsia="Times New Roman" w:cs="Arial"/>
                <w:sz w:val="18"/>
                <w:szCs w:val="18"/>
                <w:lang w:eastAsia="cs-CZ"/>
              </w:rPr>
              <w:t>stav</w:t>
            </w:r>
          </w:p>
        </w:tc>
        <w:tc>
          <w:tcPr>
            <w:tcW w:w="678" w:type="dxa"/>
            <w:tcBorders>
              <w:left w:val="single" w:sz="4" w:space="0" w:color="000000"/>
              <w:bottom w:val="single" w:sz="4" w:space="0" w:color="000000"/>
            </w:tcBorders>
            <w:vAlign w:val="center"/>
          </w:tcPr>
          <w:p w14:paraId="16B80285" w14:textId="77777777" w:rsidR="00232030" w:rsidRPr="00B2638A" w:rsidRDefault="00232030">
            <w:pPr>
              <w:widowControl w:val="0"/>
              <w:spacing w:before="28" w:after="28"/>
              <w:jc w:val="center"/>
              <w:rPr>
                <w:rFonts w:eastAsia="Times New Roman" w:cs="Arial"/>
                <w:sz w:val="18"/>
                <w:szCs w:val="18"/>
                <w:lang w:eastAsia="cs-CZ"/>
              </w:rPr>
            </w:pPr>
          </w:p>
        </w:tc>
        <w:tc>
          <w:tcPr>
            <w:tcW w:w="2632" w:type="dxa"/>
            <w:tcBorders>
              <w:left w:val="single" w:sz="4" w:space="0" w:color="000000"/>
              <w:bottom w:val="single" w:sz="4" w:space="0" w:color="000000"/>
            </w:tcBorders>
            <w:vAlign w:val="center"/>
          </w:tcPr>
          <w:p w14:paraId="2C45757E" w14:textId="77777777" w:rsidR="00232030" w:rsidRPr="00B2638A" w:rsidRDefault="00232030">
            <w:pPr>
              <w:widowControl w:val="0"/>
              <w:spacing w:before="28" w:after="28"/>
              <w:jc w:val="left"/>
              <w:rPr>
                <w:rFonts w:eastAsia="Times New Roman" w:cs="Arial"/>
                <w:sz w:val="18"/>
                <w:szCs w:val="18"/>
                <w:lang w:eastAsia="cs-CZ"/>
              </w:rPr>
            </w:pPr>
          </w:p>
        </w:tc>
        <w:tc>
          <w:tcPr>
            <w:tcW w:w="1673" w:type="dxa"/>
            <w:tcBorders>
              <w:left w:val="single" w:sz="4" w:space="0" w:color="000000"/>
              <w:bottom w:val="single" w:sz="4" w:space="0" w:color="000000"/>
              <w:right w:val="single" w:sz="2" w:space="0" w:color="000000"/>
            </w:tcBorders>
            <w:vAlign w:val="center"/>
          </w:tcPr>
          <w:p w14:paraId="7FB9400E" w14:textId="77777777" w:rsidR="00232030" w:rsidRPr="00B2638A" w:rsidRDefault="00232030">
            <w:pPr>
              <w:widowControl w:val="0"/>
              <w:spacing w:before="28" w:after="28"/>
              <w:jc w:val="left"/>
              <w:rPr>
                <w:rFonts w:eastAsia="Times New Roman" w:cs="Arial"/>
                <w:sz w:val="18"/>
                <w:szCs w:val="18"/>
                <w:lang w:eastAsia="cs-CZ"/>
              </w:rPr>
            </w:pPr>
          </w:p>
        </w:tc>
      </w:tr>
    </w:tbl>
    <w:p w14:paraId="7ACF141C" w14:textId="77777777" w:rsidR="00232030" w:rsidRPr="007D7214" w:rsidRDefault="00722255">
      <w:pPr>
        <w:widowControl w:val="0"/>
        <w:spacing w:before="57" w:after="0"/>
        <w:jc w:val="left"/>
        <w:outlineLvl w:val="0"/>
        <w:rPr>
          <w:i/>
          <w:szCs w:val="20"/>
        </w:rPr>
      </w:pPr>
      <w:r w:rsidRPr="007D7214">
        <w:rPr>
          <w:rFonts w:eastAsia="Times New Roman" w:cs="Arial"/>
          <w:bCs/>
          <w:i/>
          <w:szCs w:val="20"/>
          <w:lang w:eastAsia="cs-CZ"/>
        </w:rPr>
        <w:t>Zdroj: Územně analytické podklady krajů. Krajské úřady, 2023 [cit. 07 / 2023</w:t>
      </w:r>
      <w:r w:rsidRPr="007D7214">
        <w:rPr>
          <w:bCs/>
          <w:i/>
          <w:color w:val="000000"/>
          <w:szCs w:val="20"/>
        </w:rPr>
        <w:t>]</w:t>
      </w:r>
      <w:r w:rsidRPr="007D7214">
        <w:rPr>
          <w:rFonts w:eastAsia="Times New Roman" w:cs="Arial"/>
          <w:bCs/>
          <w:i/>
          <w:szCs w:val="20"/>
          <w:lang w:eastAsia="cs-CZ"/>
        </w:rPr>
        <w:t xml:space="preserve">. </w:t>
      </w:r>
      <w:r w:rsidRPr="007D7214">
        <w:rPr>
          <w:rFonts w:eastAsia="Times New Roman" w:cs="Arial"/>
          <w:bCs/>
          <w:i/>
          <w:szCs w:val="20"/>
          <w:lang w:eastAsia="cs-CZ"/>
        </w:rPr>
        <w:br/>
        <w:t>Dostupné z URL: &lt;https://portal.uur.cz/nastroje-uzemniho-planovani-v-ceske-republice/upd-a-upp-kraju.asp/&gt;. Upraveno: Ústav územního rozvoje, 2023</w:t>
      </w:r>
    </w:p>
    <w:p w14:paraId="75437BFE" w14:textId="77777777" w:rsidR="00232030" w:rsidRPr="007D7214" w:rsidRDefault="00722255">
      <w:pPr>
        <w:suppressAutoHyphens w:val="0"/>
        <w:spacing w:before="340" w:after="227"/>
        <w:rPr>
          <w:b/>
          <w:bCs/>
          <w:color w:val="000099"/>
          <w:sz w:val="24"/>
          <w:szCs w:val="28"/>
        </w:rPr>
      </w:pPr>
      <w:r w:rsidRPr="007D7214">
        <w:rPr>
          <w:b/>
          <w:bCs/>
          <w:color w:val="000099"/>
          <w:sz w:val="24"/>
          <w:szCs w:val="28"/>
        </w:rPr>
        <w:t>5.7. Geoparky</w:t>
      </w:r>
    </w:p>
    <w:p w14:paraId="38F8B463" w14:textId="3E375EA7" w:rsidR="00232030" w:rsidRPr="007D7214" w:rsidRDefault="00722255">
      <w:pPr>
        <w:spacing w:after="113"/>
        <w:rPr>
          <w:rFonts w:eastAsia="Times New Roman" w:cs="Arial"/>
          <w:bCs/>
          <w:color w:val="000000"/>
          <w:szCs w:val="20"/>
          <w:lang w:eastAsia="cs-CZ"/>
        </w:rPr>
      </w:pPr>
      <w:r w:rsidRPr="007D7214">
        <w:rPr>
          <w:rFonts w:eastAsia="Times New Roman" w:cs="Arial"/>
          <w:b/>
          <w:bCs/>
          <w:color w:val="000000"/>
          <w:szCs w:val="20"/>
          <w:lang w:eastAsia="cs-CZ"/>
        </w:rPr>
        <w:t xml:space="preserve">Geopark </w:t>
      </w:r>
      <w:r w:rsidRPr="007D7214">
        <w:rPr>
          <w:rFonts w:eastAsia="Times New Roman" w:cs="Arial"/>
          <w:bCs/>
          <w:color w:val="000000"/>
          <w:szCs w:val="20"/>
          <w:lang w:eastAsia="cs-CZ"/>
        </w:rPr>
        <w:t>je geologicky cenné území, jehož geologická stavba umožňuje zajímavou interpretaci geologických procesů, poskytuje obraz geologického vývoje Země a ukazuje vliv místního přírodního bohatství na ekonomický a</w:t>
      </w:r>
      <w:r w:rsidR="00B2638A">
        <w:rPr>
          <w:rFonts w:eastAsia="Times New Roman" w:cs="Arial"/>
          <w:bCs/>
          <w:color w:val="000000"/>
          <w:szCs w:val="20"/>
          <w:lang w:eastAsia="cs-CZ"/>
        </w:rPr>
        <w:t> </w:t>
      </w:r>
      <w:r w:rsidRPr="007D7214">
        <w:rPr>
          <w:rFonts w:eastAsia="Times New Roman" w:cs="Arial"/>
          <w:bCs/>
          <w:color w:val="000000"/>
          <w:szCs w:val="20"/>
          <w:lang w:eastAsia="cs-CZ"/>
        </w:rPr>
        <w:t xml:space="preserve">kulturní rozvoj společnosti. Důležité jsou i kulturní a ekologické fenomény a archeologické a historické památky. Jde o území, kde se vytvoří funkční infrastruktura místních skupin, podporující tradiční i nové </w:t>
      </w:r>
      <w:proofErr w:type="spellStart"/>
      <w:r w:rsidRPr="007D7214">
        <w:rPr>
          <w:rFonts w:eastAsia="Times New Roman" w:cs="Arial"/>
          <w:bCs/>
          <w:color w:val="000000"/>
          <w:szCs w:val="20"/>
          <w:lang w:eastAsia="cs-CZ"/>
        </w:rPr>
        <w:t>geoturistické</w:t>
      </w:r>
      <w:proofErr w:type="spellEnd"/>
      <w:r w:rsidRPr="007D7214">
        <w:rPr>
          <w:rFonts w:eastAsia="Times New Roman" w:cs="Arial"/>
          <w:bCs/>
          <w:color w:val="000000"/>
          <w:szCs w:val="20"/>
          <w:lang w:eastAsia="cs-CZ"/>
        </w:rPr>
        <w:t xml:space="preserve"> aktivity. Smyslem geoparku je popularizovat </w:t>
      </w:r>
      <w:proofErr w:type="spellStart"/>
      <w:r w:rsidRPr="007D7214">
        <w:rPr>
          <w:rFonts w:eastAsia="Times New Roman" w:cs="Arial"/>
          <w:bCs/>
          <w:color w:val="000000"/>
          <w:szCs w:val="20"/>
          <w:lang w:eastAsia="cs-CZ"/>
        </w:rPr>
        <w:t>geovědní</w:t>
      </w:r>
      <w:proofErr w:type="spellEnd"/>
      <w:r w:rsidRPr="007D7214">
        <w:rPr>
          <w:rFonts w:eastAsia="Times New Roman" w:cs="Arial"/>
          <w:bCs/>
          <w:color w:val="000000"/>
          <w:szCs w:val="20"/>
          <w:lang w:eastAsia="cs-CZ"/>
        </w:rPr>
        <w:t xml:space="preserve"> obory, rozvíjet citlivý </w:t>
      </w:r>
      <w:proofErr w:type="spellStart"/>
      <w:r w:rsidRPr="007D7214">
        <w:rPr>
          <w:rFonts w:eastAsia="Times New Roman" w:cs="Arial"/>
          <w:bCs/>
          <w:color w:val="000000"/>
          <w:szCs w:val="20"/>
          <w:lang w:eastAsia="cs-CZ"/>
        </w:rPr>
        <w:t>geoturismus</w:t>
      </w:r>
      <w:proofErr w:type="spellEnd"/>
      <w:r w:rsidRPr="007D7214">
        <w:rPr>
          <w:rFonts w:eastAsia="Times New Roman" w:cs="Arial"/>
          <w:bCs/>
          <w:color w:val="000000"/>
          <w:szCs w:val="20"/>
          <w:lang w:eastAsia="cs-CZ"/>
        </w:rPr>
        <w:t>, respektovat a zdůrazňovat jedinečnost oblasti, posilovat identitu krajiny a jejích obyvatel a inspirovat k rozumnému využívání hodnot území. Cílem je chápat kraj jako harmonický celek a ukázat jej tak nejen místním obyvatelům, ale hlavně návštěvníkům.</w:t>
      </w:r>
    </w:p>
    <w:p w14:paraId="382D1035" w14:textId="77777777" w:rsidR="00232030" w:rsidRPr="007D7214" w:rsidRDefault="00722255">
      <w:pPr>
        <w:spacing w:before="227" w:after="113"/>
        <w:rPr>
          <w:sz w:val="22"/>
        </w:rPr>
      </w:pPr>
      <w:r w:rsidRPr="007D7214">
        <w:rPr>
          <w:b/>
          <w:bCs/>
          <w:color w:val="000099"/>
          <w:sz w:val="22"/>
        </w:rPr>
        <w:t>5.7.1 Geoparky ve světě</w:t>
      </w:r>
    </w:p>
    <w:p w14:paraId="33D39DB7" w14:textId="00B46877" w:rsidR="00232030" w:rsidRPr="00B2638A" w:rsidRDefault="00722255">
      <w:pPr>
        <w:spacing w:after="113"/>
        <w:outlineLvl w:val="0"/>
        <w:rPr>
          <w:rFonts w:cs="Arial"/>
        </w:rPr>
      </w:pPr>
      <w:r w:rsidRPr="00B2638A">
        <w:rPr>
          <w:rFonts w:cs="Arial"/>
          <w:b/>
          <w:bCs/>
          <w:color w:val="000000"/>
          <w:szCs w:val="20"/>
        </w:rPr>
        <w:t>Síť Evropských geoparků</w:t>
      </w:r>
      <w:r w:rsidRPr="00B2638A">
        <w:rPr>
          <w:rFonts w:cs="Arial"/>
          <w:bCs/>
          <w:color w:val="000000"/>
          <w:szCs w:val="20"/>
        </w:rPr>
        <w:t xml:space="preserve"> </w:t>
      </w:r>
      <w:r w:rsidRPr="008547C4">
        <w:t>(</w:t>
      </w:r>
      <w:proofErr w:type="spellStart"/>
      <w:r w:rsidRPr="008547C4">
        <w:t>European</w:t>
      </w:r>
      <w:proofErr w:type="spellEnd"/>
      <w:r w:rsidRPr="008547C4">
        <w:t xml:space="preserve"> </w:t>
      </w:r>
      <w:proofErr w:type="spellStart"/>
      <w:r w:rsidRPr="008547C4">
        <w:t>Geoparks</w:t>
      </w:r>
      <w:proofErr w:type="spellEnd"/>
      <w:r w:rsidRPr="008547C4">
        <w:t xml:space="preserve"> Network, </w:t>
      </w:r>
      <w:proofErr w:type="spellStart"/>
      <w:r w:rsidRPr="008547C4">
        <w:t>EGN</w:t>
      </w:r>
      <w:proofErr w:type="spellEnd"/>
      <w:r w:rsidRPr="008547C4">
        <w:t>) byla založena v roce 2000 a sdružuje 98 geoparků (</w:t>
      </w:r>
      <w:proofErr w:type="spellStart"/>
      <w:r w:rsidRPr="008547C4">
        <w:t>Global</w:t>
      </w:r>
      <w:proofErr w:type="spellEnd"/>
      <w:r w:rsidRPr="008547C4">
        <w:t xml:space="preserve"> </w:t>
      </w:r>
      <w:proofErr w:type="spellStart"/>
      <w:r w:rsidRPr="008547C4">
        <w:t>Geoparks</w:t>
      </w:r>
      <w:proofErr w:type="spellEnd"/>
      <w:r w:rsidRPr="008547C4">
        <w:t xml:space="preserve"> Network, </w:t>
      </w:r>
      <w:proofErr w:type="spellStart"/>
      <w:r w:rsidRPr="008547C4">
        <w:t>European</w:t>
      </w:r>
      <w:proofErr w:type="spellEnd"/>
      <w:r w:rsidRPr="008547C4">
        <w:t xml:space="preserve"> </w:t>
      </w:r>
      <w:proofErr w:type="spellStart"/>
      <w:r w:rsidRPr="008547C4">
        <w:t>Geoparks</w:t>
      </w:r>
      <w:proofErr w:type="spellEnd"/>
      <w:r w:rsidRPr="008547C4">
        <w:t xml:space="preserve"> Network [cit.</w:t>
      </w:r>
      <w:r w:rsidR="00B2638A" w:rsidRPr="008547C4">
        <w:t xml:space="preserve"> </w:t>
      </w:r>
      <w:r w:rsidRPr="008547C4">
        <w:t>1</w:t>
      </w:r>
      <w:r w:rsidR="00B2638A" w:rsidRPr="008547C4">
        <w:t xml:space="preserve">. </w:t>
      </w:r>
      <w:r w:rsidRPr="008547C4">
        <w:t>6.</w:t>
      </w:r>
      <w:r w:rsidR="00B2638A" w:rsidRPr="008547C4">
        <w:t xml:space="preserve"> </w:t>
      </w:r>
      <w:r w:rsidRPr="008547C4">
        <w:t xml:space="preserve">2022], </w:t>
      </w:r>
      <w:r w:rsidRPr="00B2638A">
        <w:rPr>
          <w:rFonts w:cs="Arial"/>
          <w:bCs/>
          <w:color w:val="000000"/>
          <w:spacing w:val="-8"/>
          <w:szCs w:val="20"/>
        </w:rPr>
        <w:t xml:space="preserve">URL: </w:t>
      </w:r>
      <w:r w:rsidRPr="008547C4">
        <w:t>https://globalgeoparksnetwork.org/?page_id=81/).</w:t>
      </w:r>
      <w:r w:rsidRPr="00B2638A">
        <w:rPr>
          <w:rFonts w:cs="Arial"/>
          <w:bCs/>
          <w:color w:val="000000"/>
          <w:spacing w:val="-8"/>
          <w:szCs w:val="20"/>
        </w:rPr>
        <w:t xml:space="preserve"> </w:t>
      </w:r>
      <w:r w:rsidRPr="00B2638A">
        <w:rPr>
          <w:rFonts w:cs="Arial"/>
          <w:bCs/>
          <w:color w:val="000000"/>
          <w:szCs w:val="20"/>
        </w:rPr>
        <w:t xml:space="preserve">Jediným členem této sítě na území České republiky je Geopark Český ráj. Hlavním cílem geoparků je podle </w:t>
      </w:r>
      <w:r w:rsidRPr="00327688">
        <w:rPr>
          <w:i/>
          <w:iCs/>
        </w:rPr>
        <w:t>Charty evropských geoparků</w:t>
      </w:r>
      <w:r w:rsidRPr="00B2638A">
        <w:rPr>
          <w:rFonts w:cs="Arial"/>
          <w:bCs/>
          <w:i/>
          <w:iCs/>
          <w:color w:val="000000"/>
          <w:szCs w:val="20"/>
        </w:rPr>
        <w:t xml:space="preserve"> </w:t>
      </w:r>
      <w:r w:rsidRPr="00B2638A">
        <w:rPr>
          <w:rFonts w:cs="Arial"/>
          <w:bCs/>
          <w:color w:val="000000"/>
          <w:szCs w:val="20"/>
        </w:rPr>
        <w:t xml:space="preserve">ochrana geologických lokalit, výzkum, vzdělávání a popularizace </w:t>
      </w:r>
      <w:proofErr w:type="spellStart"/>
      <w:r w:rsidRPr="00B2638A">
        <w:rPr>
          <w:rFonts w:cs="Arial"/>
          <w:bCs/>
          <w:color w:val="000000"/>
          <w:szCs w:val="20"/>
        </w:rPr>
        <w:t>geověd</w:t>
      </w:r>
      <w:proofErr w:type="spellEnd"/>
      <w:r w:rsidRPr="00B2638A">
        <w:rPr>
          <w:rFonts w:cs="Arial"/>
          <w:bCs/>
          <w:color w:val="000000"/>
          <w:szCs w:val="20"/>
        </w:rPr>
        <w:t>, rozvoj specificky orientované turistiky a udržitelný rozvoj území.</w:t>
      </w:r>
    </w:p>
    <w:p w14:paraId="585654DD" w14:textId="51D798B4" w:rsidR="00232030" w:rsidRPr="00B2638A" w:rsidRDefault="00722255">
      <w:pPr>
        <w:spacing w:after="113"/>
        <w:outlineLvl w:val="0"/>
        <w:rPr>
          <w:rFonts w:cs="Arial"/>
        </w:rPr>
      </w:pPr>
      <w:r w:rsidRPr="00B2638A">
        <w:rPr>
          <w:rFonts w:cs="Arial"/>
          <w:bCs/>
          <w:color w:val="000000"/>
          <w:szCs w:val="20"/>
        </w:rPr>
        <w:t xml:space="preserve">Evropské geoparky podléhají jednou za tři roky </w:t>
      </w:r>
      <w:hyperlink r:id="rId41">
        <w:r w:rsidRPr="00B2638A">
          <w:rPr>
            <w:rFonts w:cs="Arial"/>
            <w:bCs/>
            <w:color w:val="000000"/>
            <w:szCs w:val="20"/>
          </w:rPr>
          <w:t>periodickému hodnocení</w:t>
        </w:r>
      </w:hyperlink>
      <w:r w:rsidRPr="00B2638A">
        <w:rPr>
          <w:rFonts w:cs="Arial"/>
          <w:bCs/>
          <w:color w:val="000000"/>
          <w:szCs w:val="20"/>
        </w:rPr>
        <w:t xml:space="preserve"> a v případě špatného výsledku je</w:t>
      </w:r>
      <w:r w:rsidR="00B2638A">
        <w:rPr>
          <w:rFonts w:cs="Arial"/>
          <w:bCs/>
          <w:color w:val="000000"/>
          <w:szCs w:val="20"/>
        </w:rPr>
        <w:t> </w:t>
      </w:r>
      <w:r w:rsidRPr="00B2638A">
        <w:rPr>
          <w:rFonts w:cs="Arial"/>
          <w:bCs/>
          <w:color w:val="000000"/>
          <w:szCs w:val="20"/>
        </w:rPr>
        <w:t xml:space="preserve">danému geoparku mezinárodní označení odebráno. </w:t>
      </w:r>
    </w:p>
    <w:p w14:paraId="3AF40ED3" w14:textId="7B7BD7B3" w:rsidR="00B2638A" w:rsidRPr="008547C4" w:rsidRDefault="00722255" w:rsidP="008547C4">
      <w:pPr>
        <w:spacing w:after="113"/>
        <w:outlineLvl w:val="0"/>
        <w:rPr>
          <w:rFonts w:cs="Arial"/>
        </w:rPr>
      </w:pPr>
      <w:r w:rsidRPr="00B2638A">
        <w:rPr>
          <w:rFonts w:cs="Arial"/>
          <w:b/>
          <w:bCs/>
          <w:color w:val="000000"/>
          <w:szCs w:val="20"/>
        </w:rPr>
        <w:t xml:space="preserve">Světová síť geoparků </w:t>
      </w:r>
      <w:r w:rsidRPr="00B2638A">
        <w:rPr>
          <w:rFonts w:cs="Arial"/>
          <w:bCs/>
          <w:color w:val="000000"/>
          <w:szCs w:val="20"/>
        </w:rPr>
        <w:t>(</w:t>
      </w:r>
      <w:proofErr w:type="spellStart"/>
      <w:r w:rsidRPr="00B2638A">
        <w:rPr>
          <w:rFonts w:cs="Arial"/>
          <w:bCs/>
          <w:color w:val="000000"/>
          <w:szCs w:val="20"/>
        </w:rPr>
        <w:t>Global</w:t>
      </w:r>
      <w:proofErr w:type="spellEnd"/>
      <w:r w:rsidRPr="00B2638A">
        <w:rPr>
          <w:rFonts w:cs="Arial"/>
          <w:bCs/>
          <w:color w:val="000000"/>
          <w:szCs w:val="20"/>
        </w:rPr>
        <w:t xml:space="preserve"> </w:t>
      </w:r>
      <w:proofErr w:type="spellStart"/>
      <w:r w:rsidRPr="00B2638A">
        <w:rPr>
          <w:rFonts w:cs="Arial"/>
          <w:bCs/>
          <w:color w:val="000000"/>
          <w:szCs w:val="20"/>
        </w:rPr>
        <w:t>Geoparks</w:t>
      </w:r>
      <w:proofErr w:type="spellEnd"/>
      <w:r w:rsidRPr="00B2638A">
        <w:rPr>
          <w:rFonts w:cs="Arial"/>
          <w:bCs/>
          <w:color w:val="000000"/>
          <w:szCs w:val="20"/>
        </w:rPr>
        <w:t xml:space="preserve"> Network, </w:t>
      </w:r>
      <w:proofErr w:type="spellStart"/>
      <w:r w:rsidRPr="00B2638A">
        <w:rPr>
          <w:rFonts w:cs="Arial"/>
          <w:bCs/>
          <w:color w:val="000000"/>
          <w:szCs w:val="20"/>
        </w:rPr>
        <w:t>GGN</w:t>
      </w:r>
      <w:proofErr w:type="spellEnd"/>
      <w:r w:rsidRPr="00B2638A">
        <w:rPr>
          <w:rFonts w:cs="Arial"/>
          <w:bCs/>
          <w:color w:val="000000"/>
          <w:szCs w:val="20"/>
        </w:rPr>
        <w:t xml:space="preserve">) vznikla pod patronací </w:t>
      </w:r>
      <w:r w:rsidRPr="008547C4">
        <w:rPr>
          <w:rFonts w:cs="Arial"/>
          <w:bCs/>
          <w:color w:val="000000"/>
          <w:szCs w:val="20"/>
        </w:rPr>
        <w:t>UNESCO na základě</w:t>
      </w:r>
      <w:r w:rsidRPr="00B2638A">
        <w:rPr>
          <w:rFonts w:cs="Arial"/>
          <w:bCs/>
          <w:i/>
          <w:iCs/>
          <w:color w:val="000000"/>
          <w:szCs w:val="20"/>
        </w:rPr>
        <w:t xml:space="preserve"> </w:t>
      </w:r>
      <w:r w:rsidRPr="008547C4">
        <w:rPr>
          <w:rFonts w:cs="Arial"/>
          <w:bCs/>
          <w:i/>
          <w:iCs/>
          <w:color w:val="000000"/>
          <w:szCs w:val="20"/>
        </w:rPr>
        <w:t xml:space="preserve">Pekingské deklarace o ochraně geologického dědictví </w:t>
      </w:r>
      <w:r w:rsidRPr="00B2638A">
        <w:rPr>
          <w:rFonts w:cs="Arial"/>
          <w:bCs/>
          <w:color w:val="000000"/>
          <w:szCs w:val="20"/>
        </w:rPr>
        <w:t xml:space="preserve">přijaté na první Mezinárodní konferenci o geoparcích v Pekingu v roce 2004. Podle </w:t>
      </w:r>
      <w:hyperlink r:id="rId42">
        <w:r w:rsidRPr="00B2638A">
          <w:rPr>
            <w:rFonts w:cs="Arial"/>
            <w:bCs/>
            <w:color w:val="000000"/>
            <w:szCs w:val="20"/>
          </w:rPr>
          <w:t>Madonské deklarace</w:t>
        </w:r>
      </w:hyperlink>
      <w:r w:rsidRPr="00B2638A">
        <w:rPr>
          <w:rFonts w:cs="Arial"/>
          <w:bCs/>
          <w:color w:val="000000"/>
          <w:szCs w:val="20"/>
        </w:rPr>
        <w:t xml:space="preserve"> z roku 2004 se každý Evropský geopark stává automaticky i součástí světové sítě geoparků </w:t>
      </w:r>
      <w:r w:rsidRPr="00B2638A">
        <w:rPr>
          <w:rFonts w:cs="Arial"/>
          <w:color w:val="000000"/>
          <w:szCs w:val="20"/>
        </w:rPr>
        <w:t>UNESCO</w:t>
      </w:r>
      <w:r w:rsidRPr="00B2638A">
        <w:rPr>
          <w:rFonts w:cs="Arial"/>
          <w:bCs/>
          <w:color w:val="000000"/>
          <w:szCs w:val="20"/>
        </w:rPr>
        <w:t xml:space="preserve">. Světová síť geoparků </w:t>
      </w:r>
      <w:r w:rsidRPr="00B2638A">
        <w:rPr>
          <w:rFonts w:cs="Arial"/>
          <w:bCs/>
          <w:color w:val="000000"/>
          <w:spacing w:val="-8"/>
          <w:szCs w:val="20"/>
        </w:rPr>
        <w:t xml:space="preserve">sdružuje 195 geoparků ze 48 zemí světa (UNESCO, </w:t>
      </w:r>
      <w:proofErr w:type="spellStart"/>
      <w:r w:rsidRPr="00B2638A">
        <w:rPr>
          <w:rFonts w:cs="Arial"/>
          <w:bCs/>
          <w:color w:val="000000"/>
          <w:spacing w:val="-8"/>
          <w:szCs w:val="20"/>
        </w:rPr>
        <w:t>Global</w:t>
      </w:r>
      <w:proofErr w:type="spellEnd"/>
      <w:r w:rsidRPr="00B2638A">
        <w:rPr>
          <w:rFonts w:cs="Arial"/>
          <w:bCs/>
          <w:color w:val="000000"/>
          <w:spacing w:val="-8"/>
          <w:szCs w:val="20"/>
        </w:rPr>
        <w:t xml:space="preserve"> </w:t>
      </w:r>
      <w:proofErr w:type="spellStart"/>
      <w:r w:rsidRPr="00B2638A">
        <w:rPr>
          <w:rFonts w:cs="Arial"/>
          <w:bCs/>
          <w:color w:val="000000"/>
          <w:spacing w:val="-8"/>
          <w:szCs w:val="20"/>
        </w:rPr>
        <w:t>Geoparks</w:t>
      </w:r>
      <w:proofErr w:type="spellEnd"/>
      <w:r w:rsidRPr="00B2638A">
        <w:rPr>
          <w:rFonts w:cs="Arial"/>
          <w:bCs/>
          <w:color w:val="000000"/>
          <w:spacing w:val="-8"/>
          <w:szCs w:val="20"/>
        </w:rPr>
        <w:t xml:space="preserve"> [cit. 28. 7. 2023]. URL</w:t>
      </w:r>
      <w:r w:rsidRPr="008547C4">
        <w:rPr>
          <w:rFonts w:cs="Arial"/>
          <w:bCs/>
          <w:color w:val="000000"/>
          <w:spacing w:val="-8"/>
          <w:szCs w:val="20"/>
        </w:rPr>
        <w:t xml:space="preserve">: </w:t>
      </w:r>
      <w:r w:rsidRPr="008547C4">
        <w:t>https://www.unesco.org/en/iggp/geoparks/about/).</w:t>
      </w:r>
      <w:r w:rsidRPr="00B2638A">
        <w:rPr>
          <w:rFonts w:cs="Arial"/>
          <w:bCs/>
          <w:color w:val="000000"/>
          <w:spacing w:val="-8"/>
          <w:szCs w:val="20"/>
        </w:rPr>
        <w:t xml:space="preserve"> </w:t>
      </w:r>
    </w:p>
    <w:p w14:paraId="12B0FA2B" w14:textId="570A232B" w:rsidR="00232030" w:rsidRPr="007D7214" w:rsidRDefault="00722255">
      <w:pPr>
        <w:spacing w:before="227" w:after="113"/>
        <w:rPr>
          <w:sz w:val="22"/>
        </w:rPr>
      </w:pPr>
      <w:r w:rsidRPr="007D7214">
        <w:rPr>
          <w:b/>
          <w:bCs/>
          <w:color w:val="000099"/>
          <w:sz w:val="22"/>
        </w:rPr>
        <w:t>5.7.2 Geoparky v České republice</w:t>
      </w:r>
    </w:p>
    <w:p w14:paraId="2A7A0736" w14:textId="77777777" w:rsidR="00232030" w:rsidRPr="007D7214" w:rsidRDefault="00722255">
      <w:pPr>
        <w:spacing w:after="113"/>
      </w:pPr>
      <w:r w:rsidRPr="007D7214">
        <w:rPr>
          <w:rFonts w:eastAsia="Times New Roman" w:cs="Arial"/>
          <w:b/>
          <w:bCs/>
          <w:color w:val="000000"/>
          <w:szCs w:val="20"/>
          <w:lang w:eastAsia="cs-CZ"/>
        </w:rPr>
        <w:t>Národní geoparky České republiky</w:t>
      </w:r>
      <w:r w:rsidRPr="007D7214">
        <w:rPr>
          <w:rFonts w:eastAsia="Times New Roman" w:cs="Arial"/>
          <w:bCs/>
          <w:color w:val="000000"/>
          <w:szCs w:val="20"/>
          <w:lang w:eastAsia="cs-CZ"/>
        </w:rPr>
        <w:t xml:space="preserve"> vznikají na základě dobrovolné spolupráce různých subjektů v daném území v úzké spolupráci se státní ochranou přírody a nevychází tedy z legislativy a nepředstavují žádnou formu zákonné ochrany, která by nějakým způsobem omezovala lidskou činnost (vyjma případných chráněných lokalit, které se již na území geoparku nacházejí). Podmínky a postup, kterým se území může stát českým národním geoparkem, upravilo MŽP směrnicí č. 6/2007 k zabezpečení jednotného postupu </w:t>
      </w:r>
      <w:proofErr w:type="gramStart"/>
      <w:r w:rsidRPr="007D7214">
        <w:rPr>
          <w:rFonts w:eastAsia="Times New Roman" w:cs="Arial"/>
          <w:bCs/>
          <w:color w:val="000000"/>
          <w:szCs w:val="20"/>
          <w:lang w:eastAsia="cs-CZ"/>
        </w:rPr>
        <w:t>rezortu</w:t>
      </w:r>
      <w:proofErr w:type="gramEnd"/>
      <w:r w:rsidRPr="007D7214">
        <w:rPr>
          <w:rFonts w:eastAsia="Times New Roman" w:cs="Arial"/>
          <w:bCs/>
          <w:color w:val="000000"/>
          <w:szCs w:val="20"/>
          <w:lang w:eastAsia="cs-CZ"/>
        </w:rPr>
        <w:t xml:space="preserve"> při nominaci území na národní geopark. V roce 2018 vznikla </w:t>
      </w:r>
      <w:r w:rsidRPr="007D7214">
        <w:rPr>
          <w:rFonts w:eastAsia="Times New Roman" w:cs="Arial"/>
          <w:bCs/>
          <w:i/>
          <w:iCs/>
          <w:color w:val="000000"/>
          <w:szCs w:val="20"/>
          <w:lang w:eastAsia="cs-CZ"/>
        </w:rPr>
        <w:t>Charta národních geoparků České republiky</w:t>
      </w:r>
      <w:r w:rsidRPr="007D7214">
        <w:rPr>
          <w:rFonts w:eastAsia="Times New Roman" w:cs="Arial"/>
          <w:bCs/>
          <w:color w:val="000000"/>
          <w:szCs w:val="20"/>
          <w:lang w:eastAsia="cs-CZ"/>
        </w:rPr>
        <w:t xml:space="preserve"> s vlastním logem. V roce 2020 vznikla </w:t>
      </w:r>
      <w:r w:rsidRPr="007D7214">
        <w:rPr>
          <w:rFonts w:eastAsia="Times New Roman" w:cs="Arial"/>
          <w:bCs/>
          <w:i/>
          <w:iCs/>
          <w:color w:val="000000"/>
          <w:szCs w:val="20"/>
          <w:lang w:eastAsia="cs-CZ"/>
        </w:rPr>
        <w:t>Asociace geoparků ČR</w:t>
      </w:r>
      <w:r w:rsidRPr="007D7214">
        <w:rPr>
          <w:rFonts w:eastAsia="Times New Roman" w:cs="Arial"/>
          <w:bCs/>
          <w:color w:val="000000"/>
          <w:szCs w:val="20"/>
          <w:lang w:eastAsia="cs-CZ"/>
        </w:rPr>
        <w:t xml:space="preserve"> s cílem spolupráce geoparků u nás i v zahraničí.</w:t>
      </w:r>
    </w:p>
    <w:p w14:paraId="267366F4" w14:textId="77777777" w:rsidR="00232030" w:rsidRPr="007D7214" w:rsidRDefault="00722255">
      <w:pPr>
        <w:spacing w:after="113"/>
        <w:outlineLvl w:val="0"/>
      </w:pPr>
      <w:r w:rsidRPr="007D7214">
        <w:rPr>
          <w:rFonts w:eastAsia="Times New Roman" w:cs="Arial"/>
          <w:bCs/>
          <w:color w:val="000000"/>
          <w:szCs w:val="20"/>
          <w:lang w:eastAsia="cs-CZ"/>
        </w:rPr>
        <w:t xml:space="preserve">Koordinačním orgánem geoparků a poradním orgánem ministra životního prostředí je </w:t>
      </w:r>
      <w:r w:rsidRPr="007D7214">
        <w:rPr>
          <w:rFonts w:eastAsia="Times New Roman" w:cs="Arial"/>
          <w:bCs/>
          <w:i/>
          <w:iCs/>
          <w:color w:val="000000"/>
          <w:szCs w:val="20"/>
          <w:lang w:eastAsia="cs-CZ"/>
        </w:rPr>
        <w:t>Rada národních geoparků</w:t>
      </w:r>
      <w:r w:rsidRPr="007D7214">
        <w:rPr>
          <w:rFonts w:eastAsia="Times New Roman" w:cs="Arial"/>
          <w:bCs/>
          <w:color w:val="000000"/>
          <w:szCs w:val="20"/>
          <w:lang w:eastAsia="cs-CZ"/>
        </w:rPr>
        <w:t>, která rozhoduje o geologické hodnotě daného území, posuzuje kandidatury, případně opětovně hodnotí již schválená území. Jejími členy jsou zástupci významných odborných geologických, památkových institucí, univerzit a odborníci na šetrný cestovní ruch a regionální rozvoj.</w:t>
      </w:r>
    </w:p>
    <w:p w14:paraId="34416B4B" w14:textId="52D0E80A" w:rsidR="00232030" w:rsidRPr="007D7214" w:rsidRDefault="00722255">
      <w:pPr>
        <w:spacing w:after="113"/>
      </w:pPr>
      <w:r w:rsidRPr="007D7214">
        <w:rPr>
          <w:rFonts w:eastAsia="Times New Roman" w:cs="Arial"/>
          <w:szCs w:val="20"/>
          <w:lang w:eastAsia="cs-CZ"/>
        </w:rPr>
        <w:t xml:space="preserve">Na území ČR je dnes 11 národních geoparků: Český ráj (současně Globální geopark UNESCO), </w:t>
      </w:r>
      <w:proofErr w:type="spellStart"/>
      <w:r w:rsidRPr="007D7214">
        <w:rPr>
          <w:rFonts w:eastAsia="Times New Roman" w:cs="Arial"/>
          <w:szCs w:val="20"/>
          <w:lang w:eastAsia="cs-CZ"/>
        </w:rPr>
        <w:t>Egeria</w:t>
      </w:r>
      <w:proofErr w:type="spellEnd"/>
      <w:r w:rsidRPr="007D7214">
        <w:rPr>
          <w:rFonts w:eastAsia="Times New Roman" w:cs="Arial"/>
          <w:szCs w:val="20"/>
          <w:lang w:eastAsia="cs-CZ"/>
        </w:rPr>
        <w:t xml:space="preserve">, Železné hory, Královská Šumava, Kraj Blanických rytířů, </w:t>
      </w:r>
      <w:proofErr w:type="spellStart"/>
      <w:r w:rsidRPr="007D7214">
        <w:rPr>
          <w:rFonts w:eastAsia="Times New Roman" w:cs="Arial"/>
          <w:szCs w:val="20"/>
          <w:lang w:eastAsia="cs-CZ"/>
        </w:rPr>
        <w:t>Podbeskydí</w:t>
      </w:r>
      <w:proofErr w:type="spellEnd"/>
      <w:r w:rsidRPr="007D7214">
        <w:rPr>
          <w:rFonts w:eastAsia="Times New Roman" w:cs="Arial"/>
          <w:szCs w:val="20"/>
          <w:lang w:eastAsia="cs-CZ"/>
        </w:rPr>
        <w:t xml:space="preserve">, Ralsko, Vysočina, Broumovsko, </w:t>
      </w:r>
      <w:proofErr w:type="spellStart"/>
      <w:r w:rsidRPr="007D7214">
        <w:rPr>
          <w:rFonts w:eastAsia="Times New Roman" w:cs="Arial"/>
          <w:szCs w:val="20"/>
          <w:lang w:eastAsia="cs-CZ"/>
        </w:rPr>
        <w:t>Barrandien</w:t>
      </w:r>
      <w:proofErr w:type="spellEnd"/>
      <w:r w:rsidRPr="007D7214">
        <w:rPr>
          <w:rFonts w:eastAsia="Times New Roman" w:cs="Arial"/>
          <w:szCs w:val="20"/>
          <w:lang w:eastAsia="cs-CZ"/>
        </w:rPr>
        <w:t xml:space="preserve"> a</w:t>
      </w:r>
      <w:r w:rsidR="00B2638A">
        <w:rPr>
          <w:rFonts w:eastAsia="Times New Roman" w:cs="Arial"/>
          <w:szCs w:val="20"/>
          <w:lang w:eastAsia="cs-CZ"/>
        </w:rPr>
        <w:t> </w:t>
      </w:r>
      <w:r w:rsidRPr="007D7214">
        <w:rPr>
          <w:rFonts w:eastAsia="Times New Roman" w:cs="Arial"/>
          <w:szCs w:val="20"/>
          <w:lang w:eastAsia="cs-CZ"/>
        </w:rPr>
        <w:t xml:space="preserve">Krajina břidlice (geopark </w:t>
      </w:r>
      <w:proofErr w:type="spellStart"/>
      <w:r w:rsidRPr="007D7214">
        <w:rPr>
          <w:rFonts w:eastAsia="Times New Roman" w:cs="Arial"/>
          <w:szCs w:val="20"/>
          <w:lang w:eastAsia="cs-CZ"/>
        </w:rPr>
        <w:t>GeoLoci</w:t>
      </w:r>
      <w:proofErr w:type="spellEnd"/>
      <w:r w:rsidRPr="007D7214">
        <w:rPr>
          <w:rFonts w:eastAsia="Times New Roman" w:cs="Arial"/>
          <w:szCs w:val="20"/>
          <w:lang w:eastAsia="cs-CZ"/>
        </w:rPr>
        <w:t xml:space="preserve"> svůj certifikát v roce 2020 již neobhájil) (AOPK ČR, Geoparky [cit. 28. 7. 2023]. URL: &lt;https://www.nature.cz/geoparky/&gt;).</w:t>
      </w:r>
    </w:p>
    <w:p w14:paraId="4CBDEF1E" w14:textId="321460C3" w:rsidR="00232030" w:rsidRPr="008547C4" w:rsidRDefault="00722255" w:rsidP="008547C4">
      <w:pPr>
        <w:overflowPunct/>
        <w:spacing w:after="0"/>
        <w:jc w:val="left"/>
        <w:rPr>
          <w:b/>
          <w:color w:val="000000"/>
          <w:szCs w:val="20"/>
        </w:rPr>
      </w:pPr>
      <w:r w:rsidRPr="007D7214">
        <w:rPr>
          <w:b/>
          <w:color w:val="000000"/>
          <w:szCs w:val="20"/>
        </w:rPr>
        <w:t>Obr. 5.1: Geoparky České republiky</w:t>
      </w:r>
    </w:p>
    <w:p w14:paraId="2D8B27B1" w14:textId="77777777" w:rsidR="00232030" w:rsidRPr="007D7214" w:rsidRDefault="00722255">
      <w:pPr>
        <w:pStyle w:val="Textkomente"/>
        <w:spacing w:before="57" w:after="0"/>
        <w:jc w:val="left"/>
        <w:rPr>
          <w:rFonts w:eastAsia="Times New Roman" w:cs="Arial"/>
          <w:bCs/>
          <w:i/>
          <w:lang w:eastAsia="cs-CZ"/>
        </w:rPr>
      </w:pPr>
      <w:r w:rsidRPr="007D7214">
        <w:rPr>
          <w:noProof/>
        </w:rPr>
        <w:drawing>
          <wp:anchor distT="0" distB="0" distL="0" distR="0" simplePos="0" relativeHeight="16" behindDoc="0" locked="0" layoutInCell="0" allowOverlap="1" wp14:anchorId="66E218E9" wp14:editId="0AE28B53">
            <wp:simplePos x="0" y="0"/>
            <wp:positionH relativeFrom="column">
              <wp:align>center</wp:align>
            </wp:positionH>
            <wp:positionV relativeFrom="paragraph">
              <wp:posOffset>635</wp:posOffset>
            </wp:positionV>
            <wp:extent cx="6396990" cy="4140200"/>
            <wp:effectExtent l="0" t="0" r="0" b="0"/>
            <wp:wrapSquare wrapText="largest"/>
            <wp:docPr id="1"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43"/>
                    <a:srcRect r="362" b="559"/>
                    <a:stretch>
                      <a:fillRect/>
                    </a:stretch>
                  </pic:blipFill>
                  <pic:spPr bwMode="auto">
                    <a:xfrm>
                      <a:off x="0" y="0"/>
                      <a:ext cx="6396990" cy="4140200"/>
                    </a:xfrm>
                    <a:prstGeom prst="rect">
                      <a:avLst/>
                    </a:prstGeom>
                  </pic:spPr>
                </pic:pic>
              </a:graphicData>
            </a:graphic>
          </wp:anchor>
        </w:drawing>
      </w:r>
      <w:r w:rsidRPr="007D7214">
        <w:rPr>
          <w:rFonts w:eastAsia="Times New Roman" w:cs="Arial"/>
          <w:bCs/>
          <w:i/>
          <w:lang w:eastAsia="cs-CZ"/>
        </w:rPr>
        <w:t>Zpracoval: Ústav územního rozvoje, 2023. Podkladová data: AOPK ČR 2023, ČÚZK 2023. Stav k 07/2023.</w:t>
      </w:r>
    </w:p>
    <w:p w14:paraId="4E7E8A51" w14:textId="77777777" w:rsidR="00232030" w:rsidRPr="007D7214" w:rsidRDefault="00722255">
      <w:pPr>
        <w:pStyle w:val="nadpisek3"/>
        <w:spacing w:before="340" w:after="227"/>
        <w:rPr>
          <w:color w:val="000099"/>
        </w:rPr>
      </w:pPr>
      <w:r w:rsidRPr="007D7214">
        <w:rPr>
          <w:color w:val="000099"/>
        </w:rPr>
        <w:lastRenderedPageBreak/>
        <w:t xml:space="preserve">5.8. Biotop vybraných zvláště chráněných druhů velkých savců </w:t>
      </w:r>
    </w:p>
    <w:p w14:paraId="678D172C" w14:textId="4DF29AFE" w:rsidR="00232030" w:rsidRPr="007D7214" w:rsidRDefault="00722255">
      <w:pPr>
        <w:spacing w:after="113"/>
        <w:outlineLvl w:val="0"/>
        <w:rPr>
          <w:szCs w:val="20"/>
        </w:rPr>
      </w:pPr>
      <w:r w:rsidRPr="007D7214">
        <w:rPr>
          <w:szCs w:val="20"/>
        </w:rPr>
        <w:t>Živočichové potřebují pro svou existenci nejen vhodné biotopy pro stálý výskyt, ale také krajinný prostor, ve</w:t>
      </w:r>
      <w:r w:rsidR="00B2638A">
        <w:rPr>
          <w:szCs w:val="20"/>
        </w:rPr>
        <w:t> </w:t>
      </w:r>
      <w:r w:rsidRPr="007D7214">
        <w:rPr>
          <w:szCs w:val="20"/>
        </w:rPr>
        <w:t xml:space="preserve">kterém může probíhat jejich migrace a vzájemná komunikace populací. Intenzivní rozvoj sídelní, průmyslové a dopravní infrastruktury vytváří neprostupné bariéry, jež rozdělují krajinu a populace na stále menší části, které přestávají plnit své ekologické funkce. </w:t>
      </w:r>
    </w:p>
    <w:p w14:paraId="2ABED358" w14:textId="419B6925" w:rsidR="00232030" w:rsidRPr="007D7214" w:rsidRDefault="00722255">
      <w:pPr>
        <w:spacing w:after="113"/>
        <w:outlineLvl w:val="0"/>
        <w:rPr>
          <w:szCs w:val="20"/>
        </w:rPr>
      </w:pPr>
      <w:r w:rsidRPr="007D7214">
        <w:rPr>
          <w:szCs w:val="20"/>
        </w:rPr>
        <w:t>Vhodnou modelovou skupinou pro návrh opatření na zachování průchodnosti krajiny jsou velcí savci (uvažováni byli rys ostrovid, vlk obecný, medvěd hnědý, los evropský a jelen lesní), neboť se jedná o organismy s největšími prostorovými nároky na migraci, a tedy kde bude zajištěna průchodnost krajiny pro velké savce, bude dostatečná i</w:t>
      </w:r>
      <w:r w:rsidR="00B2638A">
        <w:rPr>
          <w:szCs w:val="20"/>
        </w:rPr>
        <w:t> </w:t>
      </w:r>
      <w:r w:rsidRPr="007D7214">
        <w:rPr>
          <w:szCs w:val="20"/>
        </w:rPr>
        <w:t>pro ostatní druhy živočichů.</w:t>
      </w:r>
    </w:p>
    <w:p w14:paraId="75BEA112" w14:textId="77777777" w:rsidR="00232030" w:rsidRPr="007D7214" w:rsidRDefault="00722255">
      <w:pPr>
        <w:pStyle w:val="Nadpisek2"/>
        <w:keepNext w:val="0"/>
        <w:keepLines w:val="0"/>
        <w:spacing w:after="113"/>
        <w:jc w:val="both"/>
        <w:rPr>
          <w:b w:val="0"/>
          <w:color w:val="auto"/>
          <w:sz w:val="20"/>
          <w:szCs w:val="20"/>
        </w:rPr>
      </w:pPr>
      <w:r w:rsidRPr="007D7214">
        <w:rPr>
          <w:color w:val="auto"/>
          <w:sz w:val="20"/>
          <w:szCs w:val="20"/>
        </w:rPr>
        <w:t xml:space="preserve">Biotop vybraných zvláště chráněných druhů velkých savců (BVZCHDVS): </w:t>
      </w:r>
      <w:r w:rsidRPr="007D7214">
        <w:rPr>
          <w:b w:val="0"/>
          <w:color w:val="auto"/>
          <w:sz w:val="20"/>
          <w:szCs w:val="20"/>
        </w:rPr>
        <w:t>Základním ochranným opatřením je vymezení částí krajiny, které mají pro výskyt a migraci druhů zásadní význam. Tyto části struktury krajiny tvoří čtyři vzájemně provázané kategorie:</w:t>
      </w:r>
    </w:p>
    <w:p w14:paraId="2D362208" w14:textId="77777777" w:rsidR="00232030" w:rsidRPr="007D7214" w:rsidRDefault="00722255">
      <w:pPr>
        <w:pStyle w:val="Nadpisek2"/>
        <w:keepNext w:val="0"/>
        <w:keepLines w:val="0"/>
        <w:widowControl w:val="0"/>
        <w:spacing w:after="113"/>
        <w:jc w:val="both"/>
      </w:pPr>
      <w:r w:rsidRPr="007D7214">
        <w:rPr>
          <w:rStyle w:val="Siln"/>
          <w:b/>
          <w:color w:val="auto"/>
          <w:sz w:val="20"/>
          <w:szCs w:val="20"/>
        </w:rPr>
        <w:t xml:space="preserve">1. </w:t>
      </w:r>
      <w:bookmarkStart w:id="4" w:name="__DdeLink__5180_73950699"/>
      <w:r w:rsidRPr="007D7214">
        <w:rPr>
          <w:rStyle w:val="Siln"/>
          <w:b/>
          <w:color w:val="auto"/>
          <w:sz w:val="20"/>
          <w:szCs w:val="20"/>
        </w:rPr>
        <w:t>Migračně významná území</w:t>
      </w:r>
      <w:bookmarkEnd w:id="4"/>
      <w:r w:rsidRPr="007D7214">
        <w:rPr>
          <w:color w:val="auto"/>
          <w:sz w:val="20"/>
          <w:szCs w:val="20"/>
        </w:rPr>
        <w:t xml:space="preserve"> BVZCHDVS</w:t>
      </w:r>
      <w:r w:rsidRPr="007D7214">
        <w:rPr>
          <w:b w:val="0"/>
          <w:color w:val="auto"/>
          <w:sz w:val="20"/>
          <w:szCs w:val="20"/>
        </w:rPr>
        <w:t xml:space="preserve"> - jádrová území, která zahrnují oblasti stálého výskytu velkých savců i prostory potřebné k migraci a chrání propustnost krajiny jako celku. Celková rozloha MVÚ je 42 % území ČR. Požadavkem je, aby hledisko zachování jejich propustnosti bylo jedním z důležitých kritérií v rámci procesů územního plánování. Intravilány obcí jsou z MVÚ vyčleněny.</w:t>
      </w:r>
    </w:p>
    <w:p w14:paraId="10C4555D" w14:textId="77777777" w:rsidR="00232030" w:rsidRPr="00327688" w:rsidRDefault="00722255">
      <w:pPr>
        <w:pStyle w:val="Nadpisek2"/>
        <w:keepNext w:val="0"/>
        <w:keepLines w:val="0"/>
        <w:widowControl w:val="0"/>
        <w:spacing w:after="113"/>
        <w:jc w:val="both"/>
      </w:pPr>
      <w:r w:rsidRPr="007D7214">
        <w:rPr>
          <w:rStyle w:val="Siln"/>
          <w:b/>
          <w:color w:val="auto"/>
          <w:sz w:val="20"/>
          <w:szCs w:val="20"/>
        </w:rPr>
        <w:t xml:space="preserve">2. Migrační koridory </w:t>
      </w:r>
      <w:r w:rsidRPr="007D7214">
        <w:rPr>
          <w:rStyle w:val="Siln"/>
          <w:b/>
          <w:bCs/>
          <w:color w:val="auto"/>
          <w:sz w:val="20"/>
          <w:szCs w:val="20"/>
        </w:rPr>
        <w:t>BVZCHDVS</w:t>
      </w:r>
      <w:r w:rsidRPr="007D7214">
        <w:rPr>
          <w:rStyle w:val="Siln"/>
          <w:b/>
          <w:color w:val="auto"/>
          <w:sz w:val="20"/>
          <w:szCs w:val="20"/>
        </w:rPr>
        <w:t xml:space="preserve"> - j</w:t>
      </w:r>
      <w:r w:rsidRPr="007D7214">
        <w:rPr>
          <w:b w:val="0"/>
          <w:color w:val="auto"/>
          <w:sz w:val="20"/>
          <w:szCs w:val="20"/>
        </w:rPr>
        <w:t xml:space="preserve">sou vedeny uvnitř MVÚ a představují prostory pro zajištění alespoň minimální průchodnosti krajiny. Jsou reprezentovány osou a bufferem o šířce 250 m na každou stranu. Intravilány </w:t>
      </w:r>
      <w:r w:rsidRPr="00327688">
        <w:rPr>
          <w:b w:val="0"/>
          <w:color w:val="auto"/>
          <w:sz w:val="20"/>
          <w:szCs w:val="20"/>
        </w:rPr>
        <w:t>obcí jsou z koridorů vyčleněny. Jsou vymezeny v místech, která jsou v současnosti stále ještě průchozí, přičemž se často jedná o poslední možnosti, kudy mohou velcí savci projít. V koridorech nesmí být povolovány žádné stavby, které by snížily migrační prostupnost koridoru. Celková délka koridorů je 10 060 km.</w:t>
      </w:r>
    </w:p>
    <w:p w14:paraId="570B9D10" w14:textId="3B97D49C" w:rsidR="00232030" w:rsidRPr="00327688" w:rsidRDefault="00722255">
      <w:pPr>
        <w:pStyle w:val="Nadpisek2"/>
        <w:keepNext w:val="0"/>
        <w:keepLines w:val="0"/>
        <w:widowControl w:val="0"/>
        <w:spacing w:after="113"/>
        <w:jc w:val="both"/>
      </w:pPr>
      <w:r w:rsidRPr="00327688">
        <w:rPr>
          <w:rStyle w:val="Siln"/>
          <w:b/>
          <w:color w:val="auto"/>
          <w:sz w:val="20"/>
          <w:szCs w:val="20"/>
        </w:rPr>
        <w:t xml:space="preserve">3. Kritická místa </w:t>
      </w:r>
      <w:r w:rsidRPr="00327688">
        <w:rPr>
          <w:rStyle w:val="Siln"/>
          <w:b/>
          <w:bCs/>
          <w:color w:val="auto"/>
          <w:sz w:val="20"/>
          <w:szCs w:val="20"/>
        </w:rPr>
        <w:t>BVZCHDVS</w:t>
      </w:r>
      <w:r w:rsidRPr="00327688">
        <w:rPr>
          <w:rStyle w:val="Siln"/>
          <w:b/>
          <w:color w:val="auto"/>
          <w:sz w:val="20"/>
          <w:szCs w:val="20"/>
        </w:rPr>
        <w:t xml:space="preserve"> jsou jednak </w:t>
      </w:r>
      <w:r w:rsidRPr="00327688">
        <w:rPr>
          <w:rStyle w:val="Siln"/>
          <w:b/>
          <w:bCs/>
          <w:color w:val="auto"/>
          <w:sz w:val="20"/>
          <w:szCs w:val="20"/>
        </w:rPr>
        <w:t>místa</w:t>
      </w:r>
      <w:r w:rsidRPr="00327688">
        <w:rPr>
          <w:b w:val="0"/>
          <w:color w:val="auto"/>
          <w:sz w:val="20"/>
          <w:szCs w:val="20"/>
        </w:rPr>
        <w:t xml:space="preserve"> </w:t>
      </w:r>
      <w:r w:rsidRPr="00327688">
        <w:rPr>
          <w:color w:val="auto"/>
          <w:sz w:val="20"/>
          <w:szCs w:val="20"/>
        </w:rPr>
        <w:t>kritická</w:t>
      </w:r>
      <w:r w:rsidRPr="00327688">
        <w:rPr>
          <w:b w:val="0"/>
          <w:bCs w:val="0"/>
          <w:color w:val="auto"/>
          <w:sz w:val="20"/>
          <w:szCs w:val="20"/>
        </w:rPr>
        <w:t xml:space="preserve">, </w:t>
      </w:r>
      <w:r w:rsidRPr="00327688">
        <w:rPr>
          <w:b w:val="0"/>
          <w:color w:val="auto"/>
          <w:sz w:val="20"/>
          <w:szCs w:val="20"/>
        </w:rPr>
        <w:t xml:space="preserve">kde je migraci velmi významně nebo zcela zabráněno, jednak </w:t>
      </w:r>
      <w:r w:rsidRPr="00327688">
        <w:rPr>
          <w:color w:val="auto"/>
          <w:sz w:val="20"/>
          <w:szCs w:val="20"/>
        </w:rPr>
        <w:t>místa problémová</w:t>
      </w:r>
      <w:r w:rsidRPr="00327688">
        <w:rPr>
          <w:b w:val="0"/>
          <w:color w:val="auto"/>
          <w:sz w:val="20"/>
          <w:szCs w:val="20"/>
        </w:rPr>
        <w:t xml:space="preserve">, která jsou průchozí, ale s velkým omezením. Na území ČR bylo v rámci migračních koridorů vyznačeno 29 kritických míst. Většinou jde o křížení koridorů s dálnicemi, v ostatních případech je koridor veden dlouhým úsekem bezlesí či silně zastavěným územím. Na koridorech bylo dále v terénu vymezeno </w:t>
      </w:r>
      <w:r w:rsidRPr="00327688">
        <w:rPr>
          <w:b w:val="0"/>
          <w:bCs w:val="0"/>
          <w:color w:val="auto"/>
          <w:sz w:val="20"/>
          <w:szCs w:val="20"/>
        </w:rPr>
        <w:t>178</w:t>
      </w:r>
      <w:r w:rsidR="00B2638A" w:rsidRPr="00327688">
        <w:rPr>
          <w:b w:val="0"/>
          <w:bCs w:val="0"/>
          <w:color w:val="auto"/>
          <w:sz w:val="20"/>
          <w:szCs w:val="20"/>
        </w:rPr>
        <w:t> </w:t>
      </w:r>
      <w:r w:rsidRPr="00327688">
        <w:rPr>
          <w:b w:val="0"/>
          <w:bCs w:val="0"/>
          <w:color w:val="auto"/>
          <w:sz w:val="20"/>
          <w:szCs w:val="20"/>
        </w:rPr>
        <w:t>problémových úseků</w:t>
      </w:r>
      <w:r w:rsidRPr="00327688">
        <w:rPr>
          <w:b w:val="0"/>
          <w:color w:val="auto"/>
          <w:sz w:val="20"/>
          <w:szCs w:val="20"/>
        </w:rPr>
        <w:t xml:space="preserve">. Podmínkou je, že kritická místa je možné technicky reálnými prostředky zprůchodnit. </w:t>
      </w:r>
    </w:p>
    <w:p w14:paraId="73954534" w14:textId="606261E5" w:rsidR="00232030" w:rsidRPr="00327688" w:rsidRDefault="00722255">
      <w:pPr>
        <w:pStyle w:val="Nadpisek2"/>
        <w:keepNext w:val="0"/>
        <w:keepLines w:val="0"/>
        <w:widowControl w:val="0"/>
        <w:spacing w:after="113"/>
        <w:jc w:val="both"/>
      </w:pPr>
      <w:r w:rsidRPr="00327688">
        <w:rPr>
          <w:rStyle w:val="Siln"/>
          <w:b/>
          <w:color w:val="auto"/>
          <w:sz w:val="20"/>
          <w:szCs w:val="20"/>
        </w:rPr>
        <w:t xml:space="preserve">4. Migrační </w:t>
      </w:r>
      <w:r w:rsidR="007161FF" w:rsidRPr="00327688">
        <w:rPr>
          <w:rStyle w:val="Siln"/>
          <w:b/>
          <w:color w:val="auto"/>
          <w:sz w:val="20"/>
          <w:szCs w:val="20"/>
        </w:rPr>
        <w:t>trasy – představují</w:t>
      </w:r>
      <w:r w:rsidRPr="00327688">
        <w:rPr>
          <w:rStyle w:val="Siln"/>
          <w:b/>
          <w:color w:val="auto"/>
          <w:sz w:val="20"/>
          <w:szCs w:val="20"/>
        </w:rPr>
        <w:t xml:space="preserve"> konkrétní technické nebo krajinné řešení ve vybraných kritických a problémových místech, zpracované v podrobném měřítku s návrhem detailních opatření k realizaci v</w:t>
      </w:r>
      <w:r w:rsidR="007161FF" w:rsidRPr="00327688">
        <w:rPr>
          <w:rStyle w:val="Siln"/>
          <w:b/>
          <w:color w:val="auto"/>
          <w:sz w:val="20"/>
          <w:szCs w:val="20"/>
        </w:rPr>
        <w:t> </w:t>
      </w:r>
      <w:r w:rsidRPr="00327688">
        <w:rPr>
          <w:rStyle w:val="Siln"/>
          <w:b/>
          <w:color w:val="auto"/>
          <w:sz w:val="20"/>
          <w:szCs w:val="20"/>
        </w:rPr>
        <w:t>rámci investiční přípravy.</w:t>
      </w:r>
    </w:p>
    <w:p w14:paraId="408CC64A" w14:textId="4731B8CA" w:rsidR="00232030" w:rsidRPr="00327688" w:rsidRDefault="00722255">
      <w:pPr>
        <w:pStyle w:val="Nadpisek2"/>
        <w:keepNext w:val="0"/>
        <w:keepLines w:val="0"/>
        <w:widowControl w:val="0"/>
        <w:spacing w:after="113"/>
        <w:jc w:val="both"/>
      </w:pPr>
      <w:r w:rsidRPr="00327688">
        <w:rPr>
          <w:rStyle w:val="Hypertextovodkaz"/>
          <w:b w:val="0"/>
          <w:color w:val="auto"/>
          <w:sz w:val="20"/>
          <w:szCs w:val="20"/>
          <w:u w:val="none"/>
        </w:rPr>
        <w:t>Biotop vybraných zvláště chráněných druhů velkých savců není v ČR legislativně zakotven a není pro rozhodování úřadů závazný. Je součástí jednoho z nástrojů územního plánování územně analytických podkladů (Šelmy.cz [cit. 28. 7. 2023], URL</w:t>
      </w:r>
      <w:r w:rsidRPr="00327688">
        <w:rPr>
          <w:rStyle w:val="Hypertextovodkaz"/>
          <w:b w:val="0"/>
          <w:i/>
          <w:iCs/>
          <w:color w:val="auto"/>
          <w:sz w:val="20"/>
          <w:szCs w:val="20"/>
          <w:u w:val="none"/>
        </w:rPr>
        <w:t>: https://www.selmy.cz/storage/app/uploads/public/5f1/422/f41/5f1422f412c25463044290.pdf/).</w:t>
      </w:r>
      <w:r w:rsidRPr="00327688">
        <w:rPr>
          <w:rStyle w:val="Hypertextovodkaz"/>
          <w:b w:val="0"/>
          <w:color w:val="auto"/>
          <w:sz w:val="20"/>
          <w:szCs w:val="20"/>
          <w:u w:val="none"/>
        </w:rPr>
        <w:t xml:space="preserve"> </w:t>
      </w:r>
    </w:p>
    <w:p w14:paraId="739FDC06" w14:textId="77777777" w:rsidR="00232030" w:rsidRPr="00327688" w:rsidRDefault="00722255">
      <w:pPr>
        <w:spacing w:before="113" w:after="0"/>
        <w:jc w:val="left"/>
        <w:rPr>
          <w:color w:val="000000"/>
        </w:rPr>
      </w:pPr>
      <w:r w:rsidRPr="00327688">
        <w:rPr>
          <w:b/>
          <w:color w:val="000000"/>
        </w:rPr>
        <w:t xml:space="preserve">Biotop vybraných druhů zvláště chráněných velkých savců viz grafický list 5.9. </w:t>
      </w:r>
    </w:p>
    <w:p w14:paraId="56C8B589" w14:textId="77777777" w:rsidR="00232030" w:rsidRPr="00327688" w:rsidRDefault="00722255">
      <w:pPr>
        <w:pStyle w:val="napisek4"/>
        <w:keepNext w:val="0"/>
        <w:keepLines w:val="0"/>
        <w:spacing w:before="340" w:after="227"/>
        <w:rPr>
          <w:color w:val="000099"/>
          <w:sz w:val="24"/>
        </w:rPr>
      </w:pPr>
      <w:r w:rsidRPr="00327688">
        <w:rPr>
          <w:color w:val="000099"/>
          <w:sz w:val="24"/>
        </w:rPr>
        <w:t xml:space="preserve">5.9 Cílové kvality krajiny </w:t>
      </w:r>
    </w:p>
    <w:p w14:paraId="6CE91D36" w14:textId="77777777" w:rsidR="00232030" w:rsidRPr="00327688" w:rsidRDefault="00722255">
      <w:pPr>
        <w:spacing w:after="113"/>
      </w:pPr>
      <w:r w:rsidRPr="00327688">
        <w:t>Krajina České republiky má své jedinečné hodnoty a velikou pestrost. Na území ČR převažují středně či více zalesněné pahorkatiny až vrchoviny. Většina hornatin se nachází při hranicích státu, nížiny v nivách řek (Labe, Vltava, Ohře, Morava, Odra), výjimku tvoří Ostravská pánev. Místy velmi kontrastně přecházejí nížiny do hor (Podkrušnohorská pánev / Krušné hory, Poodří / Beskydy) nebo krajiny výrazně narušené těžbou a průmyslem s územími vysoké přírodní a krajinářské hodnoty (Ústecko / České Švýcarsko a České středohoří, Ostravsko / Beskydy, Sokolovsko / Slavkovský les, aj.).</w:t>
      </w:r>
    </w:p>
    <w:p w14:paraId="461295A8" w14:textId="640CAB9C" w:rsidR="00232030" w:rsidRPr="00327688" w:rsidRDefault="00722255">
      <w:pPr>
        <w:spacing w:after="113"/>
      </w:pPr>
      <w:r w:rsidRPr="00327688">
        <w:rPr>
          <w:bCs/>
          <w:color w:val="000000"/>
        </w:rPr>
        <w:t xml:space="preserve">Ve smyslu </w:t>
      </w:r>
      <w:r w:rsidRPr="00327688">
        <w:rPr>
          <w:bCs/>
          <w:i/>
          <w:iCs/>
          <w:color w:val="000000"/>
        </w:rPr>
        <w:t>Evropské úmluvy o krajině</w:t>
      </w:r>
      <w:r w:rsidRPr="00327688">
        <w:rPr>
          <w:bCs/>
          <w:color w:val="000000"/>
        </w:rPr>
        <w:t xml:space="preserve"> vyjadřuje cílová kvalita krajiny (původní překlad úmluvy používal pojem „cílová charakteristika krajiny“) požadavky a přání lidí na charakter prostředí v němž žijí, formulované pro danou krajinu kompetentními veřejnými orgány. Účelem vymezení krajin se shodnou cílovou kvalitou je základem územně diferencované péče o krajinu. Dle Přílohy č. 4 k vyhlášce č. 500/2006 Sb. v platném znění, odst. 1 písm.</w:t>
      </w:r>
      <w:r w:rsidR="007161FF" w:rsidRPr="00327688">
        <w:rPr>
          <w:bCs/>
          <w:color w:val="000000"/>
        </w:rPr>
        <w:t> </w:t>
      </w:r>
      <w:r w:rsidRPr="00327688">
        <w:rPr>
          <w:bCs/>
          <w:color w:val="000000"/>
        </w:rPr>
        <w:t xml:space="preserve">f) je povinnou součástí textové části zásad územního rozvoje </w:t>
      </w:r>
      <w:r w:rsidRPr="00327688">
        <w:rPr>
          <w:b/>
          <w:bCs/>
          <w:color w:val="000000"/>
        </w:rPr>
        <w:t xml:space="preserve">stanovení cílových kvalit krajin </w:t>
      </w:r>
      <w:r w:rsidRPr="00327688">
        <w:rPr>
          <w:bCs/>
          <w:color w:val="000000"/>
        </w:rPr>
        <w:t>(Evropská úmluva o krajině č. 12/2017</w:t>
      </w:r>
      <w:r w:rsidRPr="00327688">
        <w:rPr>
          <w:b/>
          <w:bCs/>
          <w:color w:val="000000"/>
        </w:rPr>
        <w:t xml:space="preserve"> </w:t>
      </w:r>
      <w:r w:rsidRPr="00327688">
        <w:rPr>
          <w:bCs/>
          <w:color w:val="000000"/>
        </w:rPr>
        <w:t>Sb. m. s.)</w:t>
      </w:r>
      <w:r w:rsidRPr="00327688">
        <w:rPr>
          <w:b/>
          <w:bCs/>
          <w:color w:val="000000"/>
        </w:rPr>
        <w:t>, včetně územních podmínek pro jejich zachování nebo dosažení</w:t>
      </w:r>
      <w:r w:rsidRPr="00327688">
        <w:rPr>
          <w:bCs/>
          <w:color w:val="000000"/>
        </w:rPr>
        <w:t xml:space="preserve"> a</w:t>
      </w:r>
      <w:r w:rsidR="007161FF" w:rsidRPr="00327688">
        <w:rPr>
          <w:bCs/>
          <w:color w:val="000000"/>
        </w:rPr>
        <w:t> </w:t>
      </w:r>
      <w:r w:rsidRPr="00327688">
        <w:rPr>
          <w:bCs/>
          <w:color w:val="000000"/>
        </w:rPr>
        <w:t>dle</w:t>
      </w:r>
      <w:r w:rsidR="007161FF" w:rsidRPr="00327688">
        <w:rPr>
          <w:bCs/>
          <w:color w:val="000000"/>
        </w:rPr>
        <w:t> </w:t>
      </w:r>
      <w:r w:rsidRPr="00327688">
        <w:rPr>
          <w:bCs/>
          <w:color w:val="000000"/>
        </w:rPr>
        <w:t xml:space="preserve">odst. 2 písm. c) je povinnou součástí grafické části zásad územního rozvoje </w:t>
      </w:r>
      <w:r w:rsidRPr="00327688">
        <w:rPr>
          <w:b/>
          <w:bCs/>
          <w:color w:val="000000"/>
        </w:rPr>
        <w:t>výkres krajin, pro které se</w:t>
      </w:r>
      <w:r w:rsidR="007161FF" w:rsidRPr="00327688">
        <w:rPr>
          <w:b/>
          <w:bCs/>
          <w:color w:val="000000"/>
        </w:rPr>
        <w:t> </w:t>
      </w:r>
      <w:r w:rsidRPr="00327688">
        <w:rPr>
          <w:b/>
          <w:bCs/>
          <w:color w:val="000000"/>
        </w:rPr>
        <w:t>stanovují cílové kvality</w:t>
      </w:r>
      <w:r w:rsidRPr="00327688">
        <w:rPr>
          <w:bCs/>
          <w:color w:val="000000"/>
        </w:rPr>
        <w:t>. V současné době mají všechny kraje ČR zpracovány v zásadách územního rozvoje cílové kvality krajiny, avšak dle různých metodik.</w:t>
      </w:r>
    </w:p>
    <w:p w14:paraId="52041D61" w14:textId="77777777" w:rsidR="00232030" w:rsidRPr="00327688" w:rsidRDefault="00722255" w:rsidP="007161FF">
      <w:pPr>
        <w:pStyle w:val="napisek4"/>
        <w:spacing w:before="340"/>
        <w:rPr>
          <w:color w:val="000099"/>
          <w:sz w:val="24"/>
          <w:szCs w:val="32"/>
        </w:rPr>
      </w:pPr>
      <w:r w:rsidRPr="00327688">
        <w:rPr>
          <w:color w:val="000099"/>
          <w:sz w:val="24"/>
          <w:szCs w:val="32"/>
        </w:rPr>
        <w:t>5.10 Podíl zvláště chráněných území a lokalit soustavy Natura 2000 z celkové výměry území</w:t>
      </w:r>
    </w:p>
    <w:p w14:paraId="5513C5A5" w14:textId="36C11FC9" w:rsidR="00473262" w:rsidRPr="00327688" w:rsidRDefault="00722255" w:rsidP="007161FF">
      <w:pPr>
        <w:rPr>
          <w:rFonts w:cs="Arial"/>
        </w:rPr>
      </w:pPr>
      <w:r w:rsidRPr="00E427A9">
        <w:t xml:space="preserve">Navyšování rozlohy územní ochrany přírody je dílčí součástí souboru strategických iniciativ Evropské komise, jehož základním cílem je dosažení uhlíkové neutrality EU v roce 2050. Způsoby naplňování </w:t>
      </w:r>
      <w:proofErr w:type="spellStart"/>
      <w:r w:rsidRPr="00E427A9">
        <w:t>biodiverzitního</w:t>
      </w:r>
      <w:proofErr w:type="spellEnd"/>
      <w:r w:rsidRPr="00E427A9">
        <w:t xml:space="preserve"> pilíře jsou rozpracovány ve Strategii EU v oblasti biologické rozmanitosti do roku 2030, kterou Evropská komise přijala v</w:t>
      </w:r>
      <w:r w:rsidR="00173CF9" w:rsidRPr="00E427A9">
        <w:t> </w:t>
      </w:r>
      <w:r w:rsidRPr="00E427A9">
        <w:t xml:space="preserve">roce 2020. Jejím cílem je </w:t>
      </w:r>
      <w:r w:rsidR="0072685D" w:rsidRPr="00E427A9">
        <w:t xml:space="preserve">mj. </w:t>
      </w:r>
      <w:r w:rsidR="004853DE" w:rsidRPr="00E427A9">
        <w:t xml:space="preserve">vybudovat </w:t>
      </w:r>
      <w:r w:rsidR="0072685D" w:rsidRPr="00E427A9">
        <w:t xml:space="preserve">resp. dobudovat </w:t>
      </w:r>
      <w:r w:rsidRPr="00E427A9">
        <w:t>soudržn</w:t>
      </w:r>
      <w:r w:rsidR="004853DE" w:rsidRPr="00E427A9">
        <w:t>ou</w:t>
      </w:r>
      <w:r w:rsidRPr="00E427A9">
        <w:t xml:space="preserve"> síť</w:t>
      </w:r>
      <w:r w:rsidR="007161FF" w:rsidRPr="00E427A9">
        <w:t xml:space="preserve"> chráněných </w:t>
      </w:r>
      <w:r w:rsidRPr="00E427A9">
        <w:rPr>
          <w:rFonts w:cs="Arial"/>
        </w:rPr>
        <w:t>území</w:t>
      </w:r>
      <w:r w:rsidR="0072685D" w:rsidRPr="00E427A9">
        <w:rPr>
          <w:rFonts w:cs="Arial"/>
        </w:rPr>
        <w:t>.</w:t>
      </w:r>
      <w:r w:rsidRPr="00E427A9">
        <w:rPr>
          <w:rFonts w:cs="Arial"/>
        </w:rPr>
        <w:t xml:space="preserve"> </w:t>
      </w:r>
      <w:r w:rsidR="0072685D" w:rsidRPr="00E427A9">
        <w:rPr>
          <w:rFonts w:cs="Arial"/>
        </w:rPr>
        <w:t>K</w:t>
      </w:r>
      <w:r w:rsidRPr="00E427A9">
        <w:rPr>
          <w:rFonts w:cs="Arial"/>
        </w:rPr>
        <w:t>líčovými závazky v oblasti biologické rozmanitosti do</w:t>
      </w:r>
      <w:r w:rsidR="00173CF9" w:rsidRPr="00E427A9">
        <w:rPr>
          <w:rFonts w:cs="Arial"/>
        </w:rPr>
        <w:t xml:space="preserve"> </w:t>
      </w:r>
      <w:r w:rsidRPr="00E427A9">
        <w:rPr>
          <w:rFonts w:cs="Arial"/>
        </w:rPr>
        <w:t>rok</w:t>
      </w:r>
      <w:r w:rsidR="00173CF9" w:rsidRPr="00E427A9">
        <w:rPr>
          <w:rFonts w:cs="Arial"/>
        </w:rPr>
        <w:t>u 2030</w:t>
      </w:r>
      <w:r w:rsidR="00327688" w:rsidRPr="00E427A9">
        <w:rPr>
          <w:rFonts w:cs="Arial"/>
        </w:rPr>
        <w:t xml:space="preserve"> a</w:t>
      </w:r>
      <w:r w:rsidR="00173CF9" w:rsidRPr="00E427A9">
        <w:rPr>
          <w:rFonts w:cs="Arial"/>
        </w:rPr>
        <w:t xml:space="preserve"> </w:t>
      </w:r>
      <w:r w:rsidR="00BC06E4" w:rsidRPr="00E427A9">
        <w:rPr>
          <w:rFonts w:cs="Arial"/>
        </w:rPr>
        <w:t xml:space="preserve">v oblasti ochrany přírody </w:t>
      </w:r>
      <w:r w:rsidR="00E73A2E" w:rsidRPr="00E427A9">
        <w:rPr>
          <w:rFonts w:cs="Arial"/>
        </w:rPr>
        <w:t>je právní ochrana</w:t>
      </w:r>
      <w:r w:rsidR="00BC06E4" w:rsidRPr="00E427A9">
        <w:rPr>
          <w:rFonts w:cs="Arial"/>
        </w:rPr>
        <w:t xml:space="preserve"> nejméně 30 % mořských oblastí EU a začle</w:t>
      </w:r>
      <w:r w:rsidR="00E73A2E" w:rsidRPr="00E427A9">
        <w:rPr>
          <w:rFonts w:cs="Arial"/>
        </w:rPr>
        <w:t>nění</w:t>
      </w:r>
      <w:r w:rsidR="00BC06E4" w:rsidRPr="00E427A9">
        <w:rPr>
          <w:rFonts w:cs="Arial"/>
        </w:rPr>
        <w:t xml:space="preserve"> ekologick</w:t>
      </w:r>
      <w:r w:rsidR="00E73A2E" w:rsidRPr="00E427A9">
        <w:rPr>
          <w:rFonts w:cs="Arial"/>
        </w:rPr>
        <w:t>ých</w:t>
      </w:r>
      <w:r w:rsidR="00BC06E4" w:rsidRPr="00E427A9">
        <w:rPr>
          <w:rFonts w:cs="Arial"/>
        </w:rPr>
        <w:t xml:space="preserve"> koridor</w:t>
      </w:r>
      <w:r w:rsidR="00E73A2E" w:rsidRPr="00E427A9">
        <w:rPr>
          <w:rFonts w:cs="Arial"/>
        </w:rPr>
        <w:t>ů,</w:t>
      </w:r>
      <w:r w:rsidR="00BC06E4" w:rsidRPr="00E427A9">
        <w:rPr>
          <w:rFonts w:cs="Arial"/>
        </w:rPr>
        <w:t xml:space="preserve"> jako součást</w:t>
      </w:r>
      <w:r w:rsidR="00E73A2E" w:rsidRPr="00E427A9">
        <w:rPr>
          <w:rFonts w:cs="Arial"/>
        </w:rPr>
        <w:t>i</w:t>
      </w:r>
      <w:r w:rsidR="00BC06E4" w:rsidRPr="00E427A9">
        <w:rPr>
          <w:rFonts w:cs="Arial"/>
        </w:rPr>
        <w:t xml:space="preserve"> skutečné transevropské přírodní sítě, přísně chránit alespoň jednu třetinu chráněných území EU, včetně všech zbývajících původních a přírodních lesních porostů EU a </w:t>
      </w:r>
      <w:r w:rsidR="00E427A9" w:rsidRPr="00E427A9">
        <w:rPr>
          <w:rFonts w:cs="Arial"/>
        </w:rPr>
        <w:t>účinně</w:t>
      </w:r>
      <w:r w:rsidR="00BC06E4" w:rsidRPr="00E427A9">
        <w:rPr>
          <w:rFonts w:cs="Arial"/>
        </w:rPr>
        <w:t xml:space="preserve"> spravovat všechna chráněná území, definovat jasné cíle a opatření v oblasti ochrany a přiměřeně je sledovat.</w:t>
      </w:r>
      <w:r w:rsidR="00473262" w:rsidRPr="00327688">
        <w:rPr>
          <w:rFonts w:cs="Arial"/>
        </w:rPr>
        <w:t xml:space="preserve"> </w:t>
      </w:r>
    </w:p>
    <w:p w14:paraId="0D8EA36D" w14:textId="77777777" w:rsidR="00473262" w:rsidRPr="00327688" w:rsidRDefault="00473262" w:rsidP="007161FF">
      <w:pPr>
        <w:rPr>
          <w:rFonts w:cs="Arial"/>
        </w:rPr>
      </w:pPr>
      <w:r w:rsidRPr="00327688">
        <w:rPr>
          <w:rFonts w:cs="Arial"/>
        </w:rPr>
        <w:t xml:space="preserve">V ČR bylo k 31. 12. 2022 formou chráněných území, tj. zvláště chráněných území, lokalit soustavy Natura 2000 a smluvně chráněných území, po odečtení vzájemných překryvů, chráněno 1 725 672 ha, tedy 21,88 % plochy státu. Z toho pokrývají národní parky cca 119 018 ha, tj. 1,50 % území ČR, chráněné krajinné oblasti cca 1 138 174 ha, tj. 14,43 % území ČR, </w:t>
      </w:r>
      <w:r w:rsidRPr="00327688">
        <w:t>národní přírodní památky, národní přírodní rezervace, přírodní památky a přírodní rezervace dohromady cca 116 743 ha, tj. 1,48 % území ČR, ptačí oblasti soustavy Natura 2000 cca 703 437 ha, tj. 8,91 % území ČR, evropsky významné lokality soustavy Natura 2000 cca 795 640 ha, tj. 10,08 % území ČR a smluvně chráněná území cca 47 410 ha, tj. 0,60 % území ČR. Pro dosažení cíle ochrany nejméně 30 % území chybí chránit ještě něco přes 8 % plochy ČR, tj. přibližně 631 000 ha.</w:t>
      </w:r>
      <w:r w:rsidRPr="00327688">
        <w:rPr>
          <w:rFonts w:cs="Arial"/>
          <w:w w:val="97"/>
        </w:rPr>
        <w:t xml:space="preserve"> </w:t>
      </w:r>
    </w:p>
    <w:p w14:paraId="2B9958A2" w14:textId="7BDD1D43" w:rsidR="00473262" w:rsidRPr="00327688" w:rsidRDefault="00473262" w:rsidP="00473262">
      <w:pPr>
        <w:rPr>
          <w:rFonts w:cs="Arial"/>
        </w:rPr>
      </w:pPr>
      <w:r w:rsidRPr="00327688">
        <w:rPr>
          <w:rFonts w:cs="Arial"/>
        </w:rPr>
        <w:t xml:space="preserve">Přísná ochrana se vztahuje zejm. na území zóny přírodní, </w:t>
      </w:r>
      <w:r w:rsidRPr="00327688">
        <w:t>přírodě blízké a soustředěné péče národních parků, na území první a druhé zóny chráněných krajinných oblastí, území národních přírodních rezervací a také národních přírodních památek. Tyto lokality bez vzájemných překryvů zaujímají 7,78 %, reálný podíl ve smyslu plného nadřazení předmětů ochrany jinému využívání však bude spíše jen cca 3 % rozlohy ČR. Pro dosažení cíle přísné ochrany nejméně 10 % území tak chybí tuto ochranu zlepšit či nově zřídit na až cca 7 % plochy ČR.</w:t>
      </w:r>
    </w:p>
    <w:p w14:paraId="3232385D" w14:textId="27DF420D" w:rsidR="00473262" w:rsidRPr="00327688" w:rsidRDefault="00473262" w:rsidP="00473262">
      <w:pPr>
        <w:rPr>
          <w:rFonts w:cs="Arial"/>
        </w:rPr>
      </w:pPr>
      <w:r w:rsidRPr="00327688">
        <w:rPr>
          <w:rFonts w:cs="Arial"/>
        </w:rPr>
        <w:t xml:space="preserve">Předpokládá se </w:t>
      </w:r>
      <w:r w:rsidRPr="00327688">
        <w:t xml:space="preserve">vyhlášení dalších velkoplošných zvláště chráněných území (např. NP Křivoklátsko, CHKO Soutok Moravy a Dyje, CHKO Krušné hory) a maloplošných zvláště chráněných území (např. NPR Lanžhotské pralesy, NPP Soutok Moravy a Dyje, </w:t>
      </w:r>
      <w:proofErr w:type="spellStart"/>
      <w:r w:rsidRPr="00327688">
        <w:t>NPR</w:t>
      </w:r>
      <w:proofErr w:type="spellEnd"/>
      <w:r w:rsidRPr="00327688">
        <w:t xml:space="preserve"> </w:t>
      </w:r>
      <w:proofErr w:type="spellStart"/>
      <w:r w:rsidRPr="00327688">
        <w:t>Obírka</w:t>
      </w:r>
      <w:proofErr w:type="spellEnd"/>
      <w:r w:rsidRPr="00327688">
        <w:t xml:space="preserve"> - Peklo, </w:t>
      </w:r>
      <w:proofErr w:type="spellStart"/>
      <w:r w:rsidRPr="00327688">
        <w:t>NPP</w:t>
      </w:r>
      <w:proofErr w:type="spellEnd"/>
      <w:r w:rsidRPr="00327688">
        <w:t xml:space="preserve"> Zlatý potok, </w:t>
      </w:r>
      <w:proofErr w:type="spellStart"/>
      <w:r w:rsidRPr="00327688">
        <w:t>NPP</w:t>
      </w:r>
      <w:proofErr w:type="spellEnd"/>
      <w:r w:rsidRPr="00327688">
        <w:t xml:space="preserve"> Tok, NPP Jordán, NPR Bečva) a území Natura 2000 (rozšíření stávajících či vyhlášení nových lokalit např. Strážkovice, Milešov pod Milešovkou, Lichkov, Paseky, Nové Pole, Kozlov - Tábor, Východní Krušnohoří, Západní Krušné hory). To však dohromady představuje necelé 1 % území ČR. Cíl chránit nejméně 30 % území nemusí však být naplněn pouze chráněnými územími v obvyklém slova smyslu, ale i prostřednictvím tzv. jiných účinných územních ochranných opatření, např. ochranou registrovaných významných krajinných prvků, která však musí splňovat kritéria stanovená Evropskou komisí.</w:t>
      </w:r>
    </w:p>
    <w:p w14:paraId="5291FE3B" w14:textId="6E2971D6" w:rsidR="00473262" w:rsidRPr="00327688" w:rsidRDefault="00473262" w:rsidP="007161FF">
      <w:pPr>
        <w:rPr>
          <w:rFonts w:cs="Arial"/>
          <w:i/>
          <w:iCs/>
        </w:rPr>
      </w:pPr>
      <w:r w:rsidRPr="00327688">
        <w:rPr>
          <w:rFonts w:cs="Arial"/>
          <w:i/>
          <w:iCs/>
        </w:rPr>
        <w:t xml:space="preserve">Zdroje: </w:t>
      </w:r>
      <w:r w:rsidRPr="00327688">
        <w:rPr>
          <w:i/>
          <w:iCs/>
        </w:rPr>
        <w:t>Strategie EU v oblasti biologické rozmanitosti do roku 2030 [online]. Ministerstvo životního prostředí. Praha, 2022 [cit. 15. 11. 2023]. Dostupné z URL: &lt;https://www.mzp.cz/</w:t>
      </w:r>
      <w:proofErr w:type="spellStart"/>
      <w:r w:rsidRPr="00327688">
        <w:rPr>
          <w:i/>
          <w:iCs/>
        </w:rPr>
        <w:t>cz</w:t>
      </w:r>
      <w:proofErr w:type="spellEnd"/>
      <w:r w:rsidRPr="00327688">
        <w:rPr>
          <w:i/>
          <w:iCs/>
        </w:rPr>
        <w:t>/biologicka_rozmanitost_2030/&gt;. Ochrana přírody, číslo 6/2022 [online]. Agentura ochrany přírody a krajiny. Praha, 22. 12. 2022 [cit. 15. 11. 2023]. Dostupné z URL: &lt;https://www.casopis.ochranaprirody.cz/pece-o-prirodu-a-krajinu/narodni-zavazek-navyseni-rozlohy/&gt;. Přehled chráněných území [online]. Agentura ochrany přírody a krajiny.  Praha, 2023 [cit. 15. 11. 2023]. Dostupné z URL: &lt;https://drusop.nature.cz/</w:t>
      </w:r>
      <w:proofErr w:type="spellStart"/>
      <w:r w:rsidRPr="00327688">
        <w:rPr>
          <w:i/>
          <w:iCs/>
        </w:rPr>
        <w:t>ost</w:t>
      </w:r>
      <w:proofErr w:type="spellEnd"/>
      <w:r w:rsidRPr="00327688">
        <w:rPr>
          <w:i/>
          <w:iCs/>
        </w:rPr>
        <w:t>/</w:t>
      </w:r>
      <w:proofErr w:type="spellStart"/>
      <w:r w:rsidRPr="00327688">
        <w:rPr>
          <w:i/>
          <w:iCs/>
        </w:rPr>
        <w:t>chrobjekty</w:t>
      </w:r>
      <w:proofErr w:type="spellEnd"/>
      <w:r w:rsidRPr="00327688">
        <w:rPr>
          <w:i/>
          <w:iCs/>
        </w:rPr>
        <w:t>/sumarizace/&gt;.</w:t>
      </w:r>
    </w:p>
    <w:p w14:paraId="4B36B526" w14:textId="39964C67" w:rsidR="00473262" w:rsidRPr="00473262" w:rsidRDefault="00473262" w:rsidP="00473262">
      <w:r w:rsidRPr="00327688">
        <w:t>Podíl zvláště chráněných území a lokalit soustavy Natura 2000 na rozloze jednotlivých správních územích obcí s rozšířenou působností je na území ČR velmi rozdílný, a to od několika málo procent, až po téměř 100 %. Stávající stav je na následujícím obrázku.</w:t>
      </w:r>
    </w:p>
    <w:p w14:paraId="0B945F3D" w14:textId="6D0F1AE6" w:rsidR="00473262" w:rsidRDefault="00473262">
      <w:pPr>
        <w:overflowPunct/>
        <w:spacing w:after="0"/>
        <w:jc w:val="left"/>
        <w:rPr>
          <w:b/>
          <w:bCs/>
          <w:noProof/>
        </w:rPr>
      </w:pPr>
    </w:p>
    <w:p w14:paraId="6D2CDC97" w14:textId="77777777" w:rsidR="00327688" w:rsidRDefault="00327688">
      <w:pPr>
        <w:overflowPunct/>
        <w:spacing w:after="0"/>
        <w:jc w:val="left"/>
        <w:rPr>
          <w:b/>
          <w:bCs/>
          <w:noProof/>
        </w:rPr>
      </w:pPr>
      <w:r>
        <w:rPr>
          <w:b/>
          <w:bCs/>
          <w:noProof/>
        </w:rPr>
        <w:br w:type="page"/>
      </w:r>
    </w:p>
    <w:p w14:paraId="23889C40" w14:textId="574AD727" w:rsidR="00473262" w:rsidRPr="00473262" w:rsidRDefault="00473262" w:rsidP="00473262">
      <w:pPr>
        <w:rPr>
          <w:b/>
          <w:bCs/>
          <w:noProof/>
        </w:rPr>
      </w:pPr>
      <w:r w:rsidRPr="00473262">
        <w:rPr>
          <w:b/>
          <w:bCs/>
          <w:noProof/>
        </w:rPr>
        <w:lastRenderedPageBreak/>
        <w:t>Obr. 5.2. Podíl zvláště chráněných území a lokalit soustavy Natura 2000 na rozloze správních území ORP</w:t>
      </w:r>
    </w:p>
    <w:p w14:paraId="42329510" w14:textId="1825F5B6" w:rsidR="007161FF" w:rsidRDefault="00722255" w:rsidP="007161FF">
      <w:pPr>
        <w:pStyle w:val="Textkomente"/>
        <w:spacing w:after="113"/>
        <w:jc w:val="left"/>
        <w:rPr>
          <w:rFonts w:eastAsia="Times New Roman" w:cs="Arial"/>
          <w:bCs/>
          <w:i/>
          <w:lang w:eastAsia="cs-CZ"/>
        </w:rPr>
      </w:pPr>
      <w:r w:rsidRPr="007D7214">
        <w:rPr>
          <w:noProof/>
        </w:rPr>
        <w:drawing>
          <wp:inline distT="0" distB="0" distL="0" distR="0" wp14:anchorId="3007991D" wp14:editId="2E89BC96">
            <wp:extent cx="6435090" cy="4034155"/>
            <wp:effectExtent l="0" t="0" r="0" b="0"/>
            <wp:docPr id="2"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pic:cNvPicPr>
                      <a:picLocks noChangeAspect="1" noChangeArrowheads="1"/>
                    </pic:cNvPicPr>
                  </pic:nvPicPr>
                  <pic:blipFill>
                    <a:blip r:embed="rId44"/>
                    <a:stretch>
                      <a:fillRect/>
                    </a:stretch>
                  </pic:blipFill>
                  <pic:spPr bwMode="auto">
                    <a:xfrm>
                      <a:off x="0" y="0"/>
                      <a:ext cx="6435090" cy="4034155"/>
                    </a:xfrm>
                    <a:prstGeom prst="rect">
                      <a:avLst/>
                    </a:prstGeom>
                  </pic:spPr>
                </pic:pic>
              </a:graphicData>
            </a:graphic>
          </wp:inline>
        </w:drawing>
      </w:r>
    </w:p>
    <w:p w14:paraId="406D818B" w14:textId="6C5326AE" w:rsidR="008718E8" w:rsidRPr="007161FF" w:rsidRDefault="008718E8" w:rsidP="007161FF">
      <w:pPr>
        <w:pStyle w:val="Textkomente"/>
        <w:spacing w:after="113"/>
        <w:jc w:val="left"/>
        <w:rPr>
          <w:rFonts w:eastAsia="Times New Roman" w:cs="Arial"/>
          <w:bCs/>
          <w:i/>
          <w:lang w:eastAsia="cs-CZ"/>
        </w:rPr>
      </w:pPr>
      <w:r>
        <w:rPr>
          <w:rFonts w:eastAsia="Times New Roman" w:cs="Arial"/>
          <w:bCs/>
          <w:i/>
          <w:lang w:eastAsia="cs-CZ"/>
        </w:rPr>
        <w:t>Zpracoval: Ústav Územního Rozvoje, 2023. Podkladová data</w:t>
      </w:r>
      <w:r w:rsidR="008D1A4B">
        <w:rPr>
          <w:rFonts w:eastAsia="Times New Roman" w:cs="Arial"/>
          <w:bCs/>
          <w:i/>
          <w:lang w:eastAsia="cs-CZ"/>
        </w:rPr>
        <w:t>: AOPK ČR 2023, ČÚZK 2023. Stav k. 2023</w:t>
      </w:r>
    </w:p>
    <w:p w14:paraId="0C381031" w14:textId="77777777" w:rsidR="00232030" w:rsidRPr="007D7214" w:rsidRDefault="00722255">
      <w:pPr>
        <w:pStyle w:val="nadpisek3"/>
        <w:shd w:val="clear" w:color="auto" w:fill="D9D9D9"/>
        <w:spacing w:before="454" w:after="340"/>
        <w:jc w:val="center"/>
        <w:rPr>
          <w:color w:val="000099"/>
        </w:rPr>
      </w:pPr>
      <w:r w:rsidRPr="007D7214">
        <w:rPr>
          <w:color w:val="000099"/>
        </w:rPr>
        <w:t xml:space="preserve">III. Závěrečný </w:t>
      </w:r>
      <w:commentRangeStart w:id="5"/>
      <w:r w:rsidRPr="007D7214">
        <w:rPr>
          <w:color w:val="000099"/>
        </w:rPr>
        <w:t>souhrn</w:t>
      </w:r>
      <w:commentRangeEnd w:id="5"/>
      <w:r w:rsidR="007E3B49" w:rsidRPr="007D7214">
        <w:rPr>
          <w:rStyle w:val="Odkaznakoment"/>
          <w:b w:val="0"/>
          <w:bCs w:val="0"/>
        </w:rPr>
        <w:commentReference w:id="5"/>
      </w:r>
    </w:p>
    <w:p w14:paraId="536DA187" w14:textId="11BB259C" w:rsidR="00E77FA2" w:rsidRPr="007D7214" w:rsidRDefault="00E77FA2">
      <w:pPr>
        <w:spacing w:before="340" w:after="227"/>
      </w:pPr>
      <w:r w:rsidRPr="00086401">
        <w:rPr>
          <w:highlight w:val="yellow"/>
        </w:rPr>
        <w:t xml:space="preserve">Přínosy, </w:t>
      </w:r>
      <w:r w:rsidR="00D127EB" w:rsidRPr="00086401">
        <w:rPr>
          <w:highlight w:val="yellow"/>
        </w:rPr>
        <w:t>p</w:t>
      </w:r>
      <w:r w:rsidRPr="00086401">
        <w:rPr>
          <w:highlight w:val="yellow"/>
        </w:rPr>
        <w:t xml:space="preserve">roblémy a </w:t>
      </w:r>
      <w:r w:rsidR="00D127EB" w:rsidRPr="00086401">
        <w:rPr>
          <w:highlight w:val="yellow"/>
        </w:rPr>
        <w:t>náměty</w:t>
      </w:r>
      <w:r w:rsidRPr="00086401">
        <w:t xml:space="preserve"> k řešení </w:t>
      </w:r>
      <w:r w:rsidR="00D127EB" w:rsidRPr="00086401">
        <w:t xml:space="preserve">z hlediska územního plánování </w:t>
      </w:r>
      <w:r w:rsidRPr="00086401">
        <w:t xml:space="preserve">týkající se témat ochrany přírody a krajiny jsou do značné míry společné s </w:t>
      </w:r>
      <w:r w:rsidR="00AB558D" w:rsidRPr="00086401">
        <w:t>přínosy, problémy a náměty k řešení z hlediska územního plánování</w:t>
      </w:r>
      <w:r w:rsidRPr="00086401">
        <w:t>, které jsou popsány v kapitolách 7. Kvalita životního prostředí a 8. Zemědělský půdní fond a pozemky určené k plnění funkcí lesa.</w:t>
      </w:r>
    </w:p>
    <w:p w14:paraId="552F8E78" w14:textId="497018BA" w:rsidR="00232030" w:rsidRPr="00AB558D" w:rsidRDefault="005176F5">
      <w:pPr>
        <w:spacing w:before="340" w:after="227"/>
        <w:rPr>
          <w:rFonts w:cs="Arial"/>
          <w:b/>
          <w:bCs/>
          <w:color w:val="000099"/>
          <w:sz w:val="24"/>
          <w:szCs w:val="28"/>
        </w:rPr>
      </w:pPr>
      <w:bookmarkStart w:id="6" w:name="_Hlk151976120"/>
      <w:r w:rsidRPr="00086401">
        <w:rPr>
          <w:rFonts w:cs="Arial"/>
          <w:b/>
          <w:bCs/>
          <w:color w:val="000099"/>
          <w:sz w:val="24"/>
          <w:szCs w:val="28"/>
          <w:highlight w:val="yellow"/>
        </w:rPr>
        <w:t>Přínosy</w:t>
      </w:r>
      <w:r w:rsidRPr="007D7214">
        <w:rPr>
          <w:rFonts w:cs="Arial"/>
          <w:b/>
          <w:bCs/>
          <w:color w:val="000099"/>
          <w:sz w:val="24"/>
          <w:szCs w:val="28"/>
        </w:rPr>
        <w:t xml:space="preserve"> </w:t>
      </w:r>
      <w:r w:rsidR="00722255" w:rsidRPr="007D7214">
        <w:rPr>
          <w:rFonts w:cs="Arial"/>
          <w:b/>
          <w:bCs/>
          <w:color w:val="000099"/>
          <w:sz w:val="24"/>
          <w:szCs w:val="28"/>
        </w:rPr>
        <w:t>z hlediska územního plánování</w:t>
      </w:r>
    </w:p>
    <w:bookmarkEnd w:id="6"/>
    <w:p w14:paraId="1C7970FB" w14:textId="1BFF80C4" w:rsidR="00232030" w:rsidRPr="007D7214" w:rsidRDefault="00722255">
      <w:r w:rsidRPr="007D7214">
        <w:rPr>
          <w:b/>
          <w:bCs/>
        </w:rPr>
        <w:t>Účelné využití a prostorové uspořádání území</w:t>
      </w:r>
      <w:r w:rsidRPr="007D7214">
        <w:t xml:space="preserve">, jeho účelná organizace a regulace zástavby </w:t>
      </w:r>
      <w:r w:rsidR="0005004B">
        <w:t>vyplývá ze</w:t>
      </w:r>
      <w:r w:rsidR="008D1A4B">
        <w:t> </w:t>
      </w:r>
      <w:r w:rsidR="0005004B">
        <w:t>stavebního zákona</w:t>
      </w:r>
      <w:r w:rsidRPr="007D7214">
        <w:t xml:space="preserve"> a je zajišťováno prostřednictvím územně plánovací dokumentace návrhem koncepce </w:t>
      </w:r>
      <w:r w:rsidR="000D490F" w:rsidRPr="007D7214">
        <w:t>uspořádáni</w:t>
      </w:r>
      <w:r w:rsidRPr="007D7214">
        <w:t xml:space="preserve"> území.</w:t>
      </w:r>
    </w:p>
    <w:p w14:paraId="79F0096C" w14:textId="581F6D63" w:rsidR="00232030" w:rsidRPr="007D7214" w:rsidRDefault="00722255">
      <w:r w:rsidRPr="007D7214">
        <w:rPr>
          <w:rFonts w:cs="Arial"/>
          <w:b/>
          <w:bCs/>
          <w:szCs w:val="20"/>
        </w:rPr>
        <w:t>Ochrana nezastavěného území</w:t>
      </w:r>
      <w:r w:rsidRPr="007D7214">
        <w:rPr>
          <w:rFonts w:cs="Arial"/>
          <w:szCs w:val="20"/>
        </w:rPr>
        <w:t xml:space="preserve"> je zajišťována v rámci územního plánování, požadavky na ni jsou dány </w:t>
      </w:r>
      <w:r w:rsidR="00FE39F4">
        <w:rPr>
          <w:rFonts w:cs="Arial"/>
          <w:szCs w:val="20"/>
        </w:rPr>
        <w:t xml:space="preserve">stavebním </w:t>
      </w:r>
      <w:r w:rsidRPr="007D7214">
        <w:rPr>
          <w:rFonts w:cs="Arial"/>
          <w:szCs w:val="20"/>
        </w:rPr>
        <w:t xml:space="preserve">zákonem, </w:t>
      </w:r>
      <w:r w:rsidR="00FE39F4">
        <w:rPr>
          <w:rFonts w:cs="Arial"/>
          <w:szCs w:val="20"/>
        </w:rPr>
        <w:t>který</w:t>
      </w:r>
      <w:r w:rsidRPr="007D7214">
        <w:rPr>
          <w:rFonts w:cs="Arial"/>
          <w:szCs w:val="20"/>
        </w:rPr>
        <w:t xml:space="preserve"> požaduje v odůvodnění územního plánu vyhodnocení účelného využití zastavěného území a potřeby vymezení zastavitelných ploch a</w:t>
      </w:r>
      <w:r w:rsidRPr="007D7214">
        <w:t xml:space="preserve"> dále uvádí, že další zastavitelné plochy lze změnou územního plánu vymezit jen na základě prokázání potřeby vymezení nových zastavitelných ploch. V územně plánovacích dokumentech je respektována ochrana dílčích částí nezastaveného území daná zákony č. 114/1992 Sb., o</w:t>
      </w:r>
      <w:r w:rsidR="008D1A4B">
        <w:t> </w:t>
      </w:r>
      <w:r w:rsidRPr="007D7214">
        <w:t>ochraně přírody a krajiny, č. 334/1992 Sb., o ochraně zemědělského půdního fondu a č. 289/1995 Sb., o lesích, a to zejména  ochrana vyhlášených zvláště chráněných území přírody, významných  krajinných prvků ze zákona (lesy, rašeliniště, vodní toky, rybníky, jezera a údolní nivy) a vyhlášených (mokřady, stepi, remízy, meze, trvalé travní porosty, naleziště nerostů a zkamenělin), zemědělského půdního fondu a pozemků určených pro plnění funkcí lesa.</w:t>
      </w:r>
    </w:p>
    <w:p w14:paraId="08A675F0" w14:textId="484E2D84" w:rsidR="00232030" w:rsidRPr="007D7214" w:rsidRDefault="00722255">
      <w:r w:rsidRPr="007D7214">
        <w:rPr>
          <w:b/>
          <w:bCs/>
        </w:rPr>
        <w:t>Ochrana krajiny a krajinného rázu</w:t>
      </w:r>
      <w:r w:rsidRPr="007D7214">
        <w:t xml:space="preserve"> je realizována zejména vyhlašováním a ochranou chráněných krajinných oblastí (tj. rozsáhlých území s harmonicky utvářenou krajinou, charakteristicky vyvinutým reliéfem, významným podílem přirozených ekosystémů lesních a trvalých travních porostů s hojným zastoupením dřevin, případně s</w:t>
      </w:r>
      <w:r w:rsidR="008D1A4B">
        <w:t> </w:t>
      </w:r>
      <w:r w:rsidRPr="007D7214">
        <w:t>dochovanými památkami historického osídlení) a v souvislosti s o</w:t>
      </w:r>
      <w:r w:rsidRPr="007D7214">
        <w:rPr>
          <w:rFonts w:cs="Arial"/>
          <w:szCs w:val="20"/>
        </w:rPr>
        <w:t xml:space="preserve">chranou nezastavěného území. V zásadách územního rozvoje jsou vymezovány v území krajiny a jejich cílové kvality a stanovit územní podmínky pro jejich zachování nebo dosažení. </w:t>
      </w:r>
    </w:p>
    <w:p w14:paraId="75073BD8" w14:textId="5CB438DB" w:rsidR="00232030" w:rsidRPr="007D7214" w:rsidRDefault="00722255">
      <w:r w:rsidRPr="007D7214">
        <w:rPr>
          <w:b/>
          <w:bCs/>
        </w:rPr>
        <w:t>Opatření pro zvýšení retenční schopnosti krajiny</w:t>
      </w:r>
      <w:r w:rsidRPr="007D7214">
        <w:t>, snížení odtoku dešťové vody z krajiny (nové vodní nádrže např. přehrady, rybníky, travní plochy, lesní porosty, meze, remízy atd.), která ve svém návrhu zahrnuje územně plánovací dokumentace, jsou realizována i s ohledem na změnu klimatu a ochranu vodního režimu v krajině. Tato</w:t>
      </w:r>
      <w:r w:rsidR="008D1A4B">
        <w:t> </w:t>
      </w:r>
      <w:r w:rsidRPr="007D7214">
        <w:t>opatření podporuje i realizace ÚSES.</w:t>
      </w:r>
    </w:p>
    <w:p w14:paraId="318FCE7F" w14:textId="65B5BAA2" w:rsidR="00232030" w:rsidRPr="007D7214" w:rsidRDefault="00722255">
      <w:r w:rsidRPr="007D7214">
        <w:rPr>
          <w:b/>
          <w:bCs/>
        </w:rPr>
        <w:t>Opatření pro omezení fragmentace krajiny</w:t>
      </w:r>
      <w:r w:rsidRPr="007D7214">
        <w:t xml:space="preserve"> jsou </w:t>
      </w:r>
      <w:r w:rsidR="000D490F" w:rsidRPr="007D7214">
        <w:t>součástí</w:t>
      </w:r>
      <w:r w:rsidRPr="007D7214">
        <w:t xml:space="preserve"> návrhu územně plánovací dokumentace, které mj.</w:t>
      </w:r>
      <w:r w:rsidR="008D1A4B">
        <w:t> </w:t>
      </w:r>
      <w:r w:rsidRPr="007D7214">
        <w:t>Politika územního rozvoje ČR ukládá zachovat při umísťování dopravní a technické infrastruktury prostupnost krajiny a minimalizovat rozsah její fragmentace a je-li to z těchto hledisek účelné, umísťovat tato zařízení souběžně. Jsou též realizována opatření ke snížení fragmentace krajiny v rámci zajištění kontinuity migračních tras pro velké savce (podchody a nadchody přes trasy pozemních komunikací) i pro malé živočichy (např. žáby).</w:t>
      </w:r>
    </w:p>
    <w:p w14:paraId="74F1AFE1" w14:textId="458F0B63" w:rsidR="00232030" w:rsidRPr="007D7214" w:rsidRDefault="00722255">
      <w:r w:rsidRPr="007D7214">
        <w:rPr>
          <w:b/>
          <w:bCs/>
        </w:rPr>
        <w:t>Opatření pro snížení vodní a větrné eroze</w:t>
      </w:r>
      <w:r w:rsidRPr="007D7214">
        <w:t xml:space="preserve"> (zatravňování, zalesňování, větrolamy, agrotechnické postupy snižující riziko eroze apod.) jsou realizována s ohledem na konfiguraci terénu a místní klimatické podmínky zejména na zemědělské půdě a též na lesní půdě. Tato opatření zahrnuje územně plánovací dokumentace návrhem </w:t>
      </w:r>
      <w:r w:rsidR="000D490F" w:rsidRPr="007D7214">
        <w:t>organizace</w:t>
      </w:r>
      <w:r w:rsidRPr="007D7214">
        <w:t xml:space="preserve"> krajiny vč. ÚSES, ideálně v součinnosti s komplexními pozemkovými úpravami (KPÚ). Snížení vodní a větrné eroze přispívá konkrétní realizace ÚSES a KPÚ.</w:t>
      </w:r>
    </w:p>
    <w:p w14:paraId="76F55175" w14:textId="77777777" w:rsidR="00232030" w:rsidRPr="007D7214" w:rsidRDefault="00722255">
      <w:r w:rsidRPr="007D7214">
        <w:rPr>
          <w:b/>
          <w:bCs/>
        </w:rPr>
        <w:t xml:space="preserve">Opatření k zajištění dostatku pitné a užitkové vody pro obyvatelstvo, zemědělství a průmysl </w:t>
      </w:r>
      <w:r w:rsidRPr="007D7214">
        <w:t>(propojování vodovodních soustav, hledání a budování nových vodních zdrojů jako prameniště, vodní vrty, vodní nádrže)</w:t>
      </w:r>
      <w:r w:rsidRPr="007D7214">
        <w:rPr>
          <w:b/>
          <w:bCs/>
        </w:rPr>
        <w:t>,</w:t>
      </w:r>
      <w:r w:rsidRPr="007D7214">
        <w:t xml:space="preserve"> která ve svém návrhu zahrnuje územně plánovací dokumentace, jsou navrhována a realizována i s ohledem na změnu klimatu. Současně se realizují i opatření ke snížení spotřeby vody.</w:t>
      </w:r>
    </w:p>
    <w:p w14:paraId="3C42E61F" w14:textId="47B272F8" w:rsidR="00232030" w:rsidRPr="007D7214" w:rsidRDefault="00722255">
      <w:r w:rsidRPr="007D7214">
        <w:rPr>
          <w:b/>
          <w:bCs/>
        </w:rPr>
        <w:t>Obnova lesů</w:t>
      </w:r>
      <w:r w:rsidRPr="007D7214">
        <w:t>, které byly v poslední době značně poškozeny zejména v důsledku dlouhotrvajícího sucha a</w:t>
      </w:r>
      <w:r w:rsidR="008D1A4B">
        <w:t> </w:t>
      </w:r>
      <w:r w:rsidRPr="007D7214">
        <w:t xml:space="preserve">související následné kůrovcové kalamity je postupná realizována i s ohledem na to, že k poškození přispěla též převážně monokulturní skladba lesů, která je náchylnější podlehnout nepříznivým přírodním i antropogenním vlivům. Lesy jsou dnes proto obnovovány z velké části jako lesy smíšené. Rovněž jsou zalesňovány </w:t>
      </w:r>
      <w:r w:rsidRPr="007D7214">
        <w:rPr>
          <w:szCs w:val="20"/>
        </w:rPr>
        <w:t xml:space="preserve">zejména plochy neproduktivní zemědělské a další půdy. Tato opatření zahrnuje územně plánovací dokumentace návrhem </w:t>
      </w:r>
      <w:r w:rsidR="000D490F" w:rsidRPr="007D7214">
        <w:rPr>
          <w:szCs w:val="20"/>
        </w:rPr>
        <w:t>organizace</w:t>
      </w:r>
      <w:r w:rsidRPr="007D7214">
        <w:rPr>
          <w:szCs w:val="20"/>
        </w:rPr>
        <w:t xml:space="preserve"> krajiny vč. návrhu pozemků k zalesnění.</w:t>
      </w:r>
    </w:p>
    <w:p w14:paraId="6D830D66" w14:textId="1BC16317" w:rsidR="00232030" w:rsidRPr="007D7214" w:rsidRDefault="005176F5">
      <w:pPr>
        <w:spacing w:before="340" w:after="227"/>
        <w:rPr>
          <w:b/>
          <w:bCs/>
          <w:color w:val="000099"/>
          <w:sz w:val="24"/>
          <w:szCs w:val="28"/>
        </w:rPr>
      </w:pPr>
      <w:bookmarkStart w:id="7" w:name="_Hlk151976143"/>
      <w:r w:rsidRPr="00086401">
        <w:rPr>
          <w:rFonts w:cs="Arial"/>
          <w:b/>
          <w:bCs/>
          <w:color w:val="000099"/>
          <w:sz w:val="24"/>
          <w:szCs w:val="28"/>
          <w:highlight w:val="yellow"/>
        </w:rPr>
        <w:t>P</w:t>
      </w:r>
      <w:r w:rsidR="00722255" w:rsidRPr="00086401">
        <w:rPr>
          <w:rFonts w:cs="Arial"/>
          <w:b/>
          <w:bCs/>
          <w:color w:val="000099"/>
          <w:sz w:val="24"/>
          <w:szCs w:val="28"/>
          <w:highlight w:val="yellow"/>
        </w:rPr>
        <w:t>roblémy</w:t>
      </w:r>
      <w:r w:rsidR="00722255" w:rsidRPr="007D7214">
        <w:rPr>
          <w:rFonts w:cs="Arial"/>
          <w:b/>
          <w:bCs/>
          <w:color w:val="000099"/>
          <w:sz w:val="24"/>
          <w:szCs w:val="28"/>
        </w:rPr>
        <w:t xml:space="preserve"> z hlediska územního plánování</w:t>
      </w:r>
    </w:p>
    <w:bookmarkEnd w:id="7"/>
    <w:p w14:paraId="57A5EF99" w14:textId="17715271" w:rsidR="00232030" w:rsidRPr="007D7214" w:rsidRDefault="00722255">
      <w:r w:rsidRPr="007D7214">
        <w:rPr>
          <w:rFonts w:cs="Arial"/>
          <w:b/>
          <w:bCs/>
          <w:szCs w:val="20"/>
        </w:rPr>
        <w:t>Suburbanizace a zpevňování a zastavování volných ploch:</w:t>
      </w:r>
      <w:r w:rsidRPr="007D7214">
        <w:rPr>
          <w:rFonts w:cs="Arial"/>
          <w:szCs w:val="20"/>
        </w:rPr>
        <w:t xml:space="preserve"> Suburbanizace je jedním z vážných problémů územního plánování. Dochází k ní v největší míře v zázemí největších měst, která často nežádoucím způsobem prorůstají do volné krajiny a hranice mezi nimi se stírají.  Jde o rozvoj zástavby „na zelené louce“ (</w:t>
      </w:r>
      <w:proofErr w:type="spellStart"/>
      <w:r w:rsidRPr="007D7214">
        <w:rPr>
          <w:rFonts w:cs="Arial"/>
          <w:szCs w:val="20"/>
        </w:rPr>
        <w:t>greenfields</w:t>
      </w:r>
      <w:proofErr w:type="spellEnd"/>
      <w:r w:rsidRPr="007D7214">
        <w:rPr>
          <w:rFonts w:cs="Arial"/>
          <w:szCs w:val="20"/>
        </w:rPr>
        <w:t>) ve</w:t>
      </w:r>
      <w:r w:rsidR="008D1A4B">
        <w:rPr>
          <w:rFonts w:cs="Arial"/>
          <w:szCs w:val="20"/>
        </w:rPr>
        <w:t> </w:t>
      </w:r>
      <w:r w:rsidRPr="007D7214">
        <w:rPr>
          <w:rFonts w:cs="Arial"/>
          <w:szCs w:val="20"/>
        </w:rPr>
        <w:t>volné krajině či na okraji sídel, kde vznikají velké obytné čtvrti (rezidenční zóny) a rozsáhlá komerční zástavba, lokalizovaná zejm. podél dálnic a silnic (komerční zóny). Často je tato výstavba neřízená a nepromyšlená (</w:t>
      </w:r>
      <w:proofErr w:type="spellStart"/>
      <w:r w:rsidRPr="007D7214">
        <w:rPr>
          <w:rFonts w:cs="Arial"/>
          <w:szCs w:val="20"/>
        </w:rPr>
        <w:t>urban</w:t>
      </w:r>
      <w:proofErr w:type="spellEnd"/>
      <w:r w:rsidR="008B04F6">
        <w:rPr>
          <w:rFonts w:cs="Arial"/>
          <w:szCs w:val="20"/>
        </w:rPr>
        <w:t> </w:t>
      </w:r>
      <w:proofErr w:type="spellStart"/>
      <w:r w:rsidRPr="007D7214">
        <w:rPr>
          <w:rFonts w:cs="Arial"/>
          <w:szCs w:val="20"/>
        </w:rPr>
        <w:t>sprawl</w:t>
      </w:r>
      <w:proofErr w:type="spellEnd"/>
      <w:r w:rsidRPr="007D7214">
        <w:rPr>
          <w:rFonts w:cs="Arial"/>
          <w:szCs w:val="20"/>
        </w:rPr>
        <w:t xml:space="preserve">). To vede k přestěhování obyvatel, jejich aktivit a některých funkcí z jádrového města na jeho okraj. </w:t>
      </w:r>
      <w:r w:rsidRPr="008D1A4B">
        <w:t>Při</w:t>
      </w:r>
      <w:r w:rsidR="008D1A4B">
        <w:t> </w:t>
      </w:r>
      <w:r w:rsidRPr="008D1A4B">
        <w:t>velkoplošném</w:t>
      </w:r>
      <w:r w:rsidRPr="007D7214">
        <w:rPr>
          <w:rFonts w:cs="Arial"/>
          <w:szCs w:val="20"/>
        </w:rPr>
        <w:t xml:space="preserve"> záboru území pro komerční, obytné či parkovací plochy narůstá výměra zpevněných ploch, vznikají bariery v území, krajina je fragmentována, snižuje se její prostupnost a mohou se výrazně změnit i</w:t>
      </w:r>
      <w:r w:rsidR="008D1A4B">
        <w:rPr>
          <w:rFonts w:cs="Arial"/>
          <w:szCs w:val="20"/>
        </w:rPr>
        <w:t> </w:t>
      </w:r>
      <w:r w:rsidRPr="007D7214">
        <w:rPr>
          <w:rFonts w:cs="Arial"/>
          <w:szCs w:val="20"/>
        </w:rPr>
        <w:t>odtokové poměry v území a může rychleji a častěji docházet k místním povodním. Negativní dopady jsou též na</w:t>
      </w:r>
      <w:r w:rsidR="008D1A4B">
        <w:rPr>
          <w:rFonts w:cs="Arial"/>
          <w:szCs w:val="20"/>
        </w:rPr>
        <w:t> </w:t>
      </w:r>
      <w:r w:rsidRPr="007D7214">
        <w:rPr>
          <w:rFonts w:cs="Arial"/>
          <w:szCs w:val="20"/>
        </w:rPr>
        <w:t>krajinný ráz. V období 1994 až 2022 vzrostla v ČR výměra zastavěných ploch téměř o 60 km</w:t>
      </w:r>
      <w:r w:rsidRPr="007D7214">
        <w:rPr>
          <w:rFonts w:cs="Arial"/>
          <w:szCs w:val="20"/>
          <w:vertAlign w:val="superscript"/>
        </w:rPr>
        <w:t>2</w:t>
      </w:r>
      <w:r w:rsidRPr="007D7214">
        <w:rPr>
          <w:rFonts w:cs="Arial"/>
          <w:szCs w:val="20"/>
        </w:rPr>
        <w:t xml:space="preserve"> (ČSÚ, 2023). V</w:t>
      </w:r>
      <w:r w:rsidR="008D1A4B">
        <w:rPr>
          <w:rFonts w:cs="Arial"/>
          <w:szCs w:val="20"/>
        </w:rPr>
        <w:t> </w:t>
      </w:r>
      <w:r w:rsidRPr="007D7214">
        <w:rPr>
          <w:rFonts w:cs="Arial"/>
          <w:szCs w:val="20"/>
        </w:rPr>
        <w:t>posledních letech však mírně klesá bytová výstavba v nezastavěném území.</w:t>
      </w:r>
    </w:p>
    <w:p w14:paraId="13E5B001" w14:textId="77777777" w:rsidR="00232030" w:rsidRPr="007D7214" w:rsidRDefault="00722255">
      <w:pPr>
        <w:rPr>
          <w:rFonts w:cs="Arial"/>
          <w:szCs w:val="20"/>
        </w:rPr>
      </w:pPr>
      <w:r w:rsidRPr="007D7214">
        <w:rPr>
          <w:rFonts w:cs="Arial"/>
          <w:szCs w:val="20"/>
        </w:rPr>
        <w:t>K problematice viz např. webové stránky statistik veřejné databáze ČSÚ, věnované územní a sídelní struktuře: https://vdb.czso.cz/vdbvo2/faces/cs/index.jsf?page=statistiky&amp;katalog=30829, webový portál suburbanizace.cz: https://www.suburbanizace.cz/, portál Atlas obyvatelstva - specializovaná mapa Přírodovědecké fakulty Univerzity Karlovy: http://www.atlasobyvatelstva.cz/cs/cr-2013, nebo internetové stránky MV ČR věnované suburbanizaci: http://www.mvcr.cz/clanek/soucasna-ceska-suburbanizace-a-jeji-dusledky.aspx.</w:t>
      </w:r>
    </w:p>
    <w:p w14:paraId="6D9DCDA8" w14:textId="77777777" w:rsidR="00232030" w:rsidRPr="007D7214" w:rsidRDefault="00722255">
      <w:r w:rsidRPr="007D7214">
        <w:rPr>
          <w:rFonts w:cs="Arial"/>
          <w:b/>
          <w:bCs/>
          <w:szCs w:val="20"/>
        </w:rPr>
        <w:t xml:space="preserve">Sucho v krajině: </w:t>
      </w:r>
      <w:r w:rsidRPr="007D7214">
        <w:rPr>
          <w:rFonts w:cs="Arial"/>
          <w:szCs w:val="20"/>
        </w:rPr>
        <w:t xml:space="preserve">Vážným problémem České republiky je dlouhodobé sucho v krajině. Sucho je nahodilý přírodní jev způsobený deficitem srážek, který následně vede k poklesu množství vody v různých částech hydrologického cyklu. Nedostatek vody je umělý jev, jedná se o nerovnováhu, tj. stav kdy množství disponibilních vodních zdrojů není dostatečné pro uspokojení požadavků společnosti. Sucho i nedostatek vody mohou mít negativní dopady </w:t>
      </w:r>
      <w:r w:rsidRPr="007D7214">
        <w:rPr>
          <w:rFonts w:cs="Arial"/>
          <w:szCs w:val="20"/>
        </w:rPr>
        <w:lastRenderedPageBreak/>
        <w:t xml:space="preserve">na biologickou rozmanitost, krajinu, jakost vody, zhoršování stavu vodních útvarů, úbytek mokřadů, erozi půdy, degradaci a obsah vody v půdě a mohou tak způsobit hospodářské ztráty. </w:t>
      </w:r>
    </w:p>
    <w:p w14:paraId="59E7A82E" w14:textId="77777777" w:rsidR="00232030" w:rsidRPr="007D7214" w:rsidRDefault="00722255">
      <w:r w:rsidRPr="007D7214">
        <w:rPr>
          <w:rFonts w:cs="Arial"/>
          <w:szCs w:val="20"/>
        </w:rPr>
        <w:t>Sucho bylo v ČR zaznamenáno v letech 1904, 1911, 1921, 1947, 1976, počátkem 90. let, v roce 2003 a od roku 2015 až do roku 2023. V roce 2015 byly zaznamenány problémy se zásobováním obyvatelstva v obcích s nedostatečně spolehlivými vodními zdroji a výrazně vzrostly dopady sucha zejména na zemědělskou produkci a lesní hospodářství, vč. související kůrovcové kalamity. Měnící se klimatické podmínky dále zvyšují pravděpodobnost výskytu suchých období. Lze proto očekávat nejen pokles dostupného množství vody, ale i</w:t>
      </w:r>
      <w:r w:rsidRPr="007D7214">
        <w:rPr>
          <w:rFonts w:eastAsia="Times New Roman" w:cs="Arial"/>
          <w:szCs w:val="20"/>
          <w:lang w:eastAsia="cs-CZ"/>
        </w:rPr>
        <w:t> </w:t>
      </w:r>
      <w:r w:rsidRPr="007D7214">
        <w:rPr>
          <w:rFonts w:cs="Arial"/>
          <w:szCs w:val="20"/>
        </w:rPr>
        <w:t xml:space="preserve">pokles jakosti vody. Blíže viz portál Sucho v krajině, MŽP, </w:t>
      </w:r>
      <w:proofErr w:type="spellStart"/>
      <w:r w:rsidRPr="007D7214">
        <w:rPr>
          <w:rFonts w:cs="Arial"/>
          <w:szCs w:val="20"/>
        </w:rPr>
        <w:t>MZe</w:t>
      </w:r>
      <w:proofErr w:type="spellEnd"/>
      <w:r w:rsidRPr="007D7214">
        <w:rPr>
          <w:rFonts w:cs="Arial"/>
          <w:szCs w:val="20"/>
        </w:rPr>
        <w:t xml:space="preserve">, </w:t>
      </w:r>
      <w:proofErr w:type="spellStart"/>
      <w:r w:rsidRPr="007D7214">
        <w:rPr>
          <w:rFonts w:cs="Arial"/>
          <w:szCs w:val="20"/>
        </w:rPr>
        <w:t>VÚV</w:t>
      </w:r>
      <w:proofErr w:type="spellEnd"/>
      <w:r w:rsidRPr="007D7214">
        <w:rPr>
          <w:rFonts w:cs="Arial"/>
          <w:szCs w:val="20"/>
        </w:rPr>
        <w:t xml:space="preserve"> </w:t>
      </w:r>
      <w:proofErr w:type="spellStart"/>
      <w:r w:rsidRPr="007D7214">
        <w:rPr>
          <w:rFonts w:cs="Arial"/>
          <w:szCs w:val="20"/>
        </w:rPr>
        <w:t>TGM</w:t>
      </w:r>
      <w:proofErr w:type="spellEnd"/>
      <w:r w:rsidRPr="007D7214">
        <w:rPr>
          <w:rFonts w:cs="Arial"/>
          <w:szCs w:val="20"/>
        </w:rPr>
        <w:t xml:space="preserve">: https://suchovkrajine.cz/, nebo portál projektu </w:t>
      </w:r>
      <w:proofErr w:type="spellStart"/>
      <w:r w:rsidRPr="007D7214">
        <w:rPr>
          <w:rFonts w:cs="Arial"/>
          <w:szCs w:val="20"/>
        </w:rPr>
        <w:t>Intersucho</w:t>
      </w:r>
      <w:proofErr w:type="spellEnd"/>
      <w:r w:rsidRPr="007D7214">
        <w:rPr>
          <w:rFonts w:cs="Arial"/>
          <w:szCs w:val="20"/>
        </w:rPr>
        <w:t>: https://www.intersucho.cz/.</w:t>
      </w:r>
    </w:p>
    <w:p w14:paraId="272BDA2F" w14:textId="77777777" w:rsidR="00232030" w:rsidRPr="007D7214" w:rsidRDefault="00722255">
      <w:r w:rsidRPr="007D7214">
        <w:rPr>
          <w:rFonts w:cs="Arial"/>
          <w:b/>
          <w:bCs/>
          <w:szCs w:val="20"/>
        </w:rPr>
        <w:t xml:space="preserve">Fragmentace krajiny: </w:t>
      </w:r>
      <w:r w:rsidRPr="007D7214">
        <w:rPr>
          <w:rFonts w:cs="Arial"/>
          <w:szCs w:val="20"/>
        </w:rPr>
        <w:t xml:space="preserve">S realizací zejm. velkých staveb dopravní infrastruktury, ale i např. rozsáhlých komerčních či obytných areálů dochází k narůstání nežádoucí fragmentace krajiny. Rozsáhlé terénní úpravy, rozsáhlé zpevněné plochy a jejich oplocení, šířka komunikací a vysoká intenzita provozu omezují migraci živočichů a vedou k nežádoucí fragmentaci populací volně žijících druhů. Zvláště patrné je to v metropolitních regionech (pražská aglomerace, Ostravsko, Podkrušnohoří). Nejméně fragmentované jsou vojenské újezdy, Šumava a </w:t>
      </w:r>
      <w:proofErr w:type="spellStart"/>
      <w:r w:rsidRPr="007D7214">
        <w:rPr>
          <w:rFonts w:cs="Arial"/>
          <w:szCs w:val="20"/>
        </w:rPr>
        <w:t>Podšumaví</w:t>
      </w:r>
      <w:proofErr w:type="spellEnd"/>
      <w:r w:rsidRPr="007D7214">
        <w:rPr>
          <w:rFonts w:cs="Arial"/>
          <w:szCs w:val="20"/>
        </w:rPr>
        <w:t>, Slavkovský les, Hrubý a Nízký Jeseník, Javořická vrchovina.</w:t>
      </w:r>
    </w:p>
    <w:p w14:paraId="585DFF03" w14:textId="77777777" w:rsidR="00232030" w:rsidRPr="007D7214" w:rsidRDefault="00722255">
      <w:r w:rsidRPr="007D7214">
        <w:rPr>
          <w:rFonts w:cs="Arial"/>
          <w:b/>
          <w:bCs/>
          <w:szCs w:val="20"/>
        </w:rPr>
        <w:t xml:space="preserve">Eroze vodní a větrná: </w:t>
      </w:r>
      <w:r w:rsidRPr="007D7214">
        <w:rPr>
          <w:rFonts w:cs="Arial"/>
          <w:szCs w:val="20"/>
        </w:rPr>
        <w:t>Eroze půdy, zejména vodní, ale i větrná, patří k hlavním faktorům degradace zemědělské, ale i lesní půdy, a tím i k největším problémům krajiny vůbec. Nejde jen o odnos organických a minerálních částic vodou či větrem a jejich ukládání na jiných místech, a tím ke ztrátám na zemědělské produkci, ale také o škody druhotné na vodních tocích a plochách, komunikacích, budovách apod. Za posledních 30 let se degradace půdy erozí výrazně zrychlila.</w:t>
      </w:r>
    </w:p>
    <w:p w14:paraId="290CE9F0" w14:textId="4054B803" w:rsidR="00232030" w:rsidRPr="007D7214" w:rsidRDefault="00722255">
      <w:pPr>
        <w:rPr>
          <w:rFonts w:cs="Arial"/>
          <w:szCs w:val="20"/>
        </w:rPr>
      </w:pPr>
      <w:r w:rsidRPr="007D7214">
        <w:rPr>
          <w:rFonts w:cs="Arial"/>
          <w:szCs w:val="20"/>
        </w:rPr>
        <w:t xml:space="preserve">Na vznik </w:t>
      </w:r>
      <w:r w:rsidRPr="007D7214">
        <w:rPr>
          <w:rFonts w:cs="Arial"/>
          <w:b/>
          <w:bCs/>
          <w:szCs w:val="20"/>
        </w:rPr>
        <w:t>vodní eroze</w:t>
      </w:r>
      <w:r w:rsidRPr="007D7214">
        <w:rPr>
          <w:rFonts w:cs="Arial"/>
          <w:szCs w:val="20"/>
        </w:rPr>
        <w:t xml:space="preserve"> má zejména vliv sklonitost a délka pozemku po spádnici, dále pak vegetační pokryv (např.</w:t>
      </w:r>
      <w:r w:rsidR="008D1A4B">
        <w:rPr>
          <w:rFonts w:cs="Arial"/>
          <w:szCs w:val="20"/>
        </w:rPr>
        <w:t> </w:t>
      </w:r>
      <w:r w:rsidRPr="007D7214">
        <w:rPr>
          <w:rFonts w:cs="Arial"/>
          <w:szCs w:val="20"/>
        </w:rPr>
        <w:t>přítomnost či nepřítomnost mezí či remízků), vlastnosti půdy a její náchylnost k erozi, přítomnost protierozních opatření a četnost délka výskytu přívalových srážek nebo sucha. Podstatný vliv má nevhodné hospodaření. Zejména jde o nevhodné plodiny, nevhodnou agrotechniku, nedostatek organické hmoty (humusu) v</w:t>
      </w:r>
      <w:r w:rsidR="008D1A4B">
        <w:rPr>
          <w:rFonts w:cs="Arial"/>
          <w:szCs w:val="20"/>
        </w:rPr>
        <w:t> </w:t>
      </w:r>
      <w:r w:rsidRPr="007D7214">
        <w:rPr>
          <w:rFonts w:cs="Arial"/>
          <w:szCs w:val="20"/>
        </w:rPr>
        <w:t xml:space="preserve">půdě. To vše vede k nadměrné vodní erozi půdy degradaci půdy, snižování její úrodnosti, nízké </w:t>
      </w:r>
      <w:r w:rsidR="00C248A3" w:rsidRPr="007D7214">
        <w:rPr>
          <w:rFonts w:cs="Arial"/>
          <w:szCs w:val="20"/>
        </w:rPr>
        <w:t>absorpci</w:t>
      </w:r>
      <w:r w:rsidRPr="007D7214">
        <w:rPr>
          <w:rFonts w:cs="Arial"/>
          <w:szCs w:val="20"/>
        </w:rPr>
        <w:t xml:space="preserve"> vody do půdy, zanášení koryt vodních toků, vodních nádrží a zhoršování jakosti povrchových i podzemních </w:t>
      </w:r>
      <w:r w:rsidR="004352F1" w:rsidRPr="007D7214">
        <w:rPr>
          <w:rFonts w:cs="Arial"/>
          <w:szCs w:val="20"/>
        </w:rPr>
        <w:t>vod.</w:t>
      </w:r>
    </w:p>
    <w:p w14:paraId="6F77597A" w14:textId="77777777" w:rsidR="00232030" w:rsidRPr="007D7214" w:rsidRDefault="00722255">
      <w:r w:rsidRPr="007D7214">
        <w:rPr>
          <w:rFonts w:cs="Arial"/>
          <w:szCs w:val="20"/>
        </w:rPr>
        <w:t xml:space="preserve">Příčinami vzniku </w:t>
      </w:r>
      <w:r w:rsidRPr="007D7214">
        <w:rPr>
          <w:rFonts w:cs="Arial"/>
          <w:b/>
          <w:bCs/>
          <w:szCs w:val="20"/>
        </w:rPr>
        <w:t>větrné eroze</w:t>
      </w:r>
      <w:r w:rsidRPr="007D7214">
        <w:rPr>
          <w:rFonts w:cs="Arial"/>
          <w:szCs w:val="20"/>
        </w:rPr>
        <w:t xml:space="preserve"> jsou zejména nadměrná velikost půdních bloků s jedním druhem plodiny, chybějící větrolamy, aleje, remízky, meze apod., dále pak chybějící vegetační pokryv, vlastnosti půdy a její náchylnost k</w:t>
      </w:r>
      <w:r w:rsidRPr="007D7214">
        <w:rPr>
          <w:rFonts w:eastAsia="Times New Roman" w:cs="Arial"/>
          <w:szCs w:val="20"/>
          <w:lang w:eastAsia="cs-CZ"/>
        </w:rPr>
        <w:t> </w:t>
      </w:r>
      <w:r w:rsidRPr="007D7214">
        <w:rPr>
          <w:rFonts w:cs="Arial"/>
          <w:szCs w:val="20"/>
        </w:rPr>
        <w:t>erozi a četnost výskytu a síla větrů.</w:t>
      </w:r>
    </w:p>
    <w:p w14:paraId="50B08D7D" w14:textId="0E3B8270" w:rsidR="00232030" w:rsidRPr="007D7214" w:rsidRDefault="00722255">
      <w:r w:rsidRPr="007D7214">
        <w:rPr>
          <w:rFonts w:cs="Arial"/>
          <w:b/>
          <w:bCs/>
          <w:szCs w:val="20"/>
        </w:rPr>
        <w:t xml:space="preserve">Zalesňování: </w:t>
      </w:r>
      <w:r w:rsidRPr="007D7214">
        <w:rPr>
          <w:rFonts w:cs="Arial"/>
          <w:szCs w:val="20"/>
        </w:rPr>
        <w:t>Zalesňování nedostatečně produktivních zemědělských pozemků je v současné době aktuální otázkou především vzhledem k dříve nadměrnému zornění půdního fondu i v horských oblastech ČR. Výměra půd potenciálně určených k zalesnění v rámci našeho státu činí cca 265 tisíc hektarů (časopis Lesnická práce č. 03/06). Cílem zalesnění je produkce dřeva v lesnicky obhospodařovaných porostech, nebo na plantážích rychle rostoucích dřevin (zejm. topoly) jako obnovitelné energetické suroviny. Často dochází i ke spontánnímu zarůstání ladem ležících horských luk, zejm. mechanizačně hůře dostupných. Přes významné funkční účinky lesa v krajině dochází zalesňováním ke ztrátě tradičního charakteru typické pestré krajinné mozaiky podhorských území spojených mj. s pastvou, rozptýleným osídlením, rozptýlenou keřovou a stromovou vegetací, ekologicky cennými společenstvy lučními a lesních okrajů aj. Zalesňování může mít za následek i úbytek četných rostlinných a zejm. drobných živočišných druhů. Důležité je též znovuzales</w:t>
      </w:r>
      <w:r w:rsidR="006E535A">
        <w:rPr>
          <w:rFonts w:cs="Arial"/>
          <w:szCs w:val="20"/>
        </w:rPr>
        <w:t xml:space="preserve">nění </w:t>
      </w:r>
      <w:r w:rsidRPr="007D7214">
        <w:rPr>
          <w:rFonts w:cs="Arial"/>
          <w:szCs w:val="20"/>
        </w:rPr>
        <w:t>stávajících lesních pozemků, kde došlo k plošnému poškození lesních porostů (zejm. kůrovcovou kalamitou poškozených smrkových monokultur), pestrou skladbou stromů více odolných smíšených lesů.</w:t>
      </w:r>
    </w:p>
    <w:p w14:paraId="2030CB1B" w14:textId="76E7393B" w:rsidR="00232030" w:rsidRPr="007D7214" w:rsidRDefault="00722255">
      <w:pPr>
        <w:widowControl w:val="0"/>
        <w:spacing w:after="113" w:line="11" w:lineRule="atLeast"/>
        <w:ind w:right="57"/>
        <w:rPr>
          <w:rFonts w:eastAsia="Times New Roman" w:cs="Arial"/>
          <w:szCs w:val="20"/>
          <w:lang w:eastAsia="cs-CZ"/>
        </w:rPr>
      </w:pPr>
      <w:r w:rsidRPr="007D7214">
        <w:rPr>
          <w:rFonts w:eastAsia="Times New Roman" w:cs="Arial"/>
          <w:b/>
          <w:bCs/>
          <w:szCs w:val="20"/>
          <w:lang w:eastAsia="cs-CZ"/>
        </w:rPr>
        <w:t xml:space="preserve">Vizuálně exponované objekty v krajině: </w:t>
      </w:r>
      <w:r w:rsidRPr="007D7214">
        <w:rPr>
          <w:rFonts w:eastAsia="Times New Roman" w:cs="Arial"/>
          <w:szCs w:val="20"/>
          <w:lang w:eastAsia="cs-CZ"/>
        </w:rPr>
        <w:t>Významným problémem je narůstání „estetického znečišťování“ krajiny v</w:t>
      </w:r>
      <w:r w:rsidR="008D1A4B">
        <w:rPr>
          <w:rFonts w:eastAsia="Times New Roman" w:cs="Arial"/>
          <w:szCs w:val="20"/>
          <w:lang w:eastAsia="cs-CZ"/>
        </w:rPr>
        <w:t> </w:t>
      </w:r>
      <w:r w:rsidRPr="007D7214">
        <w:rPr>
          <w:rFonts w:eastAsia="Times New Roman" w:cs="Arial"/>
          <w:szCs w:val="20"/>
          <w:lang w:eastAsia="cs-CZ"/>
        </w:rPr>
        <w:t>důsledku realizace vysokých a rozlehlých staveb technického charakteru ve volné krajině, zejména v</w:t>
      </w:r>
      <w:r w:rsidR="008D1A4B">
        <w:rPr>
          <w:rFonts w:eastAsia="Times New Roman" w:cs="Arial"/>
          <w:szCs w:val="20"/>
          <w:lang w:eastAsia="cs-CZ"/>
        </w:rPr>
        <w:t> </w:t>
      </w:r>
      <w:r w:rsidRPr="007D7214">
        <w:rPr>
          <w:rFonts w:eastAsia="Times New Roman" w:cs="Arial"/>
          <w:szCs w:val="20"/>
          <w:lang w:eastAsia="cs-CZ"/>
        </w:rPr>
        <w:t>exponovaných polohách (vysoké či plošně rozsáhlé stavby ve volné krajině, vedení VVN, věže operátorů GSM, vysoké větrné elektrárny,</w:t>
      </w:r>
      <w:r w:rsidRPr="007D7214">
        <w:rPr>
          <w:rFonts w:eastAsia="Times New Roman" w:cs="Arial"/>
          <w:szCs w:val="20"/>
        </w:rPr>
        <w:t xml:space="preserve"> velkoplošné fotovoltaické elektrárny a komerční areály </w:t>
      </w:r>
      <w:r w:rsidRPr="007D7214">
        <w:rPr>
          <w:rFonts w:eastAsia="Times New Roman" w:cs="Arial"/>
          <w:szCs w:val="20"/>
          <w:lang w:eastAsia="cs-CZ"/>
        </w:rPr>
        <w:t>apod.).</w:t>
      </w:r>
    </w:p>
    <w:p w14:paraId="50265CB3" w14:textId="62890E35" w:rsidR="00687354" w:rsidRPr="00086401" w:rsidRDefault="00687354">
      <w:pPr>
        <w:spacing w:before="340" w:after="227"/>
        <w:rPr>
          <w:b/>
          <w:bCs/>
          <w:color w:val="000099"/>
          <w:sz w:val="24"/>
          <w:szCs w:val="28"/>
        </w:rPr>
      </w:pPr>
      <w:bookmarkStart w:id="8" w:name="_Hlk151976161"/>
      <w:r w:rsidRPr="00086401">
        <w:rPr>
          <w:b/>
          <w:bCs/>
          <w:color w:val="000099"/>
          <w:sz w:val="24"/>
          <w:szCs w:val="28"/>
        </w:rPr>
        <w:t>Náměty z hlediska územního plánování</w:t>
      </w:r>
    </w:p>
    <w:bookmarkEnd w:id="8"/>
    <w:p w14:paraId="2E9E5DB8" w14:textId="1EF4799E" w:rsidR="00232030" w:rsidRPr="007D7214" w:rsidRDefault="00722255">
      <w:pPr>
        <w:spacing w:after="113"/>
      </w:pPr>
      <w:r w:rsidRPr="007D7214">
        <w:rPr>
          <w:rFonts w:eastAsia="Times New Roman" w:cs="Arial"/>
          <w:szCs w:val="20"/>
          <w:lang w:eastAsia="cs-CZ"/>
        </w:rPr>
        <w:t>Především kraje, města a obce, kde se ve větší míře projevují výše uvedené problémy je nutné pořizovat kvalitní zásady územního rozvoje a kvalitní územní plán (pro vybrané nejexponovanější části území i regulační plán či</w:t>
      </w:r>
      <w:r w:rsidR="008D1A4B">
        <w:rPr>
          <w:rFonts w:eastAsia="Times New Roman" w:cs="Arial"/>
          <w:szCs w:val="20"/>
          <w:lang w:eastAsia="cs-CZ"/>
        </w:rPr>
        <w:t> </w:t>
      </w:r>
      <w:r w:rsidRPr="007D7214">
        <w:rPr>
          <w:rFonts w:eastAsia="Times New Roman" w:cs="Arial"/>
          <w:szCs w:val="20"/>
          <w:lang w:eastAsia="cs-CZ"/>
        </w:rPr>
        <w:t xml:space="preserve">územní studii) se zaměřením zejm. na účelné využití a prostorové uspořádání území, účelnou organizaci </w:t>
      </w:r>
      <w:r w:rsidRPr="008D1A4B">
        <w:t>a</w:t>
      </w:r>
      <w:r w:rsidR="008D1A4B">
        <w:t> </w:t>
      </w:r>
      <w:r w:rsidRPr="008D1A4B">
        <w:t>regulaci</w:t>
      </w:r>
      <w:r w:rsidRPr="007D7214">
        <w:rPr>
          <w:rFonts w:eastAsia="Times New Roman" w:cs="Arial"/>
          <w:szCs w:val="20"/>
          <w:lang w:eastAsia="cs-CZ"/>
        </w:rPr>
        <w:t xml:space="preserve"> zástavby (vč. účelného využití zastavěného území a vyhodnocení potřeby vymezení zastavitelných ploch), ochranu nezastavěného území, regulaci suburbanizace, ochranu před fragmentací krajiny, ochranu krajinného rázu, biodiverzity a přirozeného vodního režimu v krajině. Výše uvedené problémy jsou do velké míry </w:t>
      </w:r>
      <w:r w:rsidRPr="007D7214">
        <w:rPr>
          <w:rFonts w:eastAsia="Times New Roman" w:cs="Arial"/>
          <w:szCs w:val="20"/>
          <w:lang w:eastAsia="cs-CZ"/>
        </w:rPr>
        <w:t xml:space="preserve">vzájemně funkčně provázány, proto je nutné je řešit ve </w:t>
      </w:r>
      <w:r w:rsidR="000D490F" w:rsidRPr="007D7214">
        <w:rPr>
          <w:rFonts w:eastAsia="Times New Roman" w:cs="Arial"/>
          <w:szCs w:val="20"/>
          <w:lang w:eastAsia="cs-CZ"/>
        </w:rPr>
        <w:t>vzájemných</w:t>
      </w:r>
      <w:r w:rsidRPr="007D7214">
        <w:rPr>
          <w:rFonts w:eastAsia="Times New Roman" w:cs="Arial"/>
          <w:szCs w:val="20"/>
          <w:lang w:eastAsia="cs-CZ"/>
        </w:rPr>
        <w:t xml:space="preserve"> souvislostech v </w:t>
      </w:r>
      <w:r w:rsidR="000D490F" w:rsidRPr="007D7214">
        <w:rPr>
          <w:rFonts w:eastAsia="Times New Roman" w:cs="Arial"/>
          <w:szCs w:val="20"/>
          <w:lang w:eastAsia="cs-CZ"/>
        </w:rPr>
        <w:t>návaznosti</w:t>
      </w:r>
      <w:r w:rsidRPr="007D7214">
        <w:rPr>
          <w:rFonts w:eastAsia="Times New Roman" w:cs="Arial"/>
          <w:szCs w:val="20"/>
          <w:lang w:eastAsia="cs-CZ"/>
        </w:rPr>
        <w:t xml:space="preserve"> všech stupňů územně plánovacích dokumentů.</w:t>
      </w:r>
    </w:p>
    <w:p w14:paraId="0C7E1A56" w14:textId="50F3F1AF" w:rsidR="00232030" w:rsidRPr="007D7214" w:rsidRDefault="00722255">
      <w:pPr>
        <w:spacing w:after="57"/>
        <w:rPr>
          <w:rFonts w:eastAsia="Times New Roman" w:cs="Arial"/>
          <w:szCs w:val="20"/>
          <w:lang w:eastAsia="cs-CZ"/>
        </w:rPr>
      </w:pPr>
      <w:r w:rsidRPr="007D7214">
        <w:rPr>
          <w:rFonts w:eastAsia="Times New Roman" w:cs="Arial"/>
          <w:b/>
          <w:bCs/>
          <w:szCs w:val="20"/>
          <w:lang w:eastAsia="cs-CZ"/>
        </w:rPr>
        <w:t>V územně plánovacích dokumentacích a Politice územního rozvoje ČR</w:t>
      </w:r>
      <w:r w:rsidRPr="007D7214">
        <w:rPr>
          <w:rFonts w:eastAsia="Times New Roman" w:cs="Arial"/>
          <w:szCs w:val="20"/>
          <w:lang w:eastAsia="cs-CZ"/>
        </w:rPr>
        <w:t xml:space="preserve"> </w:t>
      </w:r>
      <w:r w:rsidR="000D490F" w:rsidRPr="007D7214">
        <w:rPr>
          <w:rFonts w:eastAsia="Times New Roman" w:cs="Arial"/>
          <w:szCs w:val="20"/>
          <w:lang w:eastAsia="cs-CZ"/>
        </w:rPr>
        <w:t>konkrétně</w:t>
      </w:r>
      <w:r w:rsidRPr="007D7214">
        <w:rPr>
          <w:rFonts w:eastAsia="Times New Roman" w:cs="Arial"/>
          <w:szCs w:val="20"/>
          <w:lang w:eastAsia="cs-CZ"/>
        </w:rPr>
        <w:t xml:space="preserve"> dbát zejména na:</w:t>
      </w:r>
    </w:p>
    <w:p w14:paraId="5CC51B73" w14:textId="651820E2" w:rsidR="00232030" w:rsidRPr="002A7A22" w:rsidRDefault="00722255">
      <w:pPr>
        <w:pStyle w:val="Odstavecseseznamem"/>
        <w:numPr>
          <w:ilvl w:val="0"/>
          <w:numId w:val="1"/>
        </w:numPr>
        <w:spacing w:after="57"/>
        <w:ind w:left="397" w:hanging="397"/>
      </w:pPr>
      <w:r w:rsidRPr="002A7A22">
        <w:rPr>
          <w:rFonts w:eastAsia="Times New Roman" w:cs="Arial"/>
          <w:b/>
          <w:bCs/>
          <w:szCs w:val="20"/>
          <w:lang w:eastAsia="cs-CZ"/>
        </w:rPr>
        <w:t xml:space="preserve">regulaci suburbanizace a souvisejících jevů </w:t>
      </w:r>
      <w:r w:rsidRPr="002A7A22">
        <w:rPr>
          <w:rFonts w:eastAsia="Times New Roman" w:cs="Arial"/>
          <w:szCs w:val="20"/>
          <w:lang w:eastAsia="cs-CZ"/>
        </w:rPr>
        <w:t>(</w:t>
      </w:r>
      <w:proofErr w:type="spellStart"/>
      <w:r w:rsidRPr="002A7A22">
        <w:rPr>
          <w:rFonts w:eastAsia="Times New Roman" w:cs="Arial"/>
          <w:szCs w:val="20"/>
          <w:lang w:eastAsia="cs-CZ"/>
        </w:rPr>
        <w:t>urban</w:t>
      </w:r>
      <w:proofErr w:type="spellEnd"/>
      <w:r w:rsidRPr="002A7A22">
        <w:rPr>
          <w:rFonts w:eastAsia="Times New Roman" w:cs="Arial"/>
          <w:szCs w:val="20"/>
          <w:lang w:eastAsia="cs-CZ"/>
        </w:rPr>
        <w:t xml:space="preserve"> </w:t>
      </w:r>
      <w:proofErr w:type="spellStart"/>
      <w:r w:rsidRPr="002A7A22">
        <w:rPr>
          <w:rFonts w:eastAsia="Times New Roman" w:cs="Arial"/>
          <w:szCs w:val="20"/>
          <w:lang w:eastAsia="cs-CZ"/>
        </w:rPr>
        <w:t>sprawl</w:t>
      </w:r>
      <w:proofErr w:type="spellEnd"/>
      <w:r w:rsidRPr="002A7A22">
        <w:rPr>
          <w:rFonts w:eastAsia="Times New Roman" w:cs="Arial"/>
          <w:szCs w:val="20"/>
          <w:lang w:eastAsia="cs-CZ"/>
        </w:rPr>
        <w:t xml:space="preserve">, výstavbou na </w:t>
      </w:r>
      <w:proofErr w:type="spellStart"/>
      <w:r w:rsidRPr="002A7A22">
        <w:rPr>
          <w:rFonts w:eastAsia="Times New Roman" w:cs="Arial"/>
          <w:szCs w:val="20"/>
          <w:lang w:eastAsia="cs-CZ"/>
        </w:rPr>
        <w:t>greenfields</w:t>
      </w:r>
      <w:proofErr w:type="spellEnd"/>
      <w:r w:rsidRPr="002A7A22">
        <w:rPr>
          <w:rFonts w:eastAsia="Times New Roman" w:cs="Arial"/>
          <w:szCs w:val="20"/>
          <w:lang w:eastAsia="cs-CZ"/>
        </w:rPr>
        <w:t>, prorůstáním měst do</w:t>
      </w:r>
      <w:r w:rsidR="008D1A4B">
        <w:rPr>
          <w:rFonts w:eastAsia="Times New Roman" w:cs="Arial"/>
          <w:szCs w:val="20"/>
          <w:lang w:eastAsia="cs-CZ"/>
        </w:rPr>
        <w:t> </w:t>
      </w:r>
      <w:r w:rsidRPr="002A7A22">
        <w:rPr>
          <w:rFonts w:eastAsia="Times New Roman" w:cs="Arial"/>
          <w:szCs w:val="20"/>
          <w:lang w:eastAsia="cs-CZ"/>
        </w:rPr>
        <w:t>volné krajiny, fragmentaci krajiny) vhodným a všestranně projednaným návrhem účelného využití a</w:t>
      </w:r>
      <w:r w:rsidR="008D1A4B">
        <w:rPr>
          <w:rFonts w:eastAsia="Times New Roman" w:cs="Arial"/>
          <w:szCs w:val="20"/>
          <w:lang w:eastAsia="cs-CZ"/>
        </w:rPr>
        <w:t> </w:t>
      </w:r>
      <w:r w:rsidRPr="002A7A22">
        <w:rPr>
          <w:rFonts w:eastAsia="Times New Roman" w:cs="Arial"/>
          <w:szCs w:val="20"/>
          <w:lang w:eastAsia="cs-CZ"/>
        </w:rPr>
        <w:t xml:space="preserve">uspořádání dotčeného území a regulace zástavby, včas zakotveným do řešení územně plánovací dokumentace, v PÚR ČR uvést podrobnější obecné pokyny pro řešení problematiky suburbanizace nástroji územního plánování v rámci republikových priorit územního plánování a </w:t>
      </w:r>
      <w:r w:rsidR="002A7A22" w:rsidRPr="002A7A22">
        <w:rPr>
          <w:rFonts w:eastAsia="Times New Roman" w:cs="Arial"/>
          <w:szCs w:val="20"/>
          <w:lang w:eastAsia="cs-CZ"/>
        </w:rPr>
        <w:t>konkrétní úkoly</w:t>
      </w:r>
      <w:r w:rsidRPr="002A7A22">
        <w:rPr>
          <w:rFonts w:eastAsia="Times New Roman" w:cs="Arial"/>
          <w:szCs w:val="20"/>
          <w:lang w:eastAsia="cs-CZ"/>
        </w:rPr>
        <w:t xml:space="preserve"> v rámci všech rozvojových oblastí a příp. rozvojových os, kterých se problematika týká, </w:t>
      </w:r>
    </w:p>
    <w:p w14:paraId="10BAEC30" w14:textId="77777777" w:rsidR="00232030" w:rsidRPr="007D7214" w:rsidRDefault="00722255">
      <w:pPr>
        <w:pStyle w:val="Odstavecseseznamem"/>
        <w:numPr>
          <w:ilvl w:val="0"/>
          <w:numId w:val="1"/>
        </w:numPr>
        <w:spacing w:after="57"/>
        <w:ind w:left="397" w:hanging="397"/>
      </w:pPr>
      <w:r w:rsidRPr="007D7214">
        <w:rPr>
          <w:rFonts w:eastAsia="Times New Roman" w:cs="Arial"/>
          <w:b/>
          <w:bCs/>
          <w:szCs w:val="20"/>
          <w:lang w:eastAsia="cs-CZ"/>
        </w:rPr>
        <w:t xml:space="preserve">ochranu nezastavěného území </w:t>
      </w:r>
      <w:r w:rsidRPr="007D7214">
        <w:rPr>
          <w:rFonts w:eastAsia="Times New Roman" w:cs="Arial"/>
          <w:szCs w:val="20"/>
          <w:lang w:eastAsia="cs-CZ"/>
        </w:rPr>
        <w:t xml:space="preserve">zejm. přednostním využíváním volných ploch v zastavěném území, vč. ploch </w:t>
      </w:r>
      <w:proofErr w:type="spellStart"/>
      <w:r w:rsidRPr="007D7214">
        <w:rPr>
          <w:rFonts w:eastAsia="Times New Roman" w:cs="Arial"/>
          <w:szCs w:val="20"/>
          <w:lang w:eastAsia="cs-CZ"/>
        </w:rPr>
        <w:t>brownfields</w:t>
      </w:r>
      <w:proofErr w:type="spellEnd"/>
      <w:r w:rsidRPr="007D7214">
        <w:rPr>
          <w:rFonts w:eastAsia="Times New Roman" w:cs="Arial"/>
          <w:szCs w:val="20"/>
          <w:lang w:eastAsia="cs-CZ"/>
        </w:rPr>
        <w:t>, detailním prokazováním a vyhodnocováním potřeby nových ploch pro zástavbu v nezastavěném území a vyhodnocením účelného využití zastavěného území,</w:t>
      </w:r>
    </w:p>
    <w:p w14:paraId="6E03A602" w14:textId="77777777" w:rsidR="00232030" w:rsidRPr="007D7214" w:rsidRDefault="00722255">
      <w:pPr>
        <w:pStyle w:val="Odstavecseseznamem"/>
        <w:numPr>
          <w:ilvl w:val="0"/>
          <w:numId w:val="1"/>
        </w:numPr>
        <w:spacing w:after="57"/>
        <w:ind w:left="397" w:hanging="397"/>
      </w:pPr>
      <w:r w:rsidRPr="007D7214">
        <w:rPr>
          <w:rFonts w:eastAsia="Times New Roman" w:cs="Arial"/>
          <w:b/>
          <w:bCs/>
          <w:szCs w:val="20"/>
          <w:lang w:eastAsia="cs-CZ"/>
        </w:rPr>
        <w:t>ochranu krajiny, krajinného rázu a biodiverzity</w:t>
      </w:r>
      <w:r w:rsidRPr="007D7214">
        <w:rPr>
          <w:rFonts w:eastAsia="Times New Roman" w:cs="Arial"/>
          <w:szCs w:val="20"/>
          <w:lang w:eastAsia="cs-CZ"/>
        </w:rPr>
        <w:t xml:space="preserve"> vhodným řešením organizace krajiny, vč. ÚSES, s ohledem na vyvážený podíl lesů, zemědělské půdy zorněné a </w:t>
      </w:r>
      <w:proofErr w:type="spellStart"/>
      <w:r w:rsidRPr="007D7214">
        <w:rPr>
          <w:rFonts w:eastAsia="Times New Roman" w:cs="Arial"/>
          <w:szCs w:val="20"/>
          <w:lang w:eastAsia="cs-CZ"/>
        </w:rPr>
        <w:t>nezorněné</w:t>
      </w:r>
      <w:proofErr w:type="spellEnd"/>
      <w:r w:rsidRPr="007D7214">
        <w:rPr>
          <w:rFonts w:eastAsia="Times New Roman" w:cs="Arial"/>
          <w:szCs w:val="20"/>
          <w:lang w:eastAsia="cs-CZ"/>
        </w:rPr>
        <w:t>, krajinné zeleně a vodních ploch a citlivým umísťováním objektů ve vizuálně exponovaných polohách v krajině a uváženým zalesňováním v krajinářsky cenných územích tak, aby byly zachovány přírodní, estetické a produkční funkce a biodiverzita krajiny,</w:t>
      </w:r>
    </w:p>
    <w:p w14:paraId="1D0479E3" w14:textId="5C0CB0C8" w:rsidR="00232030" w:rsidRPr="007D7214" w:rsidRDefault="00722255">
      <w:pPr>
        <w:pStyle w:val="Odstavecseseznamem"/>
        <w:numPr>
          <w:ilvl w:val="0"/>
          <w:numId w:val="1"/>
        </w:numPr>
        <w:spacing w:after="57"/>
        <w:ind w:left="397" w:hanging="397"/>
      </w:pPr>
      <w:r w:rsidRPr="007D7214">
        <w:rPr>
          <w:rFonts w:eastAsia="Times New Roman" w:cs="Arial"/>
          <w:b/>
          <w:bCs/>
          <w:szCs w:val="20"/>
          <w:lang w:eastAsia="cs-CZ"/>
        </w:rPr>
        <w:t xml:space="preserve">opatření pro zvýšení retenční schopnosti krajiny </w:t>
      </w:r>
      <w:r w:rsidRPr="007D7214">
        <w:rPr>
          <w:rFonts w:eastAsia="Times New Roman" w:cs="Arial"/>
          <w:szCs w:val="20"/>
          <w:lang w:eastAsia="cs-CZ"/>
        </w:rPr>
        <w:t>řešením vhodné organizace krajiny zahrnujícím mj.</w:t>
      </w:r>
      <w:r w:rsidR="008D1A4B">
        <w:rPr>
          <w:rFonts w:eastAsia="Times New Roman" w:cs="Arial"/>
          <w:szCs w:val="20"/>
          <w:lang w:eastAsia="cs-CZ"/>
        </w:rPr>
        <w:t> </w:t>
      </w:r>
      <w:r w:rsidRPr="007D7214">
        <w:rPr>
          <w:rFonts w:eastAsia="Times New Roman" w:cs="Arial"/>
          <w:szCs w:val="20"/>
          <w:lang w:eastAsia="cs-CZ"/>
        </w:rPr>
        <w:t>opatření ke snížení odtoku dešťové vody z krajiny (nové vodní nádrže např. přehrady, rybníky, travní plochy, lesní porosty, meze, remízy atd.), vč. zahrnutí spolupůsobení ÚSES a opatření pro ochranu půdy před</w:t>
      </w:r>
      <w:r w:rsidR="008D1A4B">
        <w:rPr>
          <w:rFonts w:eastAsia="Times New Roman" w:cs="Arial"/>
          <w:szCs w:val="20"/>
          <w:lang w:eastAsia="cs-CZ"/>
        </w:rPr>
        <w:t> </w:t>
      </w:r>
      <w:r w:rsidRPr="007D7214">
        <w:rPr>
          <w:rFonts w:eastAsia="Times New Roman" w:cs="Arial"/>
          <w:szCs w:val="20"/>
          <w:lang w:eastAsia="cs-CZ"/>
        </w:rPr>
        <w:t>erozí,</w:t>
      </w:r>
    </w:p>
    <w:p w14:paraId="4FC4C751" w14:textId="77777777" w:rsidR="00232030" w:rsidRPr="007D7214" w:rsidRDefault="00722255">
      <w:pPr>
        <w:pStyle w:val="Odstavecseseznamem"/>
        <w:numPr>
          <w:ilvl w:val="0"/>
          <w:numId w:val="1"/>
        </w:numPr>
        <w:spacing w:after="57"/>
        <w:ind w:left="397" w:hanging="397"/>
      </w:pPr>
      <w:r w:rsidRPr="007D7214">
        <w:rPr>
          <w:rFonts w:eastAsia="Times New Roman" w:cs="Arial"/>
          <w:b/>
          <w:bCs/>
          <w:szCs w:val="20"/>
          <w:lang w:eastAsia="cs-CZ"/>
        </w:rPr>
        <w:t xml:space="preserve">ochranu krajiny a nezastavěného území před fragmentací </w:t>
      </w:r>
      <w:r w:rsidRPr="007D7214">
        <w:rPr>
          <w:rFonts w:eastAsia="Times New Roman" w:cs="Arial"/>
          <w:szCs w:val="20"/>
          <w:lang w:eastAsia="cs-CZ"/>
        </w:rPr>
        <w:t>vhodným umísťováním zejména liniových staveb a vymezováním zastavitelných ploch ve volné krajině, případně i v souběžných trasách a zajištěním kontinuity migračních tras pro velké savce i malé živočichy (podchody a nadchody pozemních komunikací),</w:t>
      </w:r>
    </w:p>
    <w:p w14:paraId="4B1F3DB3" w14:textId="77777777" w:rsidR="00232030" w:rsidRPr="007D7214" w:rsidRDefault="00722255">
      <w:pPr>
        <w:pStyle w:val="Odstavecseseznamem"/>
        <w:numPr>
          <w:ilvl w:val="0"/>
          <w:numId w:val="1"/>
        </w:numPr>
        <w:spacing w:after="57"/>
        <w:ind w:left="397" w:hanging="397"/>
      </w:pPr>
      <w:r w:rsidRPr="007D7214">
        <w:rPr>
          <w:rFonts w:eastAsia="Times New Roman" w:cs="Arial"/>
          <w:b/>
          <w:bCs/>
          <w:szCs w:val="20"/>
          <w:lang w:eastAsia="cs-CZ"/>
        </w:rPr>
        <w:t>ochranu půdy před erozí</w:t>
      </w:r>
      <w:r w:rsidRPr="007D7214">
        <w:rPr>
          <w:rFonts w:eastAsia="Times New Roman" w:cs="Arial"/>
          <w:szCs w:val="20"/>
          <w:lang w:eastAsia="cs-CZ"/>
        </w:rPr>
        <w:t xml:space="preserve"> vhodným uspořádáním nezastavěného území, především návrhem protierozních opatření v krajině včetně zatravňování ploch orné půdy (zejm. nadměrně erozí ohrožených) a opatření ke zvyšování retenčních schopností krajiny,</w:t>
      </w:r>
    </w:p>
    <w:p w14:paraId="088EDC9D" w14:textId="77777777" w:rsidR="00232030" w:rsidRPr="007D7214" w:rsidRDefault="00722255">
      <w:pPr>
        <w:pStyle w:val="Odstavecseseznamem"/>
        <w:widowControl w:val="0"/>
        <w:numPr>
          <w:ilvl w:val="0"/>
          <w:numId w:val="1"/>
        </w:numPr>
        <w:spacing w:after="57"/>
        <w:ind w:left="397" w:hanging="397"/>
      </w:pPr>
      <w:r w:rsidRPr="007D7214">
        <w:rPr>
          <w:rFonts w:eastAsia="Times New Roman" w:cs="Arial"/>
          <w:b/>
          <w:bCs/>
          <w:szCs w:val="20"/>
          <w:lang w:eastAsia="cs-CZ"/>
        </w:rPr>
        <w:t>obnovu a posilování přirozeného vodního režimu v krajině</w:t>
      </w:r>
      <w:r w:rsidRPr="007D7214">
        <w:rPr>
          <w:rFonts w:eastAsia="Times New Roman" w:cs="Arial"/>
          <w:szCs w:val="20"/>
          <w:lang w:eastAsia="cs-CZ"/>
        </w:rPr>
        <w:t xml:space="preserve"> opatřeními v krajině pro obnovu a zvýšení schopnosti krajiny zadržovat vodu, obnovou a posílením přirozených funkcí vodních toků a niv, včetně obnovy přirozených vodních prvků v krajině, ve vzájemné návaznosti územně plánovací dokumentace a komplexních pozemkových úprav,</w:t>
      </w:r>
    </w:p>
    <w:p w14:paraId="6BB22BAE" w14:textId="529E8E6E" w:rsidR="00232030" w:rsidRPr="007D7214" w:rsidRDefault="00722255">
      <w:pPr>
        <w:pStyle w:val="Odstavecseseznamem"/>
        <w:widowControl w:val="0"/>
        <w:numPr>
          <w:ilvl w:val="0"/>
          <w:numId w:val="1"/>
        </w:numPr>
        <w:spacing w:after="57"/>
        <w:ind w:left="397" w:hanging="397"/>
      </w:pPr>
      <w:r w:rsidRPr="007D7214">
        <w:rPr>
          <w:rFonts w:eastAsia="Times New Roman" w:cs="Arial"/>
          <w:b/>
          <w:bCs/>
          <w:szCs w:val="20"/>
          <w:lang w:eastAsia="cs-CZ"/>
        </w:rPr>
        <w:t>vymezovat krajiny a stanovovat jejich cílové kvality a územní podmínky pro jejich zachování nebo</w:t>
      </w:r>
      <w:r w:rsidR="00B2291B">
        <w:rPr>
          <w:rFonts w:eastAsia="Times New Roman" w:cs="Arial"/>
          <w:b/>
          <w:bCs/>
          <w:szCs w:val="20"/>
          <w:lang w:eastAsia="cs-CZ"/>
        </w:rPr>
        <w:t> </w:t>
      </w:r>
      <w:r w:rsidRPr="007D7214">
        <w:rPr>
          <w:rFonts w:eastAsia="Times New Roman" w:cs="Arial"/>
          <w:b/>
          <w:bCs/>
          <w:szCs w:val="20"/>
          <w:lang w:eastAsia="cs-CZ"/>
        </w:rPr>
        <w:t>dosažení</w:t>
      </w:r>
      <w:r w:rsidRPr="007D7214">
        <w:rPr>
          <w:rFonts w:eastAsia="Times New Roman" w:cs="Arial"/>
          <w:szCs w:val="20"/>
          <w:lang w:eastAsia="cs-CZ"/>
        </w:rPr>
        <w:t xml:space="preserve"> v ZÚR (mj. s ohledem na ochranu krajiny, krajinného rázu a biodiverzity, ochranu nezastavěného území, obnovu a posilování přirozeného vodního režimu v krajině vč. zvýšení retenční schopnosti krajiny, ochranu půdy před erozí),</w:t>
      </w:r>
    </w:p>
    <w:p w14:paraId="2D429857" w14:textId="227561D8" w:rsidR="00232030" w:rsidRPr="007D7214" w:rsidRDefault="00722255">
      <w:pPr>
        <w:pStyle w:val="Odstavecseseznamem"/>
        <w:widowControl w:val="0"/>
        <w:numPr>
          <w:ilvl w:val="0"/>
          <w:numId w:val="1"/>
        </w:numPr>
        <w:spacing w:after="57"/>
        <w:ind w:left="397" w:hanging="397"/>
      </w:pPr>
      <w:r w:rsidRPr="007D7214">
        <w:rPr>
          <w:rFonts w:eastAsia="Times New Roman" w:cs="Arial"/>
          <w:b/>
          <w:bCs/>
          <w:szCs w:val="20"/>
          <w:lang w:eastAsia="cs-CZ"/>
        </w:rPr>
        <w:t xml:space="preserve">územní studie krajiny </w:t>
      </w:r>
      <w:r w:rsidRPr="007D7214">
        <w:rPr>
          <w:rFonts w:eastAsia="Times New Roman" w:cs="Arial"/>
          <w:szCs w:val="20"/>
          <w:lang w:eastAsia="cs-CZ"/>
        </w:rPr>
        <w:t>pořizovat obcemi s rozšířenou působností pro koordinaci plánování krajiny mj. s</w:t>
      </w:r>
      <w:r w:rsidR="00B2291B">
        <w:rPr>
          <w:rFonts w:eastAsia="Times New Roman" w:cs="Arial"/>
          <w:szCs w:val="20"/>
          <w:lang w:eastAsia="cs-CZ"/>
        </w:rPr>
        <w:t> </w:t>
      </w:r>
      <w:r w:rsidRPr="007D7214">
        <w:rPr>
          <w:rFonts w:eastAsia="Times New Roman" w:cs="Arial"/>
          <w:szCs w:val="20"/>
          <w:lang w:eastAsia="cs-CZ"/>
        </w:rPr>
        <w:t>ohledem na ochranu krajiny, krajinného rázu a biodiverzity, ochranu nezastavěného území, obnovu a</w:t>
      </w:r>
      <w:r w:rsidR="00B2291B">
        <w:rPr>
          <w:rFonts w:eastAsia="Times New Roman" w:cs="Arial"/>
          <w:szCs w:val="20"/>
          <w:lang w:eastAsia="cs-CZ"/>
        </w:rPr>
        <w:t> </w:t>
      </w:r>
      <w:r w:rsidRPr="007D7214">
        <w:rPr>
          <w:rFonts w:eastAsia="Times New Roman" w:cs="Arial"/>
          <w:szCs w:val="20"/>
          <w:lang w:eastAsia="cs-CZ"/>
        </w:rPr>
        <w:t>posilování přirozeného vodního režimu v krajině vč. zvýšení retenční schopnosti krajiny, ochranu půdy před</w:t>
      </w:r>
      <w:r w:rsidR="00B2291B">
        <w:rPr>
          <w:rFonts w:eastAsia="Times New Roman" w:cs="Arial"/>
          <w:szCs w:val="20"/>
          <w:lang w:eastAsia="cs-CZ"/>
        </w:rPr>
        <w:t> </w:t>
      </w:r>
      <w:r w:rsidRPr="007D7214">
        <w:rPr>
          <w:rFonts w:eastAsia="Times New Roman" w:cs="Arial"/>
          <w:szCs w:val="20"/>
          <w:lang w:eastAsia="cs-CZ"/>
        </w:rPr>
        <w:t xml:space="preserve">erozí, </w:t>
      </w:r>
    </w:p>
    <w:p w14:paraId="6EDB0B42" w14:textId="4603D03A" w:rsidR="00232030" w:rsidRPr="007D7214" w:rsidRDefault="00722255">
      <w:pPr>
        <w:pStyle w:val="Odstavecseseznamem"/>
        <w:widowControl w:val="0"/>
        <w:numPr>
          <w:ilvl w:val="0"/>
          <w:numId w:val="1"/>
        </w:numPr>
        <w:spacing w:after="57"/>
        <w:ind w:left="397" w:hanging="397"/>
      </w:pPr>
      <w:r w:rsidRPr="007D7214">
        <w:rPr>
          <w:rFonts w:eastAsia="Times New Roman" w:cs="Arial"/>
          <w:b/>
          <w:bCs/>
          <w:szCs w:val="20"/>
          <w:lang w:eastAsia="cs-CZ"/>
        </w:rPr>
        <w:t>koncepci uspořádání krajiny</w:t>
      </w:r>
      <w:r w:rsidRPr="007D7214">
        <w:rPr>
          <w:rFonts w:eastAsia="Times New Roman" w:cs="Arial"/>
          <w:szCs w:val="20"/>
          <w:lang w:eastAsia="cs-CZ"/>
        </w:rPr>
        <w:t xml:space="preserve"> vč. ÚSES v územním plánu v exponovaných částech zpřesnit regulačním plánem či územní studií a koordinovat s komplexními pozemkovými úpravami, jako detailním nástrojem </w:t>
      </w:r>
      <w:r w:rsidRPr="00B2291B">
        <w:t>pro</w:t>
      </w:r>
      <w:r w:rsidR="00B2291B">
        <w:t> </w:t>
      </w:r>
      <w:r w:rsidRPr="00B2291B">
        <w:t>plánování</w:t>
      </w:r>
      <w:r w:rsidRPr="007D7214">
        <w:rPr>
          <w:rFonts w:eastAsia="Times New Roman" w:cs="Arial"/>
          <w:szCs w:val="20"/>
          <w:lang w:eastAsia="cs-CZ"/>
        </w:rPr>
        <w:t xml:space="preserve"> a realizaci krajinných úprav na úrovni katastrů.</w:t>
      </w:r>
    </w:p>
    <w:p w14:paraId="644BD205" w14:textId="77777777" w:rsidR="00232030" w:rsidRPr="007D7214" w:rsidRDefault="00722255">
      <w:pPr>
        <w:spacing w:before="340" w:after="227"/>
        <w:rPr>
          <w:b/>
          <w:bCs/>
          <w:color w:val="000099"/>
          <w:sz w:val="24"/>
          <w:szCs w:val="28"/>
        </w:rPr>
      </w:pPr>
      <w:bookmarkStart w:id="9" w:name="_Hlk150855424"/>
      <w:r w:rsidRPr="007D7214">
        <w:rPr>
          <w:b/>
          <w:bCs/>
          <w:color w:val="000099"/>
          <w:sz w:val="24"/>
          <w:szCs w:val="28"/>
        </w:rPr>
        <w:t>Záměry na provedení změn v území</w:t>
      </w:r>
      <w:bookmarkEnd w:id="9"/>
    </w:p>
    <w:p w14:paraId="4BC4EB26" w14:textId="1C38A366" w:rsidR="00232030" w:rsidRDefault="00722255">
      <w:pPr>
        <w:spacing w:before="120" w:after="240"/>
        <w:rPr>
          <w:rFonts w:eastAsia="Times New Roman" w:cs="Arial"/>
          <w:szCs w:val="20"/>
          <w:lang w:eastAsia="cs-CZ"/>
        </w:rPr>
      </w:pPr>
      <w:r w:rsidRPr="007D7214">
        <w:rPr>
          <w:rFonts w:eastAsia="Times New Roman" w:cs="Arial"/>
          <w:szCs w:val="20"/>
          <w:lang w:eastAsia="cs-CZ"/>
        </w:rPr>
        <w:t>Vzhledem k povaze problematiky jednotlivých témat této kapitoly, nevyplývají z jejich vyhodnocení konkrétní záměry na provedení změn v území, které by bylo možné přesně definovat a lokalizovat v území. Stanovit lze pouze uvedené problémy k řešení v Politice územního rozvoje ČR a územně plánovací dokumentaci. V</w:t>
      </w:r>
      <w:r w:rsidR="00B2291B">
        <w:rPr>
          <w:rFonts w:eastAsia="Times New Roman" w:cs="Arial"/>
          <w:szCs w:val="20"/>
          <w:lang w:eastAsia="cs-CZ"/>
        </w:rPr>
        <w:t> </w:t>
      </w:r>
      <w:r w:rsidRPr="007D7214">
        <w:rPr>
          <w:rFonts w:eastAsia="Times New Roman" w:cs="Arial"/>
          <w:szCs w:val="20"/>
          <w:lang w:eastAsia="cs-CZ"/>
        </w:rPr>
        <w:t xml:space="preserve">současností se zvažuje či </w:t>
      </w:r>
      <w:r w:rsidR="0098774E" w:rsidRPr="007D7214">
        <w:rPr>
          <w:rFonts w:eastAsia="Times New Roman" w:cs="Arial"/>
          <w:szCs w:val="20"/>
          <w:lang w:eastAsia="cs-CZ"/>
        </w:rPr>
        <w:t>připravuje</w:t>
      </w:r>
      <w:r w:rsidRPr="007D7214">
        <w:rPr>
          <w:rFonts w:eastAsia="Times New Roman" w:cs="Arial"/>
          <w:szCs w:val="20"/>
          <w:lang w:eastAsia="cs-CZ"/>
        </w:rPr>
        <w:t xml:space="preserve"> zřízení např. NP </w:t>
      </w:r>
      <w:r w:rsidR="004122F2" w:rsidRPr="007D7214">
        <w:rPr>
          <w:rFonts w:eastAsia="Times New Roman" w:cs="Arial"/>
          <w:szCs w:val="20"/>
          <w:lang w:eastAsia="cs-CZ"/>
        </w:rPr>
        <w:t>Křivoklátsko</w:t>
      </w:r>
      <w:r w:rsidRPr="007D7214">
        <w:rPr>
          <w:rFonts w:eastAsia="Times New Roman" w:cs="Arial"/>
          <w:szCs w:val="20"/>
          <w:lang w:eastAsia="cs-CZ"/>
        </w:rPr>
        <w:t xml:space="preserve">, CHKO soutok Moravy a Dyje a CHKO Krušné hory, to však nespadá do kompetence </w:t>
      </w:r>
      <w:r w:rsidR="004122F2" w:rsidRPr="007D7214">
        <w:rPr>
          <w:rFonts w:eastAsia="Times New Roman" w:cs="Arial"/>
          <w:szCs w:val="20"/>
          <w:lang w:eastAsia="cs-CZ"/>
        </w:rPr>
        <w:t>územního</w:t>
      </w:r>
      <w:r w:rsidRPr="007D7214">
        <w:rPr>
          <w:rFonts w:eastAsia="Times New Roman" w:cs="Arial"/>
          <w:szCs w:val="20"/>
          <w:lang w:eastAsia="cs-CZ"/>
        </w:rPr>
        <w:t xml:space="preserve"> plánován</w:t>
      </w:r>
      <w:commentRangeStart w:id="10"/>
      <w:r w:rsidRPr="007D7214">
        <w:rPr>
          <w:rFonts w:eastAsia="Times New Roman" w:cs="Arial"/>
          <w:szCs w:val="20"/>
          <w:lang w:eastAsia="cs-CZ"/>
        </w:rPr>
        <w:t>í.</w:t>
      </w:r>
      <w:commentRangeEnd w:id="10"/>
      <w:r w:rsidR="007E3B49" w:rsidRPr="007D7214">
        <w:rPr>
          <w:rStyle w:val="Odkaznakoment"/>
        </w:rPr>
        <w:commentReference w:id="10"/>
      </w:r>
    </w:p>
    <w:p w14:paraId="345FB91A" w14:textId="598AF606" w:rsidR="00B2291B" w:rsidRPr="007D7214" w:rsidRDefault="00B2291B">
      <w:pPr>
        <w:spacing w:before="120" w:after="240"/>
        <w:rPr>
          <w:rFonts w:eastAsia="Times New Roman" w:cs="Arial"/>
          <w:szCs w:val="20"/>
          <w:lang w:eastAsia="cs-CZ"/>
        </w:rPr>
      </w:pPr>
    </w:p>
    <w:tbl>
      <w:tblPr>
        <w:tblW w:w="5000" w:type="pct"/>
        <w:tblInd w:w="60" w:type="dxa"/>
        <w:shd w:val="clear" w:color="auto" w:fill="FFFFCC"/>
        <w:tblLayout w:type="fixed"/>
        <w:tblCellMar>
          <w:top w:w="55" w:type="dxa"/>
          <w:left w:w="55" w:type="dxa"/>
          <w:bottom w:w="55" w:type="dxa"/>
          <w:right w:w="55" w:type="dxa"/>
        </w:tblCellMar>
        <w:tblLook w:val="04A0" w:firstRow="1" w:lastRow="0" w:firstColumn="1" w:lastColumn="0" w:noHBand="0" w:noVBand="1"/>
      </w:tblPr>
      <w:tblGrid>
        <w:gridCol w:w="3409"/>
        <w:gridCol w:w="3420"/>
        <w:gridCol w:w="3414"/>
      </w:tblGrid>
      <w:tr w:rsidR="00232030" w:rsidRPr="007D7214" w14:paraId="537EE3C1" w14:textId="77777777" w:rsidTr="00FF795B">
        <w:trPr>
          <w:tblHeader/>
        </w:trPr>
        <w:tc>
          <w:tcPr>
            <w:tcW w:w="3372" w:type="dxa"/>
            <w:tcBorders>
              <w:top w:val="single" w:sz="4" w:space="0" w:color="000000"/>
              <w:left w:val="single" w:sz="4" w:space="0" w:color="000000"/>
              <w:bottom w:val="single" w:sz="4" w:space="0" w:color="000000"/>
            </w:tcBorders>
            <w:shd w:val="clear" w:color="auto" w:fill="FFFFCC"/>
          </w:tcPr>
          <w:p w14:paraId="5C7DE8C5" w14:textId="77777777" w:rsidR="00232030" w:rsidRPr="007D7214" w:rsidRDefault="00722255">
            <w:pPr>
              <w:keepNext/>
              <w:widowControl w:val="0"/>
              <w:spacing w:after="57"/>
              <w:ind w:left="57" w:right="57"/>
              <w:jc w:val="left"/>
              <w:rPr>
                <w:sz w:val="18"/>
                <w:szCs w:val="18"/>
              </w:rPr>
            </w:pPr>
            <w:bookmarkStart w:id="11" w:name="_Hlk151976056"/>
            <w:r w:rsidRPr="007D7214">
              <w:rPr>
                <w:b/>
                <w:bCs/>
                <w:color w:val="000099"/>
                <w:sz w:val="18"/>
                <w:szCs w:val="18"/>
              </w:rPr>
              <w:lastRenderedPageBreak/>
              <w:t>Pozitiva v území z hlediska územního plánování</w:t>
            </w:r>
          </w:p>
        </w:tc>
        <w:tc>
          <w:tcPr>
            <w:tcW w:w="3384" w:type="dxa"/>
            <w:tcBorders>
              <w:top w:val="single" w:sz="4" w:space="0" w:color="000000"/>
              <w:left w:val="single" w:sz="4" w:space="0" w:color="000000"/>
              <w:bottom w:val="single" w:sz="4" w:space="0" w:color="000000"/>
            </w:tcBorders>
            <w:shd w:val="clear" w:color="auto" w:fill="FFFFCC"/>
          </w:tcPr>
          <w:p w14:paraId="6557B0D8" w14:textId="77777777" w:rsidR="00232030" w:rsidRPr="007D7214" w:rsidRDefault="00722255">
            <w:pPr>
              <w:widowControl w:val="0"/>
              <w:spacing w:after="57"/>
              <w:ind w:left="57" w:right="57"/>
              <w:jc w:val="left"/>
              <w:rPr>
                <w:sz w:val="18"/>
                <w:szCs w:val="18"/>
              </w:rPr>
            </w:pPr>
            <w:r w:rsidRPr="007D7214">
              <w:rPr>
                <w:b/>
                <w:bCs/>
                <w:color w:val="000099"/>
                <w:sz w:val="18"/>
                <w:szCs w:val="18"/>
              </w:rPr>
              <w:t>Negativa a problémy v území z hlediska územního plánování</w:t>
            </w:r>
          </w:p>
        </w:tc>
        <w:tc>
          <w:tcPr>
            <w:tcW w:w="3378" w:type="dxa"/>
            <w:tcBorders>
              <w:top w:val="single" w:sz="4" w:space="0" w:color="000000"/>
              <w:left w:val="single" w:sz="4" w:space="0" w:color="000000"/>
              <w:bottom w:val="single" w:sz="4" w:space="0" w:color="000000"/>
              <w:right w:val="single" w:sz="4" w:space="0" w:color="000000"/>
            </w:tcBorders>
            <w:shd w:val="clear" w:color="auto" w:fill="FFFFCC"/>
          </w:tcPr>
          <w:p w14:paraId="70284228" w14:textId="77777777" w:rsidR="00232030" w:rsidRPr="007D7214" w:rsidRDefault="00722255">
            <w:pPr>
              <w:widowControl w:val="0"/>
              <w:spacing w:after="57"/>
              <w:ind w:left="57" w:right="57"/>
              <w:jc w:val="left"/>
              <w:rPr>
                <w:sz w:val="18"/>
                <w:szCs w:val="18"/>
              </w:rPr>
            </w:pPr>
            <w:r w:rsidRPr="007737C7">
              <w:rPr>
                <w:b/>
                <w:bCs/>
                <w:color w:val="000099"/>
                <w:sz w:val="18"/>
                <w:szCs w:val="18"/>
                <w:highlight w:val="yellow"/>
              </w:rPr>
              <w:t>Problémy k řešení v PÚR ČR a ÚPD</w:t>
            </w:r>
          </w:p>
        </w:tc>
      </w:tr>
      <w:bookmarkEnd w:id="11"/>
      <w:tr w:rsidR="00232030" w:rsidRPr="007D7214" w14:paraId="04857A9B" w14:textId="77777777" w:rsidTr="00FF795B">
        <w:tc>
          <w:tcPr>
            <w:tcW w:w="3372" w:type="dxa"/>
            <w:tcBorders>
              <w:top w:val="single" w:sz="4" w:space="0" w:color="000000"/>
              <w:left w:val="single" w:sz="4" w:space="0" w:color="000000"/>
              <w:bottom w:val="single" w:sz="4" w:space="0" w:color="000000"/>
            </w:tcBorders>
            <w:shd w:val="clear" w:color="auto" w:fill="FFFFCC"/>
          </w:tcPr>
          <w:p w14:paraId="45F43A41"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 xml:space="preserve">Jsou realizována opatření pro ochranu nezastavěného území (využívání volných ploch v zastavěném území a </w:t>
            </w:r>
            <w:proofErr w:type="spellStart"/>
            <w:r w:rsidRPr="007D7214">
              <w:rPr>
                <w:sz w:val="18"/>
                <w:szCs w:val="18"/>
              </w:rPr>
              <w:t>brownfields</w:t>
            </w:r>
            <w:proofErr w:type="spellEnd"/>
            <w:r w:rsidRPr="007D7214">
              <w:rPr>
                <w:sz w:val="18"/>
                <w:szCs w:val="18"/>
              </w:rPr>
              <w:t>, prokazování potřeby nových ploch pro zástavbu a vyhodnocování účelného využití zastavěného území).</w:t>
            </w:r>
          </w:p>
          <w:p w14:paraId="456BB2F8"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Jsou realizována opatření pro ochranu krajiny a krajinného rázu, mj. vhodnou organizací krajiny s ohledem na její přirozený charakter, vč. vymezování krajin v zásadách územního rozvoje a pořizování územních studií krajiny, mj. s ohledem na přirozené funkce a ráz krajiny.</w:t>
            </w:r>
          </w:p>
          <w:p w14:paraId="4FBDA863"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Jsou realizována opatření pro omezení fragmentace krajiny a zachování její prostupnosti a kontinuity migračních tras živočichů (umísťování dopravní a technické infrastruktury v souběžných trasách, podchody a nadchody dopravních tras).</w:t>
            </w:r>
          </w:p>
          <w:p w14:paraId="39F1C511"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Jsou realizována opatření pro ochranu přirozeného vodního režimu krajiny, mj. pro zvýšení retenční schopnosti krajiny a snížení odtoku dešťové vody a pro snížení vodní a větrné eroze (zatravňování, zalesňování, vodní plochy, větrolamy, meze, remízy, ÚSES), příp. v koordinaci s komplexními pozemkovými úpravami (KPÚ).</w:t>
            </w:r>
          </w:p>
          <w:p w14:paraId="0B21F49F"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Jsou realizována opatření pro snížení rozsahu zornění zemědělské půdy (mj. zatravňování erozí silně ohrožených půd, zalesňování neproduktivních půd, meze, remízy, větrolamy).</w:t>
            </w:r>
          </w:p>
          <w:p w14:paraId="30B22A44"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Jsou realizována opatření pro obnovu lesů (mj. lesů poškozených v důsledku sucha, kůrovcové kalamity a monokulturní skladby lesů) a zalesňování (mj. neproduktivní zemědělské půdy), mj. více odolnými smíšenými lesy.</w:t>
            </w:r>
          </w:p>
          <w:p w14:paraId="3E0C3684" w14:textId="77777777" w:rsidR="00232030" w:rsidRPr="007D7214" w:rsidRDefault="00232030">
            <w:pPr>
              <w:widowControl w:val="0"/>
              <w:overflowPunct/>
              <w:spacing w:after="57"/>
              <w:rPr>
                <w:sz w:val="18"/>
                <w:szCs w:val="18"/>
              </w:rPr>
            </w:pPr>
          </w:p>
        </w:tc>
        <w:tc>
          <w:tcPr>
            <w:tcW w:w="3384" w:type="dxa"/>
            <w:tcBorders>
              <w:top w:val="single" w:sz="4" w:space="0" w:color="000000"/>
              <w:left w:val="single" w:sz="4" w:space="0" w:color="000000"/>
              <w:bottom w:val="single" w:sz="4" w:space="0" w:color="000000"/>
            </w:tcBorders>
            <w:shd w:val="clear" w:color="auto" w:fill="FFFFCC"/>
          </w:tcPr>
          <w:p w14:paraId="75942830"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Problém suburbanizace se projevuje v největší míře v zázemí největších měst, zejm. prorůstáním zástavby do volné krajiny.</w:t>
            </w:r>
          </w:p>
          <w:p w14:paraId="4FD6A928"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Se suburbanizací souvisí další problémy mj. zástavba na zelené louce, neřízená výstavba (</w:t>
            </w:r>
            <w:proofErr w:type="spellStart"/>
            <w:r w:rsidRPr="007D7214">
              <w:rPr>
                <w:sz w:val="18"/>
                <w:szCs w:val="18"/>
              </w:rPr>
              <w:t>urban</w:t>
            </w:r>
            <w:proofErr w:type="spellEnd"/>
            <w:r w:rsidRPr="007D7214">
              <w:rPr>
                <w:sz w:val="18"/>
                <w:szCs w:val="18"/>
              </w:rPr>
              <w:t xml:space="preserve"> </w:t>
            </w:r>
            <w:proofErr w:type="spellStart"/>
            <w:r w:rsidRPr="007D7214">
              <w:rPr>
                <w:sz w:val="18"/>
                <w:szCs w:val="18"/>
              </w:rPr>
              <w:t>sprawl</w:t>
            </w:r>
            <w:proofErr w:type="spellEnd"/>
            <w:r w:rsidRPr="007D7214">
              <w:rPr>
                <w:sz w:val="18"/>
                <w:szCs w:val="18"/>
              </w:rPr>
              <w:t>), velkoplošné zábory volného území, narůst zpevněných ploch, přesun funkcí města z jádra na okraj, fragmentace a snížení prostupnosti krajiny a omezení migrace živočichů, vznik bariér a změny odtokových poměrů v území a častější místní povodně, negativní dopady na krajinný ráz.</w:t>
            </w:r>
          </w:p>
          <w:p w14:paraId="792436C6"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Problémem je špatný stav krajiny a jejího vodního režimu, způsobený mj. negativním ovlivňováním krajiny lidskou činností a dlouhotrvajícím suchem (zastavování a zpevňování volných ploch, vysoký podíl orné půdy, těžební činnost, fragmentace krajiny).</w:t>
            </w:r>
          </w:p>
          <w:p w14:paraId="7D564290"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Špatný stav krajiny má negativní dopady na stav vodních útvarů, biologickou rozmanitost, krajinný ráz, půdu, lesy (degradace zemědělské a lesní půdy, vodní a větrná eroze půdy, snížení retenční schopnosti krajiny, úbytek a zhoršování jakosti vodních zdrojů, úbytek rostlinných a živočišných druhů).</w:t>
            </w:r>
          </w:p>
          <w:p w14:paraId="7144793C"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Problém zalesňování neproduktivních nebo málo produktivních zemědělských pozemků je aktuální, zejm. vzhledem k nadměrnému zornění půdního fondu i v nepříznivých polohách (na svazích, v horských oblastech), necitlivým zalesňováním může vzniknout problém ztráty tradičního charakteru krajinné mozaiky zejm. podhorských území a úbytku rostlinných a živočišných druhů.</w:t>
            </w:r>
          </w:p>
          <w:p w14:paraId="6AEBD46D"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Problém estetického znečišťování krajiny souvisí s vizuálně exponovanými objekty v krajině, zejm. vysokými a rozlehlými technickými stavbami jako vedení VVN, věže GSM, větrné a fotovoltaické elektrárny či komerční areály.</w:t>
            </w:r>
          </w:p>
          <w:p w14:paraId="74414D82" w14:textId="77777777" w:rsidR="00232030" w:rsidRPr="007D7214" w:rsidRDefault="00232030">
            <w:pPr>
              <w:widowControl w:val="0"/>
              <w:overflowPunct/>
              <w:spacing w:after="57"/>
              <w:rPr>
                <w:sz w:val="18"/>
                <w:szCs w:val="18"/>
              </w:rPr>
            </w:pPr>
          </w:p>
        </w:tc>
        <w:tc>
          <w:tcPr>
            <w:tcW w:w="3378" w:type="dxa"/>
            <w:tcBorders>
              <w:top w:val="single" w:sz="4" w:space="0" w:color="000000"/>
              <w:left w:val="single" w:sz="4" w:space="0" w:color="000000"/>
              <w:bottom w:val="single" w:sz="4" w:space="0" w:color="000000"/>
              <w:right w:val="single" w:sz="4" w:space="0" w:color="000000"/>
            </w:tcBorders>
            <w:shd w:val="clear" w:color="auto" w:fill="FFFFCC"/>
          </w:tcPr>
          <w:p w14:paraId="0847746F"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 xml:space="preserve">Vytvářet územní podmínky pro ochranu nezastavěného území (přednostní využívání volných ploch v zastavěném území a </w:t>
            </w:r>
            <w:proofErr w:type="spellStart"/>
            <w:r w:rsidRPr="007D7214">
              <w:rPr>
                <w:sz w:val="18"/>
                <w:szCs w:val="18"/>
              </w:rPr>
              <w:t>brownfields</w:t>
            </w:r>
            <w:proofErr w:type="spellEnd"/>
            <w:r w:rsidRPr="007D7214">
              <w:rPr>
                <w:sz w:val="18"/>
                <w:szCs w:val="18"/>
              </w:rPr>
              <w:t>, prokazování potřeby nových ploch pro zástavbu a vyhodnocování účelného využití zastavěného území).</w:t>
            </w:r>
          </w:p>
          <w:p w14:paraId="384A71B5"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Vytvářet územní podmínky pro regulaci suburbanizace a souvisejících problémů vhodným návrhem účelného využití a uspořádání území a regulace zástavby, mj. s ohledem na ochranu krajiny před fragmentací a vznikem bariér (umísťování liniových staveb v souběžných trasách a členěním velkých ploch zástavy, zajištění kontinuity migračních tras živočichů).</w:t>
            </w:r>
          </w:p>
          <w:p w14:paraId="1AF90D1D"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 xml:space="preserve">Vytvářet územní podmínky pro ochranu krajiny, krajinného rázu a biodiverzity vhodnou organizací krajiny s ohledem na její přirozený charakter, vyvážený podíl lesů, zemědělské půdy zorněné a </w:t>
            </w:r>
            <w:proofErr w:type="spellStart"/>
            <w:r w:rsidRPr="007D7214">
              <w:rPr>
                <w:sz w:val="18"/>
                <w:szCs w:val="18"/>
              </w:rPr>
              <w:t>nezorněné</w:t>
            </w:r>
            <w:proofErr w:type="spellEnd"/>
            <w:r w:rsidRPr="007D7214">
              <w:rPr>
                <w:sz w:val="18"/>
                <w:szCs w:val="18"/>
              </w:rPr>
              <w:t>, krajinné zeleně, vodních ploch a zastavěných ploch a citlivé umísťování objektů ve vizuálně exponovaných polohách.</w:t>
            </w:r>
          </w:p>
          <w:p w14:paraId="5F78DBA3"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Vymezovat v zásadách územního rozvoje krajiny a pořizovat územní studie krajiny, mj. s ohledem na přirozené funkce a ráz krajiny, problematiku suburbanizace, sucha, fragmentace krajiny, eroze půd a zalesňování.</w:t>
            </w:r>
          </w:p>
          <w:p w14:paraId="3A8EEEB5"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Vytvářet územní podmínky pro obnovu a posilování přirozeného vodního režimu v krajině, mj. pro opatření ke snížení odtoku dešťové vody a zvyšování retenční schopnosti krajiny a pro snížení vodní a větrné eroze (zatravňování, zalesňování, vodní plochy, větrolamy, meze, remízy, ÚSES), obnovou přirozených vodních prvků v krajině (vodní toky a plochy, nivy, mokřady) a jejich přirozených funkcí, zejm. v koordinaci s KPÚ.</w:t>
            </w:r>
          </w:p>
          <w:p w14:paraId="18685E36"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Vytvářet územní podmínky pro snížení rozsahu zornění zemědělské půdy (mj. zatravňování erozí silně ohrožených půd, zalesňování neproduktivních půd, obnova krajinné zeleně) a pro obnovu poškozených lesů a zalesňování (mj. neproduktivní zemědělské půdy) více odolnými smíšenými lesy,</w:t>
            </w:r>
          </w:p>
          <w:p w14:paraId="76F309E4"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 xml:space="preserve">Koncepci uspořádání krajiny a ÚSES řešit zejm. v koordinaci s KPÚ a </w:t>
            </w:r>
            <w:r w:rsidRPr="007D7214">
              <w:rPr>
                <w:sz w:val="18"/>
                <w:szCs w:val="18"/>
              </w:rPr>
              <w:t>upřesnit v exponovaných částech regulačním plánem nebo územní studií.</w:t>
            </w:r>
          </w:p>
          <w:p w14:paraId="64CF6C95" w14:textId="77777777" w:rsidR="00232030" w:rsidRPr="007D7214" w:rsidRDefault="00722255">
            <w:pPr>
              <w:widowControl w:val="0"/>
              <w:numPr>
                <w:ilvl w:val="0"/>
                <w:numId w:val="2"/>
              </w:numPr>
              <w:overflowPunct/>
              <w:spacing w:after="57"/>
              <w:ind w:left="244" w:hanging="244"/>
              <w:jc w:val="left"/>
              <w:rPr>
                <w:sz w:val="18"/>
                <w:szCs w:val="18"/>
              </w:rPr>
            </w:pPr>
            <w:r w:rsidRPr="007D7214">
              <w:rPr>
                <w:sz w:val="18"/>
                <w:szCs w:val="18"/>
              </w:rPr>
              <w:t>Pro suburbanizaci a související jevy stanovit v republikových prioritách územního plánování PÚR ČR podrobnější pokyny pro řešení problematiky nástroji územního plánování a konkrétní úkoly v rámci rozvojových oblastí a os.</w:t>
            </w:r>
          </w:p>
        </w:tc>
      </w:tr>
      <w:tr w:rsidR="00232030" w:rsidRPr="007D7214" w14:paraId="2A3F1833" w14:textId="77777777" w:rsidTr="00FF795B">
        <w:tc>
          <w:tcPr>
            <w:tcW w:w="3372" w:type="dxa"/>
            <w:tcBorders>
              <w:left w:val="single" w:sz="4" w:space="0" w:color="000000"/>
              <w:bottom w:val="single" w:sz="4" w:space="0" w:color="000000"/>
            </w:tcBorders>
            <w:shd w:val="clear" w:color="auto" w:fill="FFFFCC"/>
          </w:tcPr>
          <w:p w14:paraId="0FBD440F" w14:textId="77777777" w:rsidR="00232030" w:rsidRPr="007D7214" w:rsidRDefault="00722255">
            <w:pPr>
              <w:pStyle w:val="Obsahtabulky"/>
              <w:widowControl w:val="0"/>
              <w:overflowPunct/>
              <w:spacing w:after="57" w:line="11" w:lineRule="atLeast"/>
              <w:jc w:val="left"/>
              <w:rPr>
                <w:color w:val="000099"/>
              </w:rPr>
            </w:pPr>
            <w:r w:rsidRPr="007D7214">
              <w:rPr>
                <w:b/>
                <w:bCs/>
                <w:color w:val="000099"/>
                <w:sz w:val="18"/>
                <w:szCs w:val="18"/>
              </w:rPr>
              <w:t>Podíl zvláště chráněných území a lokalit soustavy Natura 2000 z celkové výměry území (INDIKÁTOR E5)</w:t>
            </w:r>
          </w:p>
          <w:p w14:paraId="6AE8AC51"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V ČR v roce 2022 pokrývala zvláště chráněná území a lokality soustavy Natura 2000 po odečtení vzájemných překryvů téměř 22 % plochy státu.</w:t>
            </w:r>
          </w:p>
          <w:p w14:paraId="7B279A74" w14:textId="0F794D9E" w:rsidR="00232030" w:rsidRPr="007D7214" w:rsidRDefault="00722255">
            <w:pPr>
              <w:widowControl w:val="0"/>
              <w:numPr>
                <w:ilvl w:val="0"/>
                <w:numId w:val="2"/>
              </w:numPr>
              <w:overflowPunct/>
              <w:spacing w:after="57"/>
              <w:ind w:left="244" w:hanging="244"/>
              <w:jc w:val="left"/>
            </w:pPr>
            <w:r w:rsidRPr="007D7214">
              <w:rPr>
                <w:color w:val="000000"/>
                <w:sz w:val="18"/>
                <w:szCs w:val="18"/>
              </w:rPr>
              <w:t xml:space="preserve">V ČR je přísně chráněno 7,78 %, plochy státu (zejm. území zón přírodních, přírodě blízkých a soustředěné péče národních parků, území první a druhé zóny chráněných krajinných oblastí, území národních přírodních rezervací a národních přírodních </w:t>
            </w:r>
            <w:r w:rsidR="004122F2" w:rsidRPr="007D7214">
              <w:rPr>
                <w:color w:val="000000"/>
                <w:sz w:val="18"/>
                <w:szCs w:val="18"/>
              </w:rPr>
              <w:t>památek</w:t>
            </w:r>
            <w:r w:rsidRPr="007D7214">
              <w:rPr>
                <w:color w:val="000000"/>
                <w:sz w:val="18"/>
                <w:szCs w:val="18"/>
              </w:rPr>
              <w:t>).</w:t>
            </w:r>
          </w:p>
          <w:p w14:paraId="395D5E3C" w14:textId="33756CCB" w:rsidR="00232030" w:rsidRPr="007D7214" w:rsidRDefault="00722255">
            <w:pPr>
              <w:widowControl w:val="0"/>
              <w:numPr>
                <w:ilvl w:val="0"/>
                <w:numId w:val="2"/>
              </w:numPr>
              <w:overflowPunct/>
              <w:spacing w:after="57"/>
              <w:ind w:left="244" w:hanging="244"/>
              <w:jc w:val="left"/>
            </w:pPr>
            <w:r w:rsidRPr="007D7214">
              <w:rPr>
                <w:color w:val="000000"/>
                <w:sz w:val="18"/>
                <w:szCs w:val="18"/>
              </w:rPr>
              <w:t xml:space="preserve">Je </w:t>
            </w:r>
            <w:r w:rsidR="004122F2" w:rsidRPr="007D7214">
              <w:rPr>
                <w:color w:val="000000"/>
                <w:sz w:val="18"/>
                <w:szCs w:val="18"/>
              </w:rPr>
              <w:t>připravováno</w:t>
            </w:r>
            <w:r w:rsidRPr="007D7214">
              <w:rPr>
                <w:color w:val="000000"/>
                <w:sz w:val="18"/>
                <w:szCs w:val="18"/>
              </w:rPr>
              <w:t xml:space="preserve"> vyhlášení dalších velkoplošných a maloplošných zvláště chráněných území a území natura na necelém 1 % území ČR.</w:t>
            </w:r>
          </w:p>
        </w:tc>
        <w:tc>
          <w:tcPr>
            <w:tcW w:w="3384" w:type="dxa"/>
            <w:tcBorders>
              <w:left w:val="single" w:sz="4" w:space="0" w:color="000000"/>
              <w:bottom w:val="single" w:sz="4" w:space="0" w:color="000000"/>
            </w:tcBorders>
            <w:shd w:val="clear" w:color="auto" w:fill="FFFFCC"/>
          </w:tcPr>
          <w:p w14:paraId="4DF4F4A5" w14:textId="77777777" w:rsidR="00232030" w:rsidRPr="007D7214" w:rsidRDefault="00722255">
            <w:pPr>
              <w:pStyle w:val="Obsahtabulky"/>
              <w:widowControl w:val="0"/>
              <w:overflowPunct/>
              <w:spacing w:after="57" w:line="11" w:lineRule="atLeast"/>
              <w:jc w:val="left"/>
              <w:rPr>
                <w:color w:val="000099"/>
              </w:rPr>
            </w:pPr>
            <w:r w:rsidRPr="007D7214">
              <w:rPr>
                <w:b/>
                <w:bCs/>
                <w:color w:val="000099"/>
                <w:sz w:val="18"/>
                <w:szCs w:val="18"/>
              </w:rPr>
              <w:t>Podíl zvláště chráněných území a lokalit soustavy Natura 2000 z celkové výměry území (</w:t>
            </w:r>
            <w:r w:rsidRPr="007D7214">
              <w:rPr>
                <w:b/>
                <w:bCs/>
                <w:color w:val="000099"/>
                <w:sz w:val="18"/>
                <w:szCs w:val="18"/>
                <w:highlight w:val="yellow"/>
              </w:rPr>
              <w:t>INDIKÁTOR</w:t>
            </w:r>
            <w:r w:rsidRPr="007D7214">
              <w:rPr>
                <w:b/>
                <w:bCs/>
                <w:color w:val="000099"/>
                <w:sz w:val="18"/>
                <w:szCs w:val="18"/>
              </w:rPr>
              <w:t xml:space="preserve"> </w:t>
            </w:r>
            <w:r w:rsidRPr="007D7214">
              <w:rPr>
                <w:b/>
                <w:bCs/>
                <w:color w:val="000099"/>
                <w:sz w:val="18"/>
                <w:szCs w:val="18"/>
                <w:highlight w:val="cyan"/>
              </w:rPr>
              <w:t>E5</w:t>
            </w:r>
            <w:commentRangeStart w:id="12"/>
            <w:r w:rsidRPr="007D7214">
              <w:rPr>
                <w:b/>
                <w:bCs/>
                <w:color w:val="000099"/>
                <w:sz w:val="18"/>
                <w:szCs w:val="18"/>
              </w:rPr>
              <w:t>)</w:t>
            </w:r>
            <w:commentRangeEnd w:id="12"/>
            <w:r w:rsidR="00687354" w:rsidRPr="007D7214">
              <w:rPr>
                <w:rStyle w:val="Odkaznakoment"/>
              </w:rPr>
              <w:commentReference w:id="12"/>
            </w:r>
          </w:p>
          <w:p w14:paraId="495A3768"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Pro dosažení cíle ochrany nejméně 30 % území chybí chránit ještě něco přes 8 % plochy ČR.</w:t>
            </w:r>
          </w:p>
          <w:p w14:paraId="250C65FA"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Pro dosažení cíle přísné ochrany nejméně 10 % území tak chybí tuto ochranu zlepšit či nově zřídit na nejméně 3 % avšak spíše až na 7 % plochy ČR.</w:t>
            </w:r>
          </w:p>
          <w:p w14:paraId="67B0EF73"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Předpokládané vyhlášení dalších velkoplošných a maloplošných zvláště chráněných území a území natura na necelém 1 % území ČR není dostatečné pro dosažení ochrany nejméně 30 % území a přísné ochrany nejméně 10 % území ČR.</w:t>
            </w:r>
          </w:p>
        </w:tc>
        <w:tc>
          <w:tcPr>
            <w:tcW w:w="3378" w:type="dxa"/>
            <w:tcBorders>
              <w:left w:val="single" w:sz="4" w:space="0" w:color="000000"/>
              <w:bottom w:val="single" w:sz="4" w:space="0" w:color="000000"/>
              <w:right w:val="single" w:sz="4" w:space="0" w:color="000000"/>
            </w:tcBorders>
            <w:shd w:val="clear" w:color="auto" w:fill="FFFFCC"/>
          </w:tcPr>
          <w:p w14:paraId="09DF017F" w14:textId="77777777" w:rsidR="00232030" w:rsidRPr="007D7214" w:rsidRDefault="00722255">
            <w:pPr>
              <w:pStyle w:val="Obsahtabulky"/>
              <w:widowControl w:val="0"/>
              <w:overflowPunct/>
              <w:spacing w:after="57" w:line="11" w:lineRule="atLeast"/>
              <w:jc w:val="left"/>
              <w:rPr>
                <w:color w:val="000099"/>
              </w:rPr>
            </w:pPr>
            <w:r w:rsidRPr="007D7214">
              <w:rPr>
                <w:b/>
                <w:bCs/>
                <w:color w:val="000099"/>
                <w:sz w:val="18"/>
                <w:szCs w:val="18"/>
              </w:rPr>
              <w:t xml:space="preserve">Podíl zvláště chráněných území a lokalit soustavy Natura 2000 z celkové výměry území </w:t>
            </w:r>
            <w:r w:rsidRPr="00AA265C">
              <w:rPr>
                <w:b/>
                <w:bCs/>
                <w:dstrike/>
                <w:color w:val="000099"/>
                <w:sz w:val="18"/>
                <w:szCs w:val="18"/>
              </w:rPr>
              <w:t>(INDIKÁTOR E5)</w:t>
            </w:r>
          </w:p>
          <w:p w14:paraId="4B491C22"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Vytvářet územní podmínky pro dosažení cíle ochrany nejméně 30 % území ČR.</w:t>
            </w:r>
          </w:p>
          <w:p w14:paraId="4EC92AA1"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Vytvářet územní podmínky pro dosažení cíle přísné ochrany nejméně 10 % území ČR.</w:t>
            </w:r>
          </w:p>
          <w:p w14:paraId="16753A02" w14:textId="77777777" w:rsidR="00232030" w:rsidRPr="007D7214" w:rsidRDefault="00722255">
            <w:pPr>
              <w:widowControl w:val="0"/>
              <w:numPr>
                <w:ilvl w:val="0"/>
                <w:numId w:val="2"/>
              </w:numPr>
              <w:overflowPunct/>
              <w:spacing w:after="57"/>
              <w:ind w:left="244" w:hanging="244"/>
              <w:jc w:val="left"/>
            </w:pPr>
            <w:r w:rsidRPr="007D7214">
              <w:rPr>
                <w:color w:val="000000"/>
                <w:sz w:val="18"/>
                <w:szCs w:val="18"/>
              </w:rPr>
              <w:t>Zajistit ochranu území na kterém se předpokládá vyhlášení dalších velkoplošných zvláště chráněných území a maloplošných zvláště chráněných území a území Natura 2000.</w:t>
            </w:r>
          </w:p>
        </w:tc>
      </w:tr>
    </w:tbl>
    <w:p w14:paraId="7E6AE7A8" w14:textId="77777777" w:rsidR="00232030" w:rsidRPr="007D7214" w:rsidRDefault="00232030">
      <w:pPr>
        <w:spacing w:after="113"/>
        <w:rPr>
          <w:szCs w:val="20"/>
        </w:rPr>
      </w:pPr>
    </w:p>
    <w:p w14:paraId="66461BAE" w14:textId="77777777" w:rsidR="00232030" w:rsidRPr="007D7214" w:rsidRDefault="00722255">
      <w:pPr>
        <w:pStyle w:val="nadpisek3"/>
        <w:shd w:val="clear" w:color="auto" w:fill="D9D9D9"/>
        <w:spacing w:before="454" w:after="340"/>
        <w:jc w:val="center"/>
        <w:rPr>
          <w:color w:val="000099"/>
        </w:rPr>
      </w:pPr>
      <w:r w:rsidRPr="007D7214">
        <w:rPr>
          <w:color w:val="000099"/>
        </w:rPr>
        <w:t xml:space="preserve">IV. Právní rámec, zákony a vyhlášky </w:t>
      </w:r>
    </w:p>
    <w:p w14:paraId="2AA0C199" w14:textId="77777777"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Zákon č. 114/1992 Sb., o ochraně přírody a krajiny, ve znění pozdějších předpisů (dále jen zákon o ochraně přírody a krajiny). </w:t>
      </w:r>
      <w:r w:rsidRPr="007D7214">
        <w:t>Zákon je v gesci Ministerstva životního prostředí.</w:t>
      </w:r>
    </w:p>
    <w:p w14:paraId="742FC6D2" w14:textId="07C60ED1"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Zákon č. 334/1992 Sb., o ochraně zemědělského půdního fondu, ve znění pozdějších předpisů. </w:t>
      </w:r>
      <w:r w:rsidRPr="007D7214">
        <w:t>Zákon je v</w:t>
      </w:r>
      <w:r w:rsidR="00B2291B">
        <w:t> </w:t>
      </w:r>
      <w:r w:rsidRPr="007D7214">
        <w:t xml:space="preserve">gesci </w:t>
      </w:r>
      <w:hyperlink r:id="rId49">
        <w:r w:rsidRPr="007D7214">
          <w:t>Ministerstva životního prostředí</w:t>
        </w:r>
      </w:hyperlink>
      <w:r w:rsidRPr="007D7214">
        <w:t>.</w:t>
      </w:r>
    </w:p>
    <w:p w14:paraId="67EB67FD" w14:textId="77777777" w:rsidR="00232030" w:rsidRDefault="00722255">
      <w:pPr>
        <w:pStyle w:val="Odstavecseseznamem"/>
        <w:numPr>
          <w:ilvl w:val="0"/>
          <w:numId w:val="1"/>
        </w:numPr>
        <w:suppressAutoHyphens w:val="0"/>
        <w:spacing w:after="57"/>
        <w:ind w:left="283" w:hanging="283"/>
      </w:pPr>
      <w:r w:rsidRPr="007D7214">
        <w:rPr>
          <w:rFonts w:cs="Arial"/>
          <w:szCs w:val="20"/>
        </w:rPr>
        <w:t xml:space="preserve">Zákon č. 289/1995 Sb., o lesích a o změně a doplnění některých zákonů (lesní zákon), ve znění pozdějších předpisů. </w:t>
      </w:r>
      <w:r w:rsidRPr="007D7214">
        <w:t>Zákon je v gesci Ministerstva zemědělství.</w:t>
      </w:r>
    </w:p>
    <w:p w14:paraId="1C28CF67" w14:textId="6317B27E" w:rsidR="00EF2BEB" w:rsidRPr="007D7214" w:rsidRDefault="00EF2BEB" w:rsidP="00EF2BEB">
      <w:pPr>
        <w:pStyle w:val="Odstavecseseznamem"/>
        <w:numPr>
          <w:ilvl w:val="0"/>
          <w:numId w:val="1"/>
        </w:numPr>
        <w:suppressAutoHyphens w:val="0"/>
        <w:ind w:left="283" w:hanging="283"/>
      </w:pPr>
      <w:r w:rsidRPr="00EF2BEB">
        <w:t>Zákon č. 183/2006 Sb., o územním plánování a stavebním řádu (stavební zákon), ve znění pozdějších před</w:t>
      </w:r>
      <w:r>
        <w:t>pi</w:t>
      </w:r>
      <w:r w:rsidRPr="00EF2BEB">
        <w:t>sů. Zákon je v gesci Ministerstva pro místní rozvoj.</w:t>
      </w:r>
    </w:p>
    <w:p w14:paraId="4D013EEF" w14:textId="77777777"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Vyhláška č. 395/1992 Sb., kterou se provádějí některá ustanovení zákona České národní rady č. 114/1992 Sb., o ochraně přírody a krajiny, ve znění pozdějších předpisů. </w:t>
      </w:r>
      <w:r w:rsidRPr="007D7214">
        <w:t>Vyhláška je v gesci Ministerstva životního prostředí.</w:t>
      </w:r>
    </w:p>
    <w:p w14:paraId="43D8317D" w14:textId="77777777"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Nařízení vlády č. 318/2013 Sb., o stanovení národního seznamu evropsky významných lokalit. </w:t>
      </w:r>
      <w:r w:rsidRPr="007D7214">
        <w:t>Nařízení vlády je v gesci Ministerstva životního prostředí.</w:t>
      </w:r>
    </w:p>
    <w:p w14:paraId="57EF5A02" w14:textId="49C897E8" w:rsidR="00232030" w:rsidRPr="007D7214" w:rsidRDefault="00722255">
      <w:pPr>
        <w:pStyle w:val="Odstavecseseznamem"/>
        <w:numPr>
          <w:ilvl w:val="0"/>
          <w:numId w:val="1"/>
        </w:numPr>
        <w:suppressAutoHyphens w:val="0"/>
        <w:spacing w:after="57"/>
        <w:ind w:left="283" w:hanging="283"/>
        <w:jc w:val="left"/>
      </w:pPr>
      <w:r w:rsidRPr="007D7214">
        <w:rPr>
          <w:szCs w:val="20"/>
        </w:rPr>
        <w:t>Metodický pokyn odboru ochrany lesa a půdy Ministerstva životního prostředí č.j.  OOLP/1067/96 ze dne k odnímání půdy ze zemědělského půdního fondu (Věstník MŽP, ročník 1996, částka 4). Metodický pokyn</w:t>
      </w:r>
      <w:r w:rsidRPr="007D7214">
        <w:rPr>
          <w:rFonts w:cs="Arial"/>
          <w:szCs w:val="20"/>
        </w:rPr>
        <w:t xml:space="preserve"> je v</w:t>
      </w:r>
      <w:r w:rsidR="00B2291B">
        <w:rPr>
          <w:rFonts w:cs="Arial"/>
          <w:szCs w:val="20"/>
        </w:rPr>
        <w:t> </w:t>
      </w:r>
      <w:r w:rsidRPr="007D7214">
        <w:rPr>
          <w:rFonts w:cs="Arial"/>
          <w:szCs w:val="20"/>
        </w:rPr>
        <w:t>gesci Ministerstva životního prostředí.</w:t>
      </w:r>
    </w:p>
    <w:p w14:paraId="145CD127" w14:textId="77777777" w:rsidR="00232030" w:rsidRPr="007D7214" w:rsidRDefault="00722255">
      <w:pPr>
        <w:pStyle w:val="nadpisek3"/>
        <w:shd w:val="clear" w:color="auto" w:fill="D9D9D9"/>
        <w:spacing w:before="454" w:after="340"/>
        <w:jc w:val="center"/>
        <w:rPr>
          <w:color w:val="000099"/>
        </w:rPr>
      </w:pPr>
      <w:r w:rsidRPr="007D7214">
        <w:rPr>
          <w:color w:val="000099"/>
        </w:rPr>
        <w:lastRenderedPageBreak/>
        <w:t>V. Použité zdroje</w:t>
      </w:r>
    </w:p>
    <w:p w14:paraId="47D07127" w14:textId="77777777" w:rsidR="00232030" w:rsidRPr="007D7214" w:rsidRDefault="00722255">
      <w:pPr>
        <w:pStyle w:val="napisek4"/>
        <w:suppressAutoHyphens w:val="0"/>
        <w:spacing w:before="227" w:after="113"/>
        <w:rPr>
          <w:rFonts w:eastAsia="Times New Roman"/>
          <w:sz w:val="20"/>
          <w:szCs w:val="20"/>
          <w:lang w:eastAsia="cs-CZ"/>
        </w:rPr>
      </w:pPr>
      <w:r w:rsidRPr="007D7214">
        <w:rPr>
          <w:rFonts w:eastAsia="Times New Roman"/>
          <w:sz w:val="20"/>
          <w:szCs w:val="20"/>
          <w:lang w:eastAsia="cs-CZ"/>
        </w:rPr>
        <w:t xml:space="preserve">Strategické a </w:t>
      </w:r>
      <w:proofErr w:type="gramStart"/>
      <w:r w:rsidRPr="007D7214">
        <w:rPr>
          <w:rFonts w:eastAsia="Times New Roman"/>
          <w:sz w:val="20"/>
          <w:szCs w:val="20"/>
          <w:lang w:eastAsia="cs-CZ"/>
        </w:rPr>
        <w:t>rezortní</w:t>
      </w:r>
      <w:proofErr w:type="gramEnd"/>
      <w:r w:rsidRPr="007D7214">
        <w:rPr>
          <w:rFonts w:eastAsia="Times New Roman"/>
          <w:sz w:val="20"/>
          <w:szCs w:val="20"/>
          <w:lang w:eastAsia="cs-CZ"/>
        </w:rPr>
        <w:t xml:space="preserve"> dokumenty</w:t>
      </w:r>
    </w:p>
    <w:p w14:paraId="2291B08C" w14:textId="77777777"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Státní politika životního prostředí 2030 s výhledem do 2050. </w:t>
      </w:r>
      <w:r w:rsidRPr="007D7214">
        <w:t xml:space="preserve">Dokument je v gesci </w:t>
      </w:r>
      <w:hyperlink r:id="rId50">
        <w:r w:rsidRPr="007D7214">
          <w:t>Ministerstva životního prostředí</w:t>
        </w:r>
      </w:hyperlink>
      <w:r w:rsidRPr="007D7214">
        <w:t>.</w:t>
      </w:r>
    </w:p>
    <w:p w14:paraId="4A2EBA5C" w14:textId="77777777"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Strategie ochrany biologické rozmanitosti ČR 2016-2025. </w:t>
      </w:r>
      <w:r w:rsidRPr="007D7214">
        <w:t>Dokument je v gesci Ministerstva životního prostředí.</w:t>
      </w:r>
    </w:p>
    <w:p w14:paraId="7DB02A8B" w14:textId="23EB8768" w:rsidR="00232030" w:rsidRPr="007D7214" w:rsidRDefault="00722255">
      <w:pPr>
        <w:pStyle w:val="Odstavecseseznamem"/>
        <w:numPr>
          <w:ilvl w:val="0"/>
          <w:numId w:val="1"/>
        </w:numPr>
        <w:suppressAutoHyphens w:val="0"/>
        <w:spacing w:after="57"/>
        <w:ind w:left="283" w:hanging="283"/>
      </w:pPr>
      <w:r w:rsidRPr="007D7214">
        <w:rPr>
          <w:rFonts w:cs="Arial"/>
          <w:szCs w:val="20"/>
        </w:rPr>
        <w:t xml:space="preserve">Státní program ochrany přírody a krajiny České republiky pro období 2020-2025. </w:t>
      </w:r>
      <w:r w:rsidRPr="007D7214">
        <w:t xml:space="preserve">Dokument je v gesci </w:t>
      </w:r>
      <w:hyperlink r:id="rId51">
        <w:r w:rsidRPr="007D7214">
          <w:t>Ministerstva životního prostředí</w:t>
        </w:r>
      </w:hyperlink>
      <w:r w:rsidRPr="007D7214">
        <w:t>.</w:t>
      </w:r>
    </w:p>
    <w:p w14:paraId="6A5D0F81" w14:textId="77777777" w:rsidR="00232030" w:rsidRPr="007D7214" w:rsidRDefault="00722255">
      <w:pPr>
        <w:pStyle w:val="Odstavecseseznamem"/>
        <w:numPr>
          <w:ilvl w:val="0"/>
          <w:numId w:val="1"/>
        </w:numPr>
        <w:suppressAutoHyphens w:val="0"/>
        <w:spacing w:after="57"/>
        <w:ind w:left="283" w:hanging="283"/>
      </w:pPr>
      <w:r w:rsidRPr="007D7214">
        <w:t>Politika územního rozvoje České republiky (Úplné znění závazné od 1. 9. 2021). Dokument je v gesci .Ministerstva pro místní rozvoj</w:t>
      </w:r>
    </w:p>
    <w:p w14:paraId="0F28AF31" w14:textId="77777777" w:rsidR="00232030" w:rsidRPr="007D7214" w:rsidRDefault="00722255">
      <w:pPr>
        <w:pStyle w:val="napisek4"/>
        <w:suppressAutoHyphens w:val="0"/>
        <w:spacing w:before="227" w:after="113"/>
        <w:rPr>
          <w:rFonts w:eastAsia="Times New Roman"/>
          <w:sz w:val="20"/>
          <w:szCs w:val="20"/>
          <w:lang w:eastAsia="cs-CZ"/>
        </w:rPr>
      </w:pPr>
      <w:r w:rsidRPr="007D7214">
        <w:rPr>
          <w:rFonts w:eastAsia="Times New Roman"/>
          <w:sz w:val="20"/>
          <w:szCs w:val="20"/>
          <w:lang w:eastAsia="cs-CZ"/>
        </w:rPr>
        <w:t>Evropské a mezinárodní dokumenty a směrnice</w:t>
      </w:r>
    </w:p>
    <w:p w14:paraId="26D5B0C9" w14:textId="77777777" w:rsidR="00232030" w:rsidRPr="007D7214" w:rsidRDefault="00722255">
      <w:pPr>
        <w:pStyle w:val="Odstavecseseznamem"/>
        <w:numPr>
          <w:ilvl w:val="0"/>
          <w:numId w:val="1"/>
        </w:numPr>
        <w:suppressAutoHyphens w:val="0"/>
        <w:spacing w:after="57"/>
        <w:ind w:left="283" w:hanging="283"/>
      </w:pPr>
      <w:r w:rsidRPr="007D7214">
        <w:rPr>
          <w:szCs w:val="20"/>
        </w:rPr>
        <w:t>Evropská úmluva o krajině (</w:t>
      </w:r>
      <w:proofErr w:type="spellStart"/>
      <w:r w:rsidRPr="007D7214">
        <w:rPr>
          <w:szCs w:val="20"/>
        </w:rPr>
        <w:t>The</w:t>
      </w:r>
      <w:proofErr w:type="spellEnd"/>
      <w:r w:rsidRPr="007D7214">
        <w:rPr>
          <w:szCs w:val="20"/>
        </w:rPr>
        <w:t xml:space="preserve"> </w:t>
      </w:r>
      <w:proofErr w:type="spellStart"/>
      <w:r w:rsidRPr="007D7214">
        <w:rPr>
          <w:szCs w:val="20"/>
        </w:rPr>
        <w:t>European</w:t>
      </w:r>
      <w:proofErr w:type="spellEnd"/>
      <w:r w:rsidRPr="007D7214">
        <w:rPr>
          <w:szCs w:val="20"/>
        </w:rPr>
        <w:t xml:space="preserve"> </w:t>
      </w:r>
      <w:proofErr w:type="spellStart"/>
      <w:r w:rsidRPr="007D7214">
        <w:rPr>
          <w:szCs w:val="20"/>
        </w:rPr>
        <w:t>Landscape</w:t>
      </w:r>
      <w:proofErr w:type="spellEnd"/>
      <w:r w:rsidRPr="007D7214">
        <w:rPr>
          <w:szCs w:val="20"/>
        </w:rPr>
        <w:t xml:space="preserve"> </w:t>
      </w:r>
      <w:proofErr w:type="spellStart"/>
      <w:r w:rsidRPr="007D7214">
        <w:rPr>
          <w:szCs w:val="20"/>
        </w:rPr>
        <w:t>Convention</w:t>
      </w:r>
      <w:proofErr w:type="spellEnd"/>
      <w:r w:rsidRPr="007D7214">
        <w:rPr>
          <w:szCs w:val="20"/>
        </w:rPr>
        <w:t>), Florencie, 20. 10. 2000</w:t>
      </w:r>
    </w:p>
    <w:p w14:paraId="6EEBDB85" w14:textId="7C4D5C5C" w:rsidR="00232030" w:rsidRPr="007D7214" w:rsidRDefault="00722255">
      <w:pPr>
        <w:pStyle w:val="Odstavecseseznamem"/>
        <w:numPr>
          <w:ilvl w:val="0"/>
          <w:numId w:val="1"/>
        </w:numPr>
        <w:suppressAutoHyphens w:val="0"/>
        <w:spacing w:after="57"/>
        <w:ind w:left="283" w:hanging="283"/>
      </w:pPr>
      <w:proofErr w:type="spellStart"/>
      <w:r w:rsidRPr="007D7214">
        <w:rPr>
          <w:szCs w:val="20"/>
        </w:rPr>
        <w:t>Ramsarská</w:t>
      </w:r>
      <w:proofErr w:type="spellEnd"/>
      <w:r w:rsidRPr="007D7214">
        <w:rPr>
          <w:szCs w:val="20"/>
        </w:rPr>
        <w:t xml:space="preserve"> úmluva – Úmluva o mokřadech majících mezinárodní význam především jako biotopy vodního ptactva (</w:t>
      </w:r>
      <w:proofErr w:type="spellStart"/>
      <w:r w:rsidRPr="007D7214">
        <w:rPr>
          <w:szCs w:val="20"/>
        </w:rPr>
        <w:t>The</w:t>
      </w:r>
      <w:proofErr w:type="spellEnd"/>
      <w:r w:rsidRPr="007D7214">
        <w:rPr>
          <w:szCs w:val="20"/>
        </w:rPr>
        <w:t xml:space="preserve"> </w:t>
      </w:r>
      <w:proofErr w:type="spellStart"/>
      <w:r w:rsidRPr="007D7214">
        <w:rPr>
          <w:szCs w:val="20"/>
        </w:rPr>
        <w:t>Ramsar</w:t>
      </w:r>
      <w:proofErr w:type="spellEnd"/>
      <w:r w:rsidRPr="007D7214">
        <w:rPr>
          <w:szCs w:val="20"/>
        </w:rPr>
        <w:t xml:space="preserve"> </w:t>
      </w:r>
      <w:proofErr w:type="spellStart"/>
      <w:r w:rsidRPr="007D7214">
        <w:rPr>
          <w:szCs w:val="20"/>
        </w:rPr>
        <w:t>Convention</w:t>
      </w:r>
      <w:proofErr w:type="spellEnd"/>
      <w:r w:rsidRPr="007D7214">
        <w:rPr>
          <w:szCs w:val="20"/>
        </w:rPr>
        <w:t xml:space="preserve"> on </w:t>
      </w:r>
      <w:proofErr w:type="spellStart"/>
      <w:r w:rsidRPr="007D7214">
        <w:rPr>
          <w:szCs w:val="20"/>
        </w:rPr>
        <w:t>Wetlands</w:t>
      </w:r>
      <w:proofErr w:type="spellEnd"/>
      <w:r w:rsidRPr="007D7214">
        <w:rPr>
          <w:szCs w:val="20"/>
        </w:rPr>
        <w:t xml:space="preserve">),  </w:t>
      </w:r>
      <w:proofErr w:type="spellStart"/>
      <w:r w:rsidRPr="007D7214">
        <w:rPr>
          <w:szCs w:val="20"/>
        </w:rPr>
        <w:t>R</w:t>
      </w:r>
      <w:r w:rsidR="00742A5C">
        <w:rPr>
          <w:szCs w:val="20"/>
        </w:rPr>
        <w:t>a</w:t>
      </w:r>
      <w:r w:rsidRPr="007D7214">
        <w:rPr>
          <w:szCs w:val="20"/>
        </w:rPr>
        <w:t>msar</w:t>
      </w:r>
      <w:proofErr w:type="spellEnd"/>
      <w:r w:rsidRPr="007D7214">
        <w:rPr>
          <w:szCs w:val="20"/>
        </w:rPr>
        <w:t>, 2. 2. 1971</w:t>
      </w:r>
    </w:p>
    <w:p w14:paraId="6951689D" w14:textId="77777777" w:rsidR="00232030" w:rsidRPr="007D7214" w:rsidRDefault="00722255">
      <w:pPr>
        <w:pStyle w:val="Odstavecseseznamem"/>
        <w:numPr>
          <w:ilvl w:val="0"/>
          <w:numId w:val="1"/>
        </w:numPr>
        <w:suppressAutoHyphens w:val="0"/>
        <w:spacing w:after="57"/>
        <w:ind w:left="283" w:hanging="283"/>
      </w:pPr>
      <w:r w:rsidRPr="007D7214">
        <w:rPr>
          <w:szCs w:val="20"/>
        </w:rPr>
        <w:t xml:space="preserve">Program Člověk a biosféra (Man and </w:t>
      </w:r>
      <w:proofErr w:type="spellStart"/>
      <w:r w:rsidRPr="007D7214">
        <w:rPr>
          <w:szCs w:val="20"/>
        </w:rPr>
        <w:t>the</w:t>
      </w:r>
      <w:proofErr w:type="spellEnd"/>
      <w:r w:rsidRPr="007D7214">
        <w:rPr>
          <w:szCs w:val="20"/>
        </w:rPr>
        <w:t xml:space="preserve"> </w:t>
      </w:r>
      <w:proofErr w:type="spellStart"/>
      <w:r w:rsidRPr="007D7214">
        <w:rPr>
          <w:szCs w:val="20"/>
        </w:rPr>
        <w:t>Biosphere</w:t>
      </w:r>
      <w:proofErr w:type="spellEnd"/>
      <w:r w:rsidRPr="007D7214">
        <w:rPr>
          <w:szCs w:val="20"/>
        </w:rPr>
        <w:t xml:space="preserve"> </w:t>
      </w:r>
      <w:proofErr w:type="spellStart"/>
      <w:r w:rsidRPr="007D7214">
        <w:rPr>
          <w:szCs w:val="20"/>
        </w:rPr>
        <w:t>Programme</w:t>
      </w:r>
      <w:proofErr w:type="spellEnd"/>
      <w:r w:rsidRPr="007D7214">
        <w:rPr>
          <w:szCs w:val="20"/>
        </w:rPr>
        <w:t>), UNESCO, 1970</w:t>
      </w:r>
    </w:p>
    <w:p w14:paraId="73272D11" w14:textId="77777777" w:rsidR="00232030" w:rsidRPr="007D7214" w:rsidRDefault="00722255">
      <w:pPr>
        <w:pStyle w:val="Odstavecseseznamem"/>
        <w:numPr>
          <w:ilvl w:val="0"/>
          <w:numId w:val="1"/>
        </w:numPr>
        <w:suppressAutoHyphens w:val="0"/>
        <w:spacing w:after="57"/>
        <w:ind w:left="283" w:hanging="283"/>
      </w:pPr>
      <w:r w:rsidRPr="007D7214">
        <w:rPr>
          <w:szCs w:val="20"/>
        </w:rPr>
        <w:t>Charta evropských geoparků (</w:t>
      </w:r>
      <w:proofErr w:type="spellStart"/>
      <w:r w:rsidRPr="007D7214">
        <w:rPr>
          <w:szCs w:val="20"/>
        </w:rPr>
        <w:t>European</w:t>
      </w:r>
      <w:proofErr w:type="spellEnd"/>
      <w:r w:rsidRPr="007D7214">
        <w:rPr>
          <w:szCs w:val="20"/>
        </w:rPr>
        <w:t xml:space="preserve"> </w:t>
      </w:r>
      <w:proofErr w:type="spellStart"/>
      <w:r w:rsidRPr="007D7214">
        <w:rPr>
          <w:szCs w:val="20"/>
        </w:rPr>
        <w:t>Geoparks</w:t>
      </w:r>
      <w:proofErr w:type="spellEnd"/>
      <w:r w:rsidRPr="007D7214">
        <w:rPr>
          <w:szCs w:val="20"/>
        </w:rPr>
        <w:t xml:space="preserve"> Charter), Lesbos, 5. 6. 2000</w:t>
      </w:r>
    </w:p>
    <w:p w14:paraId="40F8E3CE" w14:textId="77777777" w:rsidR="00232030" w:rsidRPr="007D7214" w:rsidRDefault="00722255">
      <w:pPr>
        <w:pStyle w:val="Odstavecseseznamem"/>
        <w:numPr>
          <w:ilvl w:val="0"/>
          <w:numId w:val="1"/>
        </w:numPr>
        <w:suppressAutoHyphens w:val="0"/>
        <w:spacing w:after="57"/>
        <w:ind w:left="283" w:hanging="283"/>
      </w:pPr>
      <w:r w:rsidRPr="007D7214">
        <w:rPr>
          <w:szCs w:val="20"/>
        </w:rPr>
        <w:t>Úmluva o biologické rozmanitosti (</w:t>
      </w:r>
      <w:proofErr w:type="spellStart"/>
      <w:r w:rsidRPr="007D7214">
        <w:rPr>
          <w:szCs w:val="20"/>
        </w:rPr>
        <w:t>Convention</w:t>
      </w:r>
      <w:proofErr w:type="spellEnd"/>
      <w:r w:rsidRPr="007D7214">
        <w:rPr>
          <w:szCs w:val="20"/>
        </w:rPr>
        <w:t xml:space="preserve"> on </w:t>
      </w:r>
      <w:proofErr w:type="spellStart"/>
      <w:r w:rsidRPr="007D7214">
        <w:rPr>
          <w:szCs w:val="20"/>
        </w:rPr>
        <w:t>Biological</w:t>
      </w:r>
      <w:proofErr w:type="spellEnd"/>
      <w:r w:rsidRPr="007D7214">
        <w:rPr>
          <w:szCs w:val="20"/>
        </w:rPr>
        <w:t xml:space="preserve"> Diversity), Rio de </w:t>
      </w:r>
      <w:proofErr w:type="spellStart"/>
      <w:r w:rsidRPr="007D7214">
        <w:rPr>
          <w:szCs w:val="20"/>
        </w:rPr>
        <w:t>Janeiro</w:t>
      </w:r>
      <w:proofErr w:type="spellEnd"/>
      <w:r w:rsidRPr="007D7214">
        <w:rPr>
          <w:szCs w:val="20"/>
        </w:rPr>
        <w:t xml:space="preserve">, 5. 6. 1992 </w:t>
      </w:r>
    </w:p>
    <w:p w14:paraId="27482EC7" w14:textId="77777777" w:rsidR="00232030" w:rsidRPr="007D7214" w:rsidRDefault="00722255">
      <w:pPr>
        <w:pStyle w:val="Odstavecseseznamem"/>
        <w:numPr>
          <w:ilvl w:val="0"/>
          <w:numId w:val="1"/>
        </w:numPr>
        <w:suppressAutoHyphens w:val="0"/>
        <w:spacing w:after="57"/>
        <w:ind w:left="283" w:hanging="283"/>
      </w:pPr>
      <w:r w:rsidRPr="007D7214">
        <w:rPr>
          <w:szCs w:val="20"/>
        </w:rPr>
        <w:t>Bonnská úmluva – Úmluva o ochraně stěhovavých druhů volně žijících živočichů (</w:t>
      </w:r>
      <w:proofErr w:type="spellStart"/>
      <w:r w:rsidRPr="007D7214">
        <w:rPr>
          <w:szCs w:val="20"/>
        </w:rPr>
        <w:t>Convention</w:t>
      </w:r>
      <w:proofErr w:type="spellEnd"/>
      <w:r w:rsidRPr="007D7214">
        <w:rPr>
          <w:szCs w:val="20"/>
        </w:rPr>
        <w:t xml:space="preserve"> on </w:t>
      </w:r>
      <w:proofErr w:type="spellStart"/>
      <w:r w:rsidRPr="007D7214">
        <w:rPr>
          <w:szCs w:val="20"/>
        </w:rPr>
        <w:t>the</w:t>
      </w:r>
      <w:proofErr w:type="spellEnd"/>
      <w:r w:rsidRPr="007D7214">
        <w:rPr>
          <w:szCs w:val="20"/>
        </w:rPr>
        <w:t xml:space="preserve"> </w:t>
      </w:r>
      <w:proofErr w:type="spellStart"/>
      <w:r w:rsidRPr="007D7214">
        <w:rPr>
          <w:szCs w:val="20"/>
        </w:rPr>
        <w:t>Conservation</w:t>
      </w:r>
      <w:proofErr w:type="spellEnd"/>
      <w:r w:rsidRPr="007D7214">
        <w:rPr>
          <w:szCs w:val="20"/>
        </w:rPr>
        <w:t xml:space="preserve"> </w:t>
      </w:r>
      <w:proofErr w:type="spellStart"/>
      <w:r w:rsidRPr="007D7214">
        <w:rPr>
          <w:szCs w:val="20"/>
        </w:rPr>
        <w:t>of</w:t>
      </w:r>
      <w:proofErr w:type="spellEnd"/>
      <w:r w:rsidRPr="007D7214">
        <w:rPr>
          <w:szCs w:val="20"/>
        </w:rPr>
        <w:t xml:space="preserve"> </w:t>
      </w:r>
      <w:proofErr w:type="spellStart"/>
      <w:r w:rsidRPr="007D7214">
        <w:rPr>
          <w:szCs w:val="20"/>
        </w:rPr>
        <w:t>Migratory</w:t>
      </w:r>
      <w:proofErr w:type="spellEnd"/>
      <w:r w:rsidRPr="007D7214">
        <w:rPr>
          <w:szCs w:val="20"/>
        </w:rPr>
        <w:t xml:space="preserve"> Species </w:t>
      </w:r>
      <w:proofErr w:type="spellStart"/>
      <w:r w:rsidRPr="007D7214">
        <w:rPr>
          <w:szCs w:val="20"/>
        </w:rPr>
        <w:t>of</w:t>
      </w:r>
      <w:proofErr w:type="spellEnd"/>
      <w:r w:rsidRPr="007D7214">
        <w:rPr>
          <w:szCs w:val="20"/>
        </w:rPr>
        <w:t xml:space="preserve"> </w:t>
      </w:r>
      <w:proofErr w:type="spellStart"/>
      <w:r w:rsidRPr="007D7214">
        <w:rPr>
          <w:szCs w:val="20"/>
        </w:rPr>
        <w:t>Wild</w:t>
      </w:r>
      <w:proofErr w:type="spellEnd"/>
      <w:r w:rsidRPr="007D7214">
        <w:rPr>
          <w:szCs w:val="20"/>
        </w:rPr>
        <w:t xml:space="preserve"> </w:t>
      </w:r>
      <w:proofErr w:type="spellStart"/>
      <w:r w:rsidRPr="007D7214">
        <w:rPr>
          <w:szCs w:val="20"/>
        </w:rPr>
        <w:t>Animals</w:t>
      </w:r>
      <w:proofErr w:type="spellEnd"/>
      <w:r w:rsidRPr="007D7214">
        <w:rPr>
          <w:szCs w:val="20"/>
        </w:rPr>
        <w:t>), Bonn, 23. června 1979</w:t>
      </w:r>
    </w:p>
    <w:p w14:paraId="17375313" w14:textId="77777777" w:rsidR="00232030" w:rsidRPr="007D7214" w:rsidRDefault="00722255">
      <w:pPr>
        <w:pStyle w:val="Odstavecseseznamem"/>
        <w:numPr>
          <w:ilvl w:val="0"/>
          <w:numId w:val="1"/>
        </w:numPr>
        <w:suppressAutoHyphens w:val="0"/>
        <w:spacing w:after="57"/>
        <w:ind w:left="283" w:hanging="283"/>
      </w:pPr>
      <w:r w:rsidRPr="007D7214">
        <w:rPr>
          <w:szCs w:val="20"/>
        </w:rPr>
        <w:t>Směrnice Evropského parlamentu a Rady 2009/147/ES o ochraně volně žijících ptáků („směrnice o ptácích“) - kodifikované znění směrnice 79/409/EHS</w:t>
      </w:r>
    </w:p>
    <w:p w14:paraId="407ABE05" w14:textId="77777777" w:rsidR="00232030" w:rsidRPr="007D7214" w:rsidRDefault="00722255">
      <w:pPr>
        <w:pStyle w:val="Odstavecseseznamem"/>
        <w:numPr>
          <w:ilvl w:val="0"/>
          <w:numId w:val="1"/>
        </w:numPr>
        <w:suppressAutoHyphens w:val="0"/>
        <w:spacing w:after="57"/>
        <w:ind w:left="283" w:hanging="283"/>
      </w:pPr>
      <w:r w:rsidRPr="007D7214">
        <w:rPr>
          <w:szCs w:val="20"/>
        </w:rPr>
        <w:t>Směrnice Rady 92/43/EHS o ochraně přírodních stanovišť, volně žijících živočichů a planě rostoucích rostlin („směrnice o stanovištích“)</w:t>
      </w:r>
    </w:p>
    <w:p w14:paraId="3FD88F8C" w14:textId="77777777" w:rsidR="00232030" w:rsidRPr="007D7214" w:rsidRDefault="00722255">
      <w:pPr>
        <w:pStyle w:val="Odstavecseseznamem"/>
        <w:numPr>
          <w:ilvl w:val="0"/>
          <w:numId w:val="1"/>
        </w:numPr>
        <w:suppressAutoHyphens w:val="0"/>
        <w:spacing w:after="57"/>
        <w:ind w:left="283" w:hanging="283"/>
      </w:pPr>
      <w:r w:rsidRPr="007D7214">
        <w:rPr>
          <w:szCs w:val="20"/>
        </w:rPr>
        <w:t>NATURA 2000 – soustava chráněných území evropského významu</w:t>
      </w:r>
    </w:p>
    <w:p w14:paraId="7207BD81" w14:textId="77777777" w:rsidR="00232030" w:rsidRPr="007D7214" w:rsidRDefault="00722255">
      <w:pPr>
        <w:pStyle w:val="Odstavecseseznamem"/>
        <w:numPr>
          <w:ilvl w:val="0"/>
          <w:numId w:val="1"/>
        </w:numPr>
        <w:suppressAutoHyphens w:val="0"/>
        <w:spacing w:after="57"/>
        <w:ind w:left="283" w:hanging="283"/>
      </w:pPr>
      <w:r w:rsidRPr="007D7214">
        <w:rPr>
          <w:szCs w:val="20"/>
        </w:rPr>
        <w:t>Směrnice 2000/60/ES Evropského parlamentu a Rady ustanovující rámec pro činnost Společenství v oblasti vodní politiky</w:t>
      </w:r>
    </w:p>
    <w:p w14:paraId="2DFE014A" w14:textId="77777777" w:rsidR="00232030" w:rsidRPr="007D7214" w:rsidRDefault="00722255">
      <w:pPr>
        <w:pStyle w:val="Odstavecseseznamem"/>
        <w:numPr>
          <w:ilvl w:val="0"/>
          <w:numId w:val="1"/>
        </w:numPr>
        <w:suppressAutoHyphens w:val="0"/>
        <w:spacing w:after="57"/>
        <w:ind w:left="283" w:hanging="283"/>
      </w:pPr>
      <w:r w:rsidRPr="007D7214">
        <w:rPr>
          <w:szCs w:val="20"/>
        </w:rPr>
        <w:t>Pekingská deklarace o ochraně světového geologického dědictví, Peking, 29. 6. 2004</w:t>
      </w:r>
    </w:p>
    <w:p w14:paraId="04843E71" w14:textId="77777777" w:rsidR="00232030" w:rsidRPr="007D7214" w:rsidRDefault="00722255">
      <w:pPr>
        <w:pStyle w:val="Odstavecseseznamem"/>
        <w:numPr>
          <w:ilvl w:val="0"/>
          <w:numId w:val="1"/>
        </w:numPr>
        <w:suppressAutoHyphens w:val="0"/>
        <w:spacing w:after="57"/>
        <w:ind w:left="283" w:hanging="283"/>
      </w:pPr>
      <w:proofErr w:type="spellStart"/>
      <w:r w:rsidRPr="007D7214">
        <w:rPr>
          <w:spacing w:val="-6"/>
          <w:szCs w:val="20"/>
        </w:rPr>
        <w:t>Madonská</w:t>
      </w:r>
      <w:proofErr w:type="spellEnd"/>
      <w:r w:rsidRPr="007D7214">
        <w:rPr>
          <w:spacing w:val="-6"/>
          <w:szCs w:val="20"/>
        </w:rPr>
        <w:t xml:space="preserve"> deklarace mezi divizí věd o zemi při UNESCO a evropskou sítí geoparků, Madona, 29. 10. 2004</w:t>
      </w:r>
    </w:p>
    <w:p w14:paraId="605C1E42" w14:textId="77777777" w:rsidR="00232030" w:rsidRPr="007D7214" w:rsidRDefault="00232030">
      <w:pPr>
        <w:pStyle w:val="Odstavecseseznamem"/>
        <w:suppressAutoHyphens w:val="0"/>
        <w:spacing w:after="57"/>
        <w:ind w:left="283" w:hanging="283"/>
      </w:pPr>
    </w:p>
    <w:p w14:paraId="4901C66F" w14:textId="77777777" w:rsidR="00232030" w:rsidRPr="007D7214" w:rsidRDefault="00722255">
      <w:pPr>
        <w:pStyle w:val="napisek4"/>
        <w:spacing w:before="227" w:after="113"/>
        <w:rPr>
          <w:rFonts w:eastAsia="Times New Roman"/>
          <w:sz w:val="20"/>
          <w:szCs w:val="20"/>
          <w:lang w:eastAsia="cs-CZ"/>
        </w:rPr>
      </w:pPr>
      <w:r w:rsidRPr="007D7214">
        <w:rPr>
          <w:rFonts w:eastAsia="Times New Roman"/>
          <w:sz w:val="20"/>
          <w:szCs w:val="20"/>
          <w:lang w:eastAsia="cs-CZ"/>
        </w:rPr>
        <w:t>Ostatní</w:t>
      </w:r>
    </w:p>
    <w:p w14:paraId="64265ED9"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Vorel, I., Bukáček, R., Matějka, P., Culek, M., Sklenička, P. Metodika posouzení vlivu navrhované stavby, činnosti nebo změny využití území na krajinný ráz. České vysoké učení technické v Praze, Nakladatelství Naděžda Skleničková. Praha. 2004. ISBN 80-903206-3-5.</w:t>
      </w:r>
    </w:p>
    <w:p w14:paraId="2F119276" w14:textId="49253870" w:rsidR="00232030" w:rsidRPr="007D7214" w:rsidRDefault="00722255">
      <w:pPr>
        <w:pStyle w:val="Odstavecseseznamem"/>
        <w:numPr>
          <w:ilvl w:val="0"/>
          <w:numId w:val="1"/>
        </w:numPr>
        <w:suppressAutoHyphens w:val="0"/>
        <w:spacing w:after="57"/>
        <w:ind w:left="283" w:hanging="283"/>
        <w:jc w:val="left"/>
      </w:pPr>
      <w:proofErr w:type="spellStart"/>
      <w:r w:rsidRPr="007D7214">
        <w:rPr>
          <w:szCs w:val="20"/>
        </w:rPr>
        <w:t>Kacálek</w:t>
      </w:r>
      <w:proofErr w:type="spellEnd"/>
      <w:r w:rsidRPr="007D7214">
        <w:rPr>
          <w:szCs w:val="20"/>
        </w:rPr>
        <w:t xml:space="preserve">, D., Bartoš, J.: Problematika zalesňování neproduktivních zemědělských pozemků v ČR. </w:t>
      </w:r>
      <w:r w:rsidRPr="007D7214">
        <w:rPr>
          <w:szCs w:val="20"/>
        </w:rPr>
        <w:br/>
        <w:t xml:space="preserve">In: </w:t>
      </w:r>
      <w:r w:rsidR="00742A5C" w:rsidRPr="007D7214">
        <w:rPr>
          <w:szCs w:val="20"/>
        </w:rPr>
        <w:t>Současné</w:t>
      </w:r>
      <w:r w:rsidRPr="007D7214">
        <w:rPr>
          <w:szCs w:val="20"/>
        </w:rPr>
        <w:t xml:space="preserve"> trendy v pěstování lesů: sborník referátů z výročního mezinárodního semináře pracovišť zabývajících se pěstováním lesů v České a Slovenské republice konané 16. a 17. září 2002 v Kostelci nad Černými lesy. </w:t>
      </w:r>
      <w:proofErr w:type="spellStart"/>
      <w:r w:rsidRPr="007D7214">
        <w:rPr>
          <w:szCs w:val="20"/>
        </w:rPr>
        <w:t>Sest</w:t>
      </w:r>
      <w:proofErr w:type="spellEnd"/>
      <w:r w:rsidRPr="007D7214">
        <w:rPr>
          <w:szCs w:val="20"/>
        </w:rPr>
        <w:t>. J. Karas. Praha: ČZU – katedra pěstování lesů, 2002.</w:t>
      </w:r>
    </w:p>
    <w:p w14:paraId="502C745C"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Situační a výhledová zpráva: Půda 2022. Ministerstvo zemědělství. 2022: https://eagri.cz/public/web/mze/puda/dokumenty/situacni-a-vyhledove-zpravy/</w:t>
      </w:r>
    </w:p>
    <w:p w14:paraId="5478CFCD"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Limity využití území, Ústav územního rozvoje, 2023. Dostupné z URL: https://www.uur.cz/publikacni-cinnost/aktualizovane-prirucky/.</w:t>
      </w:r>
    </w:p>
    <w:p w14:paraId="39C8D845"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Územně analytické podklady krajů. Krajské úřady, 2023: https://portal.uur.cz/nastroje-uzemniho-planovani-v-ceske-republice/upd-a-upp-kraju.asp/.</w:t>
      </w:r>
    </w:p>
    <w:p w14:paraId="691D9F03"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Ústřední seznam ochrany přírody, AOPK ČR, 2023: https://drusop.nature.cz/portal/.</w:t>
      </w:r>
    </w:p>
    <w:p w14:paraId="306A2F0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AOPK ČR – Agentura ochrany přírody a krajiny ČR: https://www.nature.cz/.</w:t>
      </w:r>
    </w:p>
    <w:p w14:paraId="749AD97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Biosférická rezervace Dolní Morava, o. p. s..: https://www.dolnimorava.org/</w:t>
      </w:r>
    </w:p>
    <w:p w14:paraId="73956D5D"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CENIA – Česká informační agentura životního prostředí: https://www.cenia.cz/.</w:t>
      </w:r>
    </w:p>
    <w:p w14:paraId="46917F6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ČGS – Česká geologická služba: https://www.geology.cz/.</w:t>
      </w:r>
    </w:p>
    <w:p w14:paraId="56D1343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ČSÚ – Český statistický úřad: https://www.czso.cz/.</w:t>
      </w:r>
    </w:p>
    <w:p w14:paraId="32CCD263" w14:textId="77777777" w:rsidR="00232030" w:rsidRPr="007D7214" w:rsidRDefault="00722255">
      <w:pPr>
        <w:pStyle w:val="Odstavecseseznamem"/>
        <w:numPr>
          <w:ilvl w:val="0"/>
          <w:numId w:val="1"/>
        </w:numPr>
        <w:suppressAutoHyphens w:val="0"/>
        <w:spacing w:after="57"/>
        <w:ind w:left="283" w:hanging="283"/>
        <w:jc w:val="left"/>
      </w:pPr>
      <w:proofErr w:type="spellStart"/>
      <w:r w:rsidRPr="007D7214">
        <w:rPr>
          <w:szCs w:val="20"/>
        </w:rPr>
        <w:t>Intersucho</w:t>
      </w:r>
      <w:proofErr w:type="spellEnd"/>
      <w:r w:rsidRPr="007D7214">
        <w:rPr>
          <w:szCs w:val="20"/>
        </w:rPr>
        <w:t>: https://www.intersucho.cz/.</w:t>
      </w:r>
    </w:p>
    <w:p w14:paraId="76AFE07A"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MŽP – Ministerstvo životního prostředí: https://mzp.cz</w:t>
      </w:r>
      <w:hyperlink r:id="rId52">
        <w:r w:rsidRPr="007D7214">
          <w:rPr>
            <w:szCs w:val="20"/>
          </w:rPr>
          <w:t>/</w:t>
        </w:r>
      </w:hyperlink>
      <w:r w:rsidRPr="007D7214">
        <w:rPr>
          <w:szCs w:val="20"/>
        </w:rPr>
        <w:t>.</w:t>
      </w:r>
    </w:p>
    <w:p w14:paraId="54439138" w14:textId="77777777" w:rsidR="00232030" w:rsidRPr="007D7214" w:rsidRDefault="00722255">
      <w:pPr>
        <w:pStyle w:val="Odstavecseseznamem"/>
        <w:numPr>
          <w:ilvl w:val="0"/>
          <w:numId w:val="1"/>
        </w:numPr>
        <w:suppressAutoHyphens w:val="0"/>
        <w:spacing w:after="57"/>
        <w:ind w:left="283" w:hanging="283"/>
        <w:jc w:val="left"/>
      </w:pPr>
      <w:proofErr w:type="spellStart"/>
      <w:r w:rsidRPr="007D7214">
        <w:rPr>
          <w:szCs w:val="20"/>
        </w:rPr>
        <w:t>MZe</w:t>
      </w:r>
      <w:proofErr w:type="spellEnd"/>
      <w:r w:rsidRPr="007D7214">
        <w:rPr>
          <w:szCs w:val="20"/>
        </w:rPr>
        <w:t xml:space="preserve"> – Ministerstvo zemědělství, portál </w:t>
      </w:r>
      <w:proofErr w:type="spellStart"/>
      <w:r w:rsidRPr="007D7214">
        <w:rPr>
          <w:szCs w:val="20"/>
        </w:rPr>
        <w:t>eAGRI</w:t>
      </w:r>
      <w:proofErr w:type="spellEnd"/>
      <w:r w:rsidRPr="007D7214">
        <w:rPr>
          <w:szCs w:val="20"/>
        </w:rPr>
        <w:t>: https://eagri.cz/.</w:t>
      </w:r>
    </w:p>
    <w:p w14:paraId="3F26F692"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 xml:space="preserve">Sucho v krajině: https://suchovkrajine.cz/. </w:t>
      </w:r>
    </w:p>
    <w:p w14:paraId="54CE281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ÚHÚL – Ústav pro hospodářskou úpravu lesů: https://www.uhul.cz</w:t>
      </w:r>
      <w:hyperlink r:id="rId53">
        <w:r w:rsidRPr="007D7214">
          <w:rPr>
            <w:szCs w:val="20"/>
          </w:rPr>
          <w:t>/</w:t>
        </w:r>
      </w:hyperlink>
      <w:r w:rsidRPr="007D7214">
        <w:rPr>
          <w:szCs w:val="20"/>
        </w:rPr>
        <w:t>.</w:t>
      </w:r>
    </w:p>
    <w:p w14:paraId="03E4C729"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ÚÚR – Ústav územního rozvoje: &lt;https://www.uur.cz</w:t>
      </w:r>
      <w:hyperlink r:id="rId54">
        <w:r w:rsidRPr="007D7214">
          <w:rPr>
            <w:szCs w:val="20"/>
          </w:rPr>
          <w:t>/</w:t>
        </w:r>
      </w:hyperlink>
      <w:r w:rsidRPr="007D7214">
        <w:rPr>
          <w:szCs w:val="20"/>
        </w:rPr>
        <w:t>&gt;.</w:t>
      </w:r>
    </w:p>
    <w:p w14:paraId="7AB92A56" w14:textId="77777777" w:rsidR="00232030" w:rsidRPr="007D7214" w:rsidRDefault="00722255">
      <w:pPr>
        <w:pStyle w:val="Odstavecseseznamem"/>
        <w:numPr>
          <w:ilvl w:val="0"/>
          <w:numId w:val="1"/>
        </w:numPr>
        <w:suppressAutoHyphens w:val="0"/>
        <w:spacing w:after="57"/>
        <w:ind w:left="283" w:hanging="283"/>
        <w:jc w:val="left"/>
      </w:pPr>
      <w:r w:rsidRPr="007D7214">
        <w:rPr>
          <w:szCs w:val="20"/>
        </w:rPr>
        <w:t xml:space="preserve">VÚMOP – Výzkumný ústav meliorací a ochrany půdy, </w:t>
      </w:r>
      <w:proofErr w:type="spellStart"/>
      <w:r w:rsidRPr="007D7214">
        <w:rPr>
          <w:szCs w:val="20"/>
        </w:rPr>
        <w:t>v.v.i</w:t>
      </w:r>
      <w:proofErr w:type="spellEnd"/>
      <w:r w:rsidRPr="007D7214">
        <w:rPr>
          <w:szCs w:val="20"/>
        </w:rPr>
        <w:t>.: http://www.vumop.cz/.</w:t>
      </w:r>
    </w:p>
    <w:p w14:paraId="2C9A1928" w14:textId="77777777" w:rsidR="00232030" w:rsidRPr="007D7214" w:rsidRDefault="00722255">
      <w:pPr>
        <w:pStyle w:val="nadpisek3"/>
        <w:shd w:val="clear" w:color="auto" w:fill="D9D9D9"/>
        <w:spacing w:before="454" w:after="340"/>
        <w:jc w:val="center"/>
        <w:rPr>
          <w:color w:val="000099"/>
        </w:rPr>
      </w:pPr>
      <w:r w:rsidRPr="007D7214">
        <w:rPr>
          <w:color w:val="000099"/>
        </w:rPr>
        <w:t>VI. Použité zkratky</w:t>
      </w:r>
    </w:p>
    <w:p w14:paraId="2EC3ED5F" w14:textId="77777777" w:rsidR="00232030" w:rsidRPr="007D7214" w:rsidRDefault="00722255">
      <w:pPr>
        <w:spacing w:after="57"/>
        <w:ind w:left="1134" w:hanging="1134"/>
      </w:pPr>
      <w:r w:rsidRPr="007D7214">
        <w:rPr>
          <w:rFonts w:cs="Arial"/>
          <w:color w:val="000000"/>
          <w:szCs w:val="20"/>
        </w:rPr>
        <w:t>AOPK</w:t>
      </w:r>
      <w:r w:rsidRPr="007D7214">
        <w:rPr>
          <w:rFonts w:cs="Arial"/>
          <w:color w:val="000000"/>
          <w:szCs w:val="20"/>
        </w:rPr>
        <w:tab/>
        <w:t>agentura ochrany přírody</w:t>
      </w:r>
    </w:p>
    <w:p w14:paraId="2D76272F" w14:textId="77777777" w:rsidR="00232030" w:rsidRPr="007D7214" w:rsidRDefault="00722255">
      <w:pPr>
        <w:spacing w:after="57"/>
        <w:ind w:left="1134" w:hanging="1134"/>
      </w:pPr>
      <w:r w:rsidRPr="007D7214">
        <w:rPr>
          <w:rFonts w:cs="Arial"/>
          <w:color w:val="000000"/>
          <w:szCs w:val="20"/>
        </w:rPr>
        <w:t>BVZCHDVS</w:t>
      </w:r>
      <w:r w:rsidRPr="007D7214">
        <w:rPr>
          <w:rFonts w:cs="Arial"/>
          <w:color w:val="000000"/>
          <w:szCs w:val="20"/>
        </w:rPr>
        <w:tab/>
        <w:t>Biotop vybraných zvláště chráněných druhů velkých savců</w:t>
      </w:r>
    </w:p>
    <w:p w14:paraId="28CA0F77" w14:textId="77777777" w:rsidR="00232030" w:rsidRPr="007D7214" w:rsidRDefault="00722255">
      <w:pPr>
        <w:spacing w:after="57"/>
        <w:ind w:left="1134" w:hanging="1134"/>
      </w:pPr>
      <w:r w:rsidRPr="007D7214">
        <w:rPr>
          <w:rFonts w:cs="Arial"/>
          <w:color w:val="000000"/>
          <w:szCs w:val="20"/>
        </w:rPr>
        <w:t>BPEJ</w:t>
      </w:r>
      <w:r w:rsidRPr="007D7214">
        <w:rPr>
          <w:rFonts w:cs="Arial"/>
          <w:color w:val="000000"/>
          <w:szCs w:val="20"/>
        </w:rPr>
        <w:tab/>
      </w:r>
      <w:r w:rsidRPr="007D7214">
        <w:rPr>
          <w:rFonts w:cs="Arial"/>
          <w:color w:val="000000"/>
          <w:szCs w:val="20"/>
        </w:rPr>
        <w:tab/>
        <w:t>bonitovaná půdně ekologická jednotka</w:t>
      </w:r>
    </w:p>
    <w:p w14:paraId="6AC01674" w14:textId="77777777" w:rsidR="00232030" w:rsidRPr="007D7214" w:rsidRDefault="00722255">
      <w:pPr>
        <w:spacing w:after="57"/>
        <w:ind w:left="1134" w:hanging="1134"/>
      </w:pPr>
      <w:r w:rsidRPr="007D7214">
        <w:rPr>
          <w:rFonts w:cs="Arial"/>
          <w:color w:val="000000"/>
          <w:szCs w:val="20"/>
        </w:rPr>
        <w:t>EVL</w:t>
      </w:r>
      <w:r w:rsidRPr="007D7214">
        <w:rPr>
          <w:rFonts w:cs="Arial"/>
          <w:color w:val="000000"/>
          <w:szCs w:val="20"/>
        </w:rPr>
        <w:tab/>
      </w:r>
      <w:r w:rsidRPr="007D7214">
        <w:rPr>
          <w:rFonts w:cs="Arial"/>
          <w:color w:val="000000"/>
          <w:szCs w:val="20"/>
        </w:rPr>
        <w:tab/>
        <w:t>evropsky významné lokality</w:t>
      </w:r>
    </w:p>
    <w:p w14:paraId="662A5241" w14:textId="77777777" w:rsidR="00232030" w:rsidRPr="007D7214" w:rsidRDefault="00722255">
      <w:pPr>
        <w:spacing w:after="57"/>
        <w:ind w:left="1134" w:hanging="1134"/>
      </w:pPr>
      <w:proofErr w:type="spellStart"/>
      <w:r w:rsidRPr="007D7214">
        <w:t>EECONET</w:t>
      </w:r>
      <w:proofErr w:type="spellEnd"/>
      <w:r w:rsidRPr="007D7214">
        <w:tab/>
      </w:r>
      <w:proofErr w:type="spellStart"/>
      <w:r w:rsidRPr="007D7214">
        <w:t>European</w:t>
      </w:r>
      <w:proofErr w:type="spellEnd"/>
      <w:r w:rsidRPr="007D7214">
        <w:t xml:space="preserve"> </w:t>
      </w:r>
      <w:proofErr w:type="spellStart"/>
      <w:r w:rsidRPr="007D7214">
        <w:t>Ecological</w:t>
      </w:r>
      <w:proofErr w:type="spellEnd"/>
      <w:r w:rsidRPr="007D7214">
        <w:t xml:space="preserve"> Network</w:t>
      </w:r>
    </w:p>
    <w:p w14:paraId="00A279F5" w14:textId="77777777" w:rsidR="00232030" w:rsidRPr="007D7214" w:rsidRDefault="00722255">
      <w:pPr>
        <w:spacing w:after="57"/>
        <w:ind w:left="1134" w:hanging="1134"/>
      </w:pPr>
      <w:proofErr w:type="spellStart"/>
      <w:r w:rsidRPr="007D7214">
        <w:rPr>
          <w:color w:val="000000"/>
          <w:szCs w:val="20"/>
        </w:rPr>
        <w:t>EGN</w:t>
      </w:r>
      <w:proofErr w:type="spellEnd"/>
      <w:r w:rsidRPr="007D7214">
        <w:rPr>
          <w:color w:val="000000"/>
          <w:szCs w:val="20"/>
        </w:rPr>
        <w:tab/>
      </w:r>
      <w:proofErr w:type="spellStart"/>
      <w:r w:rsidRPr="007D7214">
        <w:rPr>
          <w:color w:val="000000"/>
          <w:szCs w:val="20"/>
        </w:rPr>
        <w:t>European</w:t>
      </w:r>
      <w:proofErr w:type="spellEnd"/>
      <w:r w:rsidRPr="007D7214">
        <w:rPr>
          <w:color w:val="000000"/>
          <w:szCs w:val="20"/>
        </w:rPr>
        <w:t xml:space="preserve"> </w:t>
      </w:r>
      <w:proofErr w:type="spellStart"/>
      <w:r w:rsidRPr="007D7214">
        <w:rPr>
          <w:color w:val="000000"/>
          <w:szCs w:val="20"/>
        </w:rPr>
        <w:t>Geoparks</w:t>
      </w:r>
      <w:proofErr w:type="spellEnd"/>
      <w:r w:rsidRPr="007D7214">
        <w:rPr>
          <w:color w:val="000000"/>
          <w:szCs w:val="20"/>
        </w:rPr>
        <w:t xml:space="preserve"> Network </w:t>
      </w:r>
    </w:p>
    <w:p w14:paraId="742D6685" w14:textId="77777777" w:rsidR="00232030" w:rsidRPr="007D7214" w:rsidRDefault="00722255">
      <w:pPr>
        <w:spacing w:after="57"/>
        <w:ind w:left="1134" w:hanging="1134"/>
      </w:pPr>
      <w:r w:rsidRPr="007D7214">
        <w:rPr>
          <w:color w:val="000000"/>
          <w:szCs w:val="20"/>
        </w:rPr>
        <w:t xml:space="preserve">CHKO </w:t>
      </w:r>
      <w:r w:rsidRPr="007D7214">
        <w:rPr>
          <w:color w:val="000000"/>
          <w:szCs w:val="20"/>
        </w:rPr>
        <w:tab/>
      </w:r>
      <w:r w:rsidRPr="007D7214">
        <w:rPr>
          <w:color w:val="000000"/>
          <w:szCs w:val="20"/>
        </w:rPr>
        <w:tab/>
        <w:t>chráněná krajinná oblast</w:t>
      </w:r>
    </w:p>
    <w:p w14:paraId="0CC2F734" w14:textId="77777777" w:rsidR="00232030" w:rsidRPr="007D7214" w:rsidRDefault="00722255">
      <w:pPr>
        <w:spacing w:after="57"/>
        <w:ind w:left="1134" w:hanging="1134"/>
      </w:pPr>
      <w:proofErr w:type="spellStart"/>
      <w:r w:rsidRPr="007D7214">
        <w:rPr>
          <w:rFonts w:eastAsia="Times New Roman" w:cs="Arial"/>
          <w:color w:val="000000"/>
          <w:szCs w:val="20"/>
          <w:lang w:eastAsia="cs-CZ"/>
        </w:rPr>
        <w:t>GGN</w:t>
      </w:r>
      <w:proofErr w:type="spellEnd"/>
      <w:r w:rsidRPr="007D7214">
        <w:rPr>
          <w:rFonts w:eastAsia="Times New Roman" w:cs="Arial"/>
          <w:color w:val="000000"/>
          <w:szCs w:val="20"/>
          <w:lang w:eastAsia="cs-CZ"/>
        </w:rPr>
        <w:tab/>
      </w:r>
      <w:proofErr w:type="spellStart"/>
      <w:r w:rsidRPr="007D7214">
        <w:rPr>
          <w:rFonts w:eastAsia="Times New Roman" w:cs="Arial"/>
          <w:color w:val="000000"/>
          <w:szCs w:val="20"/>
          <w:lang w:eastAsia="cs-CZ"/>
        </w:rPr>
        <w:t>Global</w:t>
      </w:r>
      <w:proofErr w:type="spellEnd"/>
      <w:r w:rsidRPr="007D7214">
        <w:rPr>
          <w:rFonts w:eastAsia="Times New Roman" w:cs="Arial"/>
          <w:color w:val="000000"/>
          <w:szCs w:val="20"/>
          <w:lang w:eastAsia="cs-CZ"/>
        </w:rPr>
        <w:t xml:space="preserve"> </w:t>
      </w:r>
      <w:proofErr w:type="spellStart"/>
      <w:r w:rsidRPr="007D7214">
        <w:rPr>
          <w:rFonts w:eastAsia="Times New Roman" w:cs="Arial"/>
          <w:color w:val="000000"/>
          <w:szCs w:val="20"/>
          <w:lang w:eastAsia="cs-CZ"/>
        </w:rPr>
        <w:t>Geoparks</w:t>
      </w:r>
      <w:proofErr w:type="spellEnd"/>
      <w:r w:rsidRPr="007D7214">
        <w:rPr>
          <w:rFonts w:eastAsia="Times New Roman" w:cs="Arial"/>
          <w:color w:val="000000"/>
          <w:szCs w:val="20"/>
          <w:lang w:eastAsia="cs-CZ"/>
        </w:rPr>
        <w:t xml:space="preserve"> Network </w:t>
      </w:r>
    </w:p>
    <w:p w14:paraId="2E9240B6" w14:textId="77777777" w:rsidR="00232030" w:rsidRPr="007D7214" w:rsidRDefault="00722255">
      <w:pPr>
        <w:spacing w:after="57"/>
        <w:ind w:left="1134" w:hanging="1134"/>
      </w:pPr>
      <w:r w:rsidRPr="007D7214">
        <w:rPr>
          <w:rFonts w:eastAsia="Times New Roman" w:cs="Arial"/>
          <w:color w:val="000000"/>
          <w:szCs w:val="20"/>
          <w:lang w:eastAsia="cs-CZ"/>
        </w:rPr>
        <w:t>LBC</w:t>
      </w:r>
      <w:r w:rsidRPr="007D7214">
        <w:rPr>
          <w:rFonts w:eastAsia="Times New Roman" w:cs="Arial"/>
          <w:color w:val="000000"/>
          <w:szCs w:val="20"/>
          <w:lang w:eastAsia="cs-CZ"/>
        </w:rPr>
        <w:tab/>
        <w:t>lokální biocentrum</w:t>
      </w:r>
    </w:p>
    <w:p w14:paraId="3BC95026" w14:textId="77777777" w:rsidR="00232030" w:rsidRPr="007D7214" w:rsidRDefault="00722255">
      <w:pPr>
        <w:spacing w:after="57"/>
        <w:ind w:left="1134" w:hanging="1134"/>
      </w:pPr>
      <w:r w:rsidRPr="007D7214">
        <w:rPr>
          <w:rFonts w:eastAsia="Times New Roman" w:cs="Arial"/>
          <w:color w:val="000000"/>
          <w:szCs w:val="20"/>
          <w:lang w:eastAsia="cs-CZ"/>
        </w:rPr>
        <w:t>LBK</w:t>
      </w:r>
      <w:r w:rsidRPr="007D7214">
        <w:rPr>
          <w:rFonts w:eastAsia="Times New Roman" w:cs="Arial"/>
          <w:color w:val="000000"/>
          <w:szCs w:val="20"/>
          <w:lang w:eastAsia="cs-CZ"/>
        </w:rPr>
        <w:tab/>
        <w:t>lokální biokoridor</w:t>
      </w:r>
    </w:p>
    <w:p w14:paraId="351486F7" w14:textId="77777777" w:rsidR="00232030" w:rsidRPr="007D7214" w:rsidRDefault="00722255">
      <w:pPr>
        <w:spacing w:after="57"/>
        <w:ind w:left="1134" w:hanging="1134"/>
      </w:pPr>
      <w:r w:rsidRPr="007D7214">
        <w:rPr>
          <w:rFonts w:cs="Arial"/>
          <w:color w:val="000000"/>
          <w:szCs w:val="20"/>
        </w:rPr>
        <w:t>MAB</w:t>
      </w:r>
      <w:r w:rsidRPr="007D7214">
        <w:rPr>
          <w:rFonts w:cs="Arial"/>
          <w:color w:val="000000"/>
          <w:szCs w:val="20"/>
        </w:rPr>
        <w:tab/>
      </w:r>
      <w:r w:rsidRPr="007D7214">
        <w:rPr>
          <w:rFonts w:cs="Arial"/>
          <w:color w:val="000000"/>
          <w:szCs w:val="20"/>
        </w:rPr>
        <w:tab/>
        <w:t xml:space="preserve">Man and </w:t>
      </w:r>
      <w:proofErr w:type="spellStart"/>
      <w:r w:rsidRPr="007D7214">
        <w:rPr>
          <w:rFonts w:cs="Arial"/>
          <w:color w:val="000000"/>
          <w:szCs w:val="20"/>
        </w:rPr>
        <w:t>Biosphere</w:t>
      </w:r>
      <w:proofErr w:type="spellEnd"/>
      <w:r w:rsidRPr="007D7214">
        <w:rPr>
          <w:rFonts w:cs="Arial"/>
          <w:color w:val="000000"/>
          <w:szCs w:val="20"/>
        </w:rPr>
        <w:t xml:space="preserve"> (Program Člověk a Biosféra)</w:t>
      </w:r>
    </w:p>
    <w:p w14:paraId="6F8A7E4E" w14:textId="77777777" w:rsidR="00232030" w:rsidRPr="007D7214" w:rsidRDefault="00722255">
      <w:pPr>
        <w:spacing w:after="57"/>
        <w:ind w:left="1134" w:hanging="1134"/>
      </w:pPr>
      <w:r w:rsidRPr="007D7214">
        <w:rPr>
          <w:rFonts w:cs="Arial"/>
          <w:color w:val="000000"/>
          <w:szCs w:val="20"/>
        </w:rPr>
        <w:t xml:space="preserve">MVÚ </w:t>
      </w:r>
      <w:r w:rsidRPr="007D7214">
        <w:rPr>
          <w:rFonts w:cs="Arial"/>
          <w:color w:val="000000"/>
          <w:szCs w:val="20"/>
        </w:rPr>
        <w:tab/>
      </w:r>
      <w:r w:rsidRPr="007D7214">
        <w:rPr>
          <w:rFonts w:cs="Arial"/>
          <w:color w:val="000000"/>
          <w:szCs w:val="20"/>
        </w:rPr>
        <w:tab/>
        <w:t>migračně významná území</w:t>
      </w:r>
    </w:p>
    <w:p w14:paraId="2F1C689A" w14:textId="77777777" w:rsidR="00232030" w:rsidRPr="007D7214" w:rsidRDefault="00722255">
      <w:pPr>
        <w:spacing w:after="57"/>
        <w:ind w:left="1134" w:hanging="1134"/>
      </w:pPr>
      <w:r w:rsidRPr="007D7214">
        <w:rPr>
          <w:rFonts w:cs="Arial"/>
          <w:color w:val="000000"/>
          <w:szCs w:val="20"/>
        </w:rPr>
        <w:t>NP</w:t>
      </w:r>
      <w:r w:rsidRPr="007D7214">
        <w:rPr>
          <w:rFonts w:cs="Arial"/>
          <w:color w:val="000000"/>
          <w:szCs w:val="20"/>
        </w:rPr>
        <w:tab/>
      </w:r>
      <w:r w:rsidRPr="007D7214">
        <w:rPr>
          <w:rFonts w:cs="Arial"/>
          <w:color w:val="000000"/>
          <w:szCs w:val="20"/>
        </w:rPr>
        <w:tab/>
        <w:t>národní park</w:t>
      </w:r>
    </w:p>
    <w:p w14:paraId="6FE5B5EE" w14:textId="77777777" w:rsidR="00232030" w:rsidRPr="007D7214" w:rsidRDefault="00722255">
      <w:pPr>
        <w:spacing w:after="57"/>
        <w:ind w:left="1134" w:hanging="1134"/>
      </w:pPr>
      <w:r w:rsidRPr="007D7214">
        <w:rPr>
          <w:rFonts w:cs="Arial"/>
          <w:color w:val="000000"/>
          <w:szCs w:val="20"/>
        </w:rPr>
        <w:t xml:space="preserve">NPP </w:t>
      </w:r>
      <w:r w:rsidRPr="007D7214">
        <w:rPr>
          <w:rFonts w:cs="Arial"/>
          <w:color w:val="000000"/>
          <w:szCs w:val="20"/>
        </w:rPr>
        <w:tab/>
      </w:r>
      <w:r w:rsidRPr="007D7214">
        <w:rPr>
          <w:rFonts w:cs="Arial"/>
          <w:color w:val="000000"/>
          <w:szCs w:val="20"/>
        </w:rPr>
        <w:tab/>
        <w:t>národní přírodní památka</w:t>
      </w:r>
    </w:p>
    <w:p w14:paraId="5A81716E" w14:textId="77777777" w:rsidR="00232030" w:rsidRPr="007D7214" w:rsidRDefault="00722255">
      <w:pPr>
        <w:spacing w:after="57"/>
        <w:ind w:left="1134" w:hanging="1134"/>
      </w:pPr>
      <w:r w:rsidRPr="007D7214">
        <w:rPr>
          <w:rFonts w:cs="Arial"/>
          <w:color w:val="000000"/>
          <w:szCs w:val="20"/>
        </w:rPr>
        <w:t>NPR</w:t>
      </w:r>
      <w:r w:rsidRPr="007D7214">
        <w:rPr>
          <w:rFonts w:cs="Arial"/>
          <w:color w:val="000000"/>
          <w:szCs w:val="20"/>
        </w:rPr>
        <w:tab/>
      </w:r>
      <w:r w:rsidRPr="007D7214">
        <w:rPr>
          <w:rFonts w:cs="Arial"/>
          <w:color w:val="000000"/>
          <w:szCs w:val="20"/>
        </w:rPr>
        <w:tab/>
        <w:t>národní přírodní rezervace</w:t>
      </w:r>
    </w:p>
    <w:p w14:paraId="32E98079" w14:textId="77777777" w:rsidR="00232030" w:rsidRPr="007D7214" w:rsidRDefault="00722255">
      <w:pPr>
        <w:spacing w:after="57"/>
        <w:ind w:left="1134" w:hanging="1134"/>
      </w:pPr>
      <w:r w:rsidRPr="007D7214">
        <w:rPr>
          <w:rFonts w:cs="Arial"/>
          <w:color w:val="000000"/>
          <w:szCs w:val="20"/>
        </w:rPr>
        <w:t>NRBK</w:t>
      </w:r>
      <w:r w:rsidRPr="007D7214">
        <w:rPr>
          <w:rFonts w:cs="Arial"/>
          <w:color w:val="000000"/>
          <w:szCs w:val="20"/>
        </w:rPr>
        <w:tab/>
        <w:t>nadregionální biokoridor</w:t>
      </w:r>
    </w:p>
    <w:p w14:paraId="42F270EE" w14:textId="77777777" w:rsidR="00232030" w:rsidRPr="007D7214" w:rsidRDefault="00722255">
      <w:pPr>
        <w:spacing w:after="57"/>
        <w:ind w:left="1134" w:hanging="1134"/>
      </w:pPr>
      <w:r w:rsidRPr="007D7214">
        <w:rPr>
          <w:rFonts w:cs="Arial"/>
          <w:color w:val="000000"/>
          <w:szCs w:val="20"/>
        </w:rPr>
        <w:t>NRBC</w:t>
      </w:r>
      <w:r w:rsidRPr="007D7214">
        <w:rPr>
          <w:rFonts w:cs="Arial"/>
          <w:color w:val="000000"/>
          <w:szCs w:val="20"/>
        </w:rPr>
        <w:tab/>
        <w:t>nadregionální biocentrum</w:t>
      </w:r>
    </w:p>
    <w:p w14:paraId="69E34588" w14:textId="77777777" w:rsidR="00232030" w:rsidRPr="007D7214" w:rsidRDefault="00722255">
      <w:pPr>
        <w:spacing w:after="57"/>
        <w:ind w:left="1134" w:hanging="1134"/>
      </w:pPr>
      <w:proofErr w:type="spellStart"/>
      <w:r w:rsidRPr="007D7214">
        <w:rPr>
          <w:rFonts w:cs="Arial"/>
          <w:color w:val="000000"/>
          <w:szCs w:val="20"/>
        </w:rPr>
        <w:t>PEEN</w:t>
      </w:r>
      <w:proofErr w:type="spellEnd"/>
      <w:r w:rsidRPr="007D7214">
        <w:rPr>
          <w:rFonts w:cs="Arial"/>
          <w:color w:val="000000"/>
          <w:szCs w:val="20"/>
        </w:rPr>
        <w:tab/>
        <w:t>Pan-</w:t>
      </w:r>
      <w:proofErr w:type="spellStart"/>
      <w:r w:rsidRPr="007D7214">
        <w:rPr>
          <w:rFonts w:cs="Arial"/>
          <w:color w:val="000000"/>
          <w:szCs w:val="20"/>
        </w:rPr>
        <w:t>European</w:t>
      </w:r>
      <w:proofErr w:type="spellEnd"/>
      <w:r w:rsidRPr="007D7214">
        <w:rPr>
          <w:rFonts w:cs="Arial"/>
          <w:color w:val="000000"/>
          <w:szCs w:val="20"/>
        </w:rPr>
        <w:t xml:space="preserve"> </w:t>
      </w:r>
      <w:proofErr w:type="spellStart"/>
      <w:r w:rsidRPr="007D7214">
        <w:rPr>
          <w:rFonts w:cs="Arial"/>
          <w:color w:val="000000"/>
          <w:szCs w:val="20"/>
        </w:rPr>
        <w:t>Ecological</w:t>
      </w:r>
      <w:proofErr w:type="spellEnd"/>
      <w:r w:rsidRPr="007D7214">
        <w:rPr>
          <w:rFonts w:cs="Arial"/>
          <w:color w:val="000000"/>
          <w:szCs w:val="20"/>
        </w:rPr>
        <w:t xml:space="preserve"> Network</w:t>
      </w:r>
    </w:p>
    <w:p w14:paraId="4EEF61E6" w14:textId="77777777" w:rsidR="00232030" w:rsidRPr="007D7214" w:rsidRDefault="00722255">
      <w:pPr>
        <w:spacing w:after="57"/>
        <w:ind w:left="1134" w:hanging="1134"/>
      </w:pPr>
      <w:r w:rsidRPr="007D7214">
        <w:rPr>
          <w:rFonts w:cs="Arial"/>
          <w:color w:val="000000"/>
          <w:szCs w:val="20"/>
        </w:rPr>
        <w:t>PO</w:t>
      </w:r>
      <w:r w:rsidRPr="007D7214">
        <w:rPr>
          <w:rFonts w:cs="Arial"/>
          <w:color w:val="000000"/>
          <w:szCs w:val="20"/>
        </w:rPr>
        <w:tab/>
        <w:t>ptačí oblast</w:t>
      </w:r>
    </w:p>
    <w:p w14:paraId="508B992F" w14:textId="77777777" w:rsidR="00232030" w:rsidRPr="007D7214" w:rsidRDefault="00722255">
      <w:pPr>
        <w:spacing w:after="57"/>
        <w:ind w:left="1134" w:hanging="1134"/>
      </w:pPr>
      <w:r w:rsidRPr="007D7214">
        <w:rPr>
          <w:rFonts w:cs="Arial"/>
          <w:color w:val="000000"/>
          <w:szCs w:val="20"/>
        </w:rPr>
        <w:t xml:space="preserve">PP </w:t>
      </w:r>
      <w:r w:rsidRPr="007D7214">
        <w:rPr>
          <w:rFonts w:cs="Arial"/>
          <w:color w:val="000000"/>
          <w:szCs w:val="20"/>
        </w:rPr>
        <w:tab/>
      </w:r>
      <w:r w:rsidRPr="007D7214">
        <w:rPr>
          <w:rFonts w:cs="Arial"/>
          <w:color w:val="000000"/>
          <w:szCs w:val="20"/>
        </w:rPr>
        <w:tab/>
      </w:r>
      <w:hyperlink r:id="rId55" w:tgtFrame="Přírodní památka">
        <w:r w:rsidRPr="007D7214">
          <w:rPr>
            <w:color w:val="000000"/>
          </w:rPr>
          <w:t>přírodní památka</w:t>
        </w:r>
      </w:hyperlink>
    </w:p>
    <w:p w14:paraId="168077BE" w14:textId="77777777" w:rsidR="00232030" w:rsidRPr="007D7214" w:rsidRDefault="00722255">
      <w:pPr>
        <w:spacing w:after="57"/>
        <w:ind w:left="1134" w:hanging="1134"/>
      </w:pPr>
      <w:r w:rsidRPr="007D7214">
        <w:rPr>
          <w:rFonts w:cs="Arial"/>
          <w:color w:val="000000"/>
          <w:szCs w:val="20"/>
        </w:rPr>
        <w:t xml:space="preserve">PR </w:t>
      </w:r>
      <w:r w:rsidRPr="007D7214">
        <w:rPr>
          <w:rFonts w:cs="Arial"/>
          <w:color w:val="000000"/>
          <w:szCs w:val="20"/>
        </w:rPr>
        <w:tab/>
      </w:r>
      <w:r w:rsidRPr="007D7214">
        <w:rPr>
          <w:rFonts w:cs="Arial"/>
          <w:color w:val="000000"/>
          <w:szCs w:val="20"/>
        </w:rPr>
        <w:tab/>
        <w:t>přírodní rezervace</w:t>
      </w:r>
    </w:p>
    <w:p w14:paraId="597E7B6E" w14:textId="77777777" w:rsidR="00232030" w:rsidRPr="007D7214" w:rsidRDefault="00722255">
      <w:pPr>
        <w:spacing w:after="57"/>
        <w:ind w:left="1134" w:hanging="1134"/>
      </w:pPr>
      <w:proofErr w:type="spellStart"/>
      <w:r w:rsidRPr="007D7214">
        <w:rPr>
          <w:rFonts w:cs="Arial"/>
          <w:color w:val="000000"/>
          <w:szCs w:val="20"/>
        </w:rPr>
        <w:t>PřP</w:t>
      </w:r>
      <w:proofErr w:type="spellEnd"/>
      <w:r w:rsidRPr="007D7214">
        <w:rPr>
          <w:rFonts w:cs="Arial"/>
          <w:color w:val="000000"/>
          <w:szCs w:val="20"/>
        </w:rPr>
        <w:tab/>
      </w:r>
      <w:r w:rsidRPr="007D7214">
        <w:rPr>
          <w:rFonts w:cs="Arial"/>
          <w:color w:val="000000"/>
          <w:szCs w:val="20"/>
        </w:rPr>
        <w:tab/>
        <w:t xml:space="preserve">přírodní park (též </w:t>
      </w:r>
      <w:proofErr w:type="spellStart"/>
      <w:r w:rsidRPr="007D7214">
        <w:rPr>
          <w:rFonts w:cs="Arial"/>
          <w:color w:val="000000"/>
          <w:szCs w:val="20"/>
        </w:rPr>
        <w:t>PPk</w:t>
      </w:r>
      <w:proofErr w:type="spellEnd"/>
      <w:r w:rsidRPr="007D7214">
        <w:rPr>
          <w:rFonts w:cs="Arial"/>
          <w:color w:val="000000"/>
          <w:szCs w:val="20"/>
        </w:rPr>
        <w:t>)</w:t>
      </w:r>
    </w:p>
    <w:p w14:paraId="645208C5" w14:textId="77777777" w:rsidR="00232030" w:rsidRPr="007D7214" w:rsidRDefault="00722255">
      <w:pPr>
        <w:spacing w:after="57"/>
        <w:ind w:left="1134" w:hanging="1134"/>
      </w:pPr>
      <w:r w:rsidRPr="007D7214">
        <w:rPr>
          <w:rFonts w:cs="Arial"/>
          <w:color w:val="000000"/>
          <w:szCs w:val="20"/>
        </w:rPr>
        <w:t>PÚR ČR</w:t>
      </w:r>
      <w:r w:rsidRPr="007D7214">
        <w:rPr>
          <w:rFonts w:cs="Arial"/>
          <w:color w:val="000000"/>
          <w:szCs w:val="20"/>
        </w:rPr>
        <w:tab/>
        <w:t>Politika územního rozvoje ČR</w:t>
      </w:r>
    </w:p>
    <w:p w14:paraId="3A27574A" w14:textId="77777777" w:rsidR="00232030" w:rsidRPr="007D7214" w:rsidRDefault="00722255">
      <w:pPr>
        <w:spacing w:after="57"/>
        <w:ind w:left="1134" w:hanging="1134"/>
      </w:pPr>
      <w:proofErr w:type="spellStart"/>
      <w:r w:rsidRPr="007D7214">
        <w:rPr>
          <w:rFonts w:cs="Arial"/>
          <w:color w:val="000000"/>
          <w:szCs w:val="20"/>
        </w:rPr>
        <w:t>SAC</w:t>
      </w:r>
      <w:proofErr w:type="spellEnd"/>
      <w:r w:rsidRPr="007D7214">
        <w:rPr>
          <w:rFonts w:cs="Arial"/>
          <w:color w:val="000000"/>
          <w:szCs w:val="20"/>
        </w:rPr>
        <w:tab/>
      </w:r>
      <w:r w:rsidRPr="007D7214">
        <w:rPr>
          <w:rFonts w:cs="Arial"/>
          <w:color w:val="000000"/>
          <w:szCs w:val="20"/>
        </w:rPr>
        <w:tab/>
      </w:r>
      <w:proofErr w:type="spellStart"/>
      <w:r w:rsidRPr="007D7214">
        <w:rPr>
          <w:rFonts w:cs="Arial"/>
          <w:color w:val="000000"/>
          <w:szCs w:val="20"/>
        </w:rPr>
        <w:t>Special</w:t>
      </w:r>
      <w:proofErr w:type="spellEnd"/>
      <w:r w:rsidRPr="007D7214">
        <w:rPr>
          <w:rFonts w:cs="Arial"/>
          <w:color w:val="000000"/>
          <w:szCs w:val="20"/>
        </w:rPr>
        <w:t xml:space="preserve"> Area </w:t>
      </w:r>
      <w:proofErr w:type="spellStart"/>
      <w:r w:rsidRPr="007D7214">
        <w:rPr>
          <w:rFonts w:cs="Arial"/>
          <w:color w:val="000000"/>
          <w:szCs w:val="20"/>
        </w:rPr>
        <w:t>of</w:t>
      </w:r>
      <w:proofErr w:type="spellEnd"/>
      <w:r w:rsidRPr="007D7214">
        <w:rPr>
          <w:rFonts w:cs="Arial"/>
          <w:color w:val="000000"/>
          <w:szCs w:val="20"/>
        </w:rPr>
        <w:t xml:space="preserve"> </w:t>
      </w:r>
      <w:proofErr w:type="spellStart"/>
      <w:r w:rsidRPr="007D7214">
        <w:rPr>
          <w:rFonts w:cs="Arial"/>
          <w:color w:val="000000"/>
          <w:szCs w:val="20"/>
        </w:rPr>
        <w:t>Conservation</w:t>
      </w:r>
      <w:proofErr w:type="spellEnd"/>
      <w:r w:rsidRPr="007D7214">
        <w:rPr>
          <w:color w:val="000000"/>
        </w:rPr>
        <w:t xml:space="preserve"> (z</w:t>
      </w:r>
      <w:r w:rsidRPr="007D7214">
        <w:rPr>
          <w:rFonts w:cs="Arial"/>
          <w:color w:val="000000"/>
          <w:szCs w:val="20"/>
        </w:rPr>
        <w:t>vláštní oblasti ochrany)</w:t>
      </w:r>
    </w:p>
    <w:p w14:paraId="124C970A" w14:textId="77777777" w:rsidR="00232030" w:rsidRPr="007D7214" w:rsidRDefault="00722255">
      <w:pPr>
        <w:spacing w:after="57"/>
        <w:ind w:left="1134" w:hanging="1134"/>
      </w:pPr>
      <w:proofErr w:type="spellStart"/>
      <w:r w:rsidRPr="007D7214">
        <w:rPr>
          <w:rFonts w:cs="Arial"/>
          <w:color w:val="000000"/>
          <w:szCs w:val="20"/>
        </w:rPr>
        <w:t>SCI</w:t>
      </w:r>
      <w:proofErr w:type="spellEnd"/>
      <w:r w:rsidRPr="007D7214">
        <w:rPr>
          <w:rFonts w:cs="Arial"/>
          <w:color w:val="000000"/>
          <w:szCs w:val="20"/>
        </w:rPr>
        <w:tab/>
      </w:r>
      <w:r w:rsidRPr="007D7214">
        <w:rPr>
          <w:rFonts w:cs="Arial"/>
          <w:color w:val="000000"/>
          <w:szCs w:val="20"/>
        </w:rPr>
        <w:tab/>
      </w:r>
      <w:proofErr w:type="spellStart"/>
      <w:r w:rsidRPr="007D7214">
        <w:rPr>
          <w:rFonts w:cs="Arial"/>
          <w:color w:val="000000"/>
          <w:szCs w:val="20"/>
        </w:rPr>
        <w:t>Sites</w:t>
      </w:r>
      <w:proofErr w:type="spellEnd"/>
      <w:r w:rsidRPr="007D7214">
        <w:rPr>
          <w:rFonts w:cs="Arial"/>
          <w:color w:val="000000"/>
          <w:szCs w:val="20"/>
        </w:rPr>
        <w:t xml:space="preserve"> </w:t>
      </w:r>
      <w:proofErr w:type="spellStart"/>
      <w:r w:rsidRPr="007D7214">
        <w:rPr>
          <w:rFonts w:cs="Arial"/>
          <w:color w:val="000000"/>
          <w:szCs w:val="20"/>
        </w:rPr>
        <w:t>of</w:t>
      </w:r>
      <w:proofErr w:type="spellEnd"/>
      <w:r w:rsidRPr="007D7214">
        <w:rPr>
          <w:rFonts w:cs="Arial"/>
          <w:color w:val="000000"/>
          <w:szCs w:val="20"/>
        </w:rPr>
        <w:t xml:space="preserve"> </w:t>
      </w:r>
      <w:proofErr w:type="spellStart"/>
      <w:r w:rsidRPr="007D7214">
        <w:rPr>
          <w:rFonts w:cs="Arial"/>
          <w:color w:val="000000"/>
          <w:szCs w:val="20"/>
        </w:rPr>
        <w:t>Community</w:t>
      </w:r>
      <w:proofErr w:type="spellEnd"/>
      <w:r w:rsidRPr="007D7214">
        <w:rPr>
          <w:rFonts w:cs="Arial"/>
          <w:color w:val="000000"/>
          <w:szCs w:val="20"/>
        </w:rPr>
        <w:t xml:space="preserve"> </w:t>
      </w:r>
      <w:proofErr w:type="spellStart"/>
      <w:r w:rsidRPr="007D7214">
        <w:rPr>
          <w:rFonts w:cs="Arial"/>
          <w:color w:val="000000"/>
          <w:szCs w:val="20"/>
        </w:rPr>
        <w:t>Importance</w:t>
      </w:r>
      <w:proofErr w:type="spellEnd"/>
      <w:r w:rsidRPr="007D7214">
        <w:rPr>
          <w:rFonts w:cs="Arial"/>
          <w:color w:val="000000"/>
          <w:szCs w:val="20"/>
        </w:rPr>
        <w:t xml:space="preserve"> (stanoviště, volně žijících živočichů a planě rostoucích rostlin)</w:t>
      </w:r>
    </w:p>
    <w:p w14:paraId="1F4B165A" w14:textId="77777777" w:rsidR="00232030" w:rsidRPr="007D7214" w:rsidRDefault="00722255">
      <w:pPr>
        <w:spacing w:after="57"/>
        <w:ind w:left="1134" w:hanging="1134"/>
      </w:pPr>
      <w:r w:rsidRPr="007D7214">
        <w:rPr>
          <w:rFonts w:cs="Arial"/>
          <w:color w:val="000000"/>
          <w:szCs w:val="20"/>
        </w:rPr>
        <w:t>SPA</w:t>
      </w:r>
      <w:r w:rsidRPr="007D7214">
        <w:rPr>
          <w:rFonts w:cs="Arial"/>
          <w:color w:val="000000"/>
          <w:szCs w:val="20"/>
        </w:rPr>
        <w:tab/>
      </w:r>
      <w:r w:rsidRPr="007D7214">
        <w:rPr>
          <w:rFonts w:cs="Arial"/>
          <w:color w:val="000000"/>
          <w:szCs w:val="20"/>
        </w:rPr>
        <w:tab/>
      </w:r>
      <w:proofErr w:type="spellStart"/>
      <w:r w:rsidRPr="007D7214">
        <w:rPr>
          <w:rFonts w:cs="Arial"/>
          <w:color w:val="000000"/>
          <w:szCs w:val="20"/>
        </w:rPr>
        <w:t>Special</w:t>
      </w:r>
      <w:proofErr w:type="spellEnd"/>
      <w:r w:rsidRPr="007D7214">
        <w:rPr>
          <w:rFonts w:cs="Arial"/>
          <w:color w:val="000000"/>
          <w:szCs w:val="20"/>
        </w:rPr>
        <w:t xml:space="preserve"> </w:t>
      </w:r>
      <w:proofErr w:type="spellStart"/>
      <w:r w:rsidRPr="007D7214">
        <w:rPr>
          <w:rFonts w:cs="Arial"/>
          <w:color w:val="000000"/>
          <w:szCs w:val="20"/>
        </w:rPr>
        <w:t>Protection</w:t>
      </w:r>
      <w:proofErr w:type="spellEnd"/>
      <w:r w:rsidRPr="007D7214">
        <w:rPr>
          <w:rFonts w:cs="Arial"/>
          <w:color w:val="000000"/>
          <w:szCs w:val="20"/>
        </w:rPr>
        <w:t xml:space="preserve"> </w:t>
      </w:r>
      <w:proofErr w:type="spellStart"/>
      <w:r w:rsidRPr="007D7214">
        <w:rPr>
          <w:rFonts w:cs="Arial"/>
          <w:color w:val="000000"/>
          <w:szCs w:val="20"/>
        </w:rPr>
        <w:t>Areas</w:t>
      </w:r>
      <w:proofErr w:type="spellEnd"/>
      <w:r w:rsidRPr="007D7214">
        <w:rPr>
          <w:color w:val="000000"/>
        </w:rPr>
        <w:t xml:space="preserve"> (</w:t>
      </w:r>
      <w:r w:rsidRPr="007D7214">
        <w:rPr>
          <w:rFonts w:cs="Arial"/>
          <w:color w:val="000000"/>
          <w:szCs w:val="20"/>
        </w:rPr>
        <w:t>zvláště chráněná území)</w:t>
      </w:r>
    </w:p>
    <w:p w14:paraId="1EA54B9F" w14:textId="77777777" w:rsidR="00232030" w:rsidRPr="007D7214" w:rsidRDefault="00722255">
      <w:pPr>
        <w:spacing w:after="57"/>
        <w:ind w:left="1134" w:hanging="1134"/>
      </w:pPr>
      <w:r w:rsidRPr="007D7214">
        <w:rPr>
          <w:rFonts w:cs="Arial"/>
          <w:color w:val="000000"/>
          <w:szCs w:val="20"/>
        </w:rPr>
        <w:t>STG</w:t>
      </w:r>
      <w:r w:rsidRPr="007D7214">
        <w:rPr>
          <w:rFonts w:cs="Arial"/>
          <w:color w:val="000000"/>
          <w:szCs w:val="20"/>
        </w:rPr>
        <w:tab/>
        <w:t xml:space="preserve">skupiny typů </w:t>
      </w:r>
      <w:proofErr w:type="spellStart"/>
      <w:r w:rsidRPr="007D7214">
        <w:rPr>
          <w:rFonts w:cs="Arial"/>
          <w:color w:val="000000"/>
          <w:szCs w:val="20"/>
        </w:rPr>
        <w:t>geobiocénů</w:t>
      </w:r>
      <w:proofErr w:type="spellEnd"/>
    </w:p>
    <w:p w14:paraId="4652CCD5" w14:textId="77777777" w:rsidR="00232030" w:rsidRPr="007D7214" w:rsidRDefault="00722255">
      <w:pPr>
        <w:spacing w:after="57"/>
        <w:ind w:left="1134" w:hanging="1134"/>
      </w:pPr>
      <w:r w:rsidRPr="007D7214">
        <w:rPr>
          <w:rFonts w:cs="Arial"/>
          <w:color w:val="000000"/>
          <w:szCs w:val="20"/>
        </w:rPr>
        <w:t>PUPFL</w:t>
      </w:r>
      <w:r w:rsidRPr="007D7214">
        <w:rPr>
          <w:rFonts w:cs="Arial"/>
          <w:color w:val="000000"/>
          <w:szCs w:val="20"/>
        </w:rPr>
        <w:tab/>
      </w:r>
      <w:r w:rsidRPr="007D7214">
        <w:rPr>
          <w:rFonts w:cs="Arial"/>
          <w:color w:val="000000"/>
          <w:szCs w:val="20"/>
        </w:rPr>
        <w:tab/>
        <w:t>pozemky určené k plnění funkcí lesa</w:t>
      </w:r>
    </w:p>
    <w:p w14:paraId="7188D873" w14:textId="77777777" w:rsidR="00232030" w:rsidRPr="007D7214" w:rsidRDefault="00722255">
      <w:pPr>
        <w:spacing w:after="57"/>
        <w:ind w:left="1134" w:hanging="1134"/>
      </w:pPr>
      <w:r w:rsidRPr="007D7214">
        <w:rPr>
          <w:rFonts w:cs="Arial"/>
          <w:color w:val="000000"/>
          <w:szCs w:val="20"/>
        </w:rPr>
        <w:t>RBC</w:t>
      </w:r>
      <w:r w:rsidRPr="007D7214">
        <w:rPr>
          <w:rFonts w:cs="Arial"/>
          <w:color w:val="000000"/>
          <w:szCs w:val="20"/>
        </w:rPr>
        <w:tab/>
        <w:t>regionální biocentrum</w:t>
      </w:r>
    </w:p>
    <w:p w14:paraId="29E4A226" w14:textId="77777777" w:rsidR="00232030" w:rsidRPr="007D7214" w:rsidRDefault="00722255">
      <w:pPr>
        <w:spacing w:after="57"/>
        <w:ind w:left="1134" w:hanging="1134"/>
      </w:pPr>
      <w:r w:rsidRPr="007D7214">
        <w:rPr>
          <w:rFonts w:cs="Arial"/>
          <w:color w:val="000000"/>
          <w:szCs w:val="20"/>
        </w:rPr>
        <w:t>RBK</w:t>
      </w:r>
      <w:r w:rsidRPr="007D7214">
        <w:rPr>
          <w:rFonts w:cs="Arial"/>
          <w:color w:val="000000"/>
          <w:szCs w:val="20"/>
        </w:rPr>
        <w:tab/>
        <w:t xml:space="preserve"> regionální biokoridor</w:t>
      </w:r>
    </w:p>
    <w:p w14:paraId="432D54B6" w14:textId="77777777" w:rsidR="00232030" w:rsidRPr="007D7214" w:rsidRDefault="00722255">
      <w:pPr>
        <w:spacing w:after="57"/>
        <w:ind w:left="1134" w:hanging="1134"/>
      </w:pPr>
      <w:r w:rsidRPr="007D7214">
        <w:rPr>
          <w:rFonts w:cs="Arial"/>
          <w:color w:val="000000"/>
          <w:szCs w:val="20"/>
        </w:rPr>
        <w:t>ÚAP</w:t>
      </w:r>
      <w:r w:rsidRPr="007D7214">
        <w:rPr>
          <w:rFonts w:cs="Arial"/>
          <w:color w:val="000000"/>
          <w:szCs w:val="20"/>
        </w:rPr>
        <w:tab/>
        <w:t>územně analytické podklady</w:t>
      </w:r>
    </w:p>
    <w:p w14:paraId="3D1799D7" w14:textId="77777777" w:rsidR="00232030" w:rsidRPr="007D7214" w:rsidRDefault="00722255">
      <w:pPr>
        <w:spacing w:after="57"/>
        <w:ind w:left="1134" w:hanging="1134"/>
      </w:pPr>
      <w:r w:rsidRPr="007D7214">
        <w:rPr>
          <w:rFonts w:cs="Arial"/>
          <w:color w:val="000000"/>
          <w:szCs w:val="20"/>
        </w:rPr>
        <w:t>UNESCO</w:t>
      </w:r>
      <w:r w:rsidRPr="007D7214">
        <w:rPr>
          <w:rFonts w:cs="Arial"/>
          <w:color w:val="000000"/>
          <w:szCs w:val="20"/>
        </w:rPr>
        <w:tab/>
        <w:t xml:space="preserve">United </w:t>
      </w:r>
      <w:proofErr w:type="spellStart"/>
      <w:r w:rsidRPr="007D7214">
        <w:rPr>
          <w:rFonts w:cs="Arial"/>
          <w:color w:val="000000"/>
          <w:szCs w:val="20"/>
        </w:rPr>
        <w:t>Nations</w:t>
      </w:r>
      <w:proofErr w:type="spellEnd"/>
      <w:r w:rsidRPr="007D7214">
        <w:rPr>
          <w:rFonts w:cs="Arial"/>
          <w:color w:val="000000"/>
          <w:szCs w:val="20"/>
        </w:rPr>
        <w:t xml:space="preserve"> </w:t>
      </w:r>
      <w:proofErr w:type="spellStart"/>
      <w:r w:rsidRPr="007D7214">
        <w:rPr>
          <w:rFonts w:cs="Arial"/>
          <w:color w:val="000000"/>
          <w:szCs w:val="20"/>
        </w:rPr>
        <w:t>Educational</w:t>
      </w:r>
      <w:proofErr w:type="spellEnd"/>
      <w:r w:rsidRPr="007D7214">
        <w:rPr>
          <w:rFonts w:cs="Arial"/>
          <w:color w:val="000000"/>
          <w:szCs w:val="20"/>
        </w:rPr>
        <w:t xml:space="preserve">, </w:t>
      </w:r>
      <w:proofErr w:type="spellStart"/>
      <w:r w:rsidRPr="007D7214">
        <w:rPr>
          <w:rFonts w:cs="Arial"/>
          <w:color w:val="000000"/>
          <w:szCs w:val="20"/>
        </w:rPr>
        <w:t>Scientific</w:t>
      </w:r>
      <w:proofErr w:type="spellEnd"/>
      <w:r w:rsidRPr="007D7214">
        <w:rPr>
          <w:rFonts w:cs="Arial"/>
          <w:color w:val="000000"/>
          <w:szCs w:val="20"/>
        </w:rPr>
        <w:t xml:space="preserve"> and </w:t>
      </w:r>
      <w:proofErr w:type="spellStart"/>
      <w:r w:rsidRPr="007D7214">
        <w:rPr>
          <w:rFonts w:cs="Arial"/>
          <w:color w:val="000000"/>
          <w:szCs w:val="20"/>
        </w:rPr>
        <w:t>Cultural</w:t>
      </w:r>
      <w:proofErr w:type="spellEnd"/>
      <w:r w:rsidRPr="007D7214">
        <w:rPr>
          <w:rFonts w:cs="Arial"/>
          <w:color w:val="000000"/>
          <w:szCs w:val="20"/>
        </w:rPr>
        <w:t xml:space="preserve"> </w:t>
      </w:r>
      <w:proofErr w:type="spellStart"/>
      <w:r w:rsidRPr="007D7214">
        <w:rPr>
          <w:rFonts w:cs="Arial"/>
          <w:color w:val="000000"/>
          <w:szCs w:val="20"/>
        </w:rPr>
        <w:t>Organization</w:t>
      </w:r>
      <w:proofErr w:type="spellEnd"/>
      <w:r w:rsidRPr="007D7214">
        <w:rPr>
          <w:rFonts w:cs="Arial"/>
          <w:color w:val="000000"/>
          <w:szCs w:val="20"/>
        </w:rPr>
        <w:t xml:space="preserve"> (Organizace OSN pro vzdělání, vědu a kulturu)</w:t>
      </w:r>
    </w:p>
    <w:p w14:paraId="4D75B122" w14:textId="77777777" w:rsidR="00232030" w:rsidRPr="007D7214" w:rsidRDefault="00722255">
      <w:pPr>
        <w:spacing w:after="57"/>
        <w:ind w:left="1134" w:hanging="1134"/>
      </w:pPr>
      <w:r w:rsidRPr="007D7214">
        <w:rPr>
          <w:rFonts w:cs="Arial"/>
          <w:color w:val="000000"/>
          <w:szCs w:val="20"/>
        </w:rPr>
        <w:t>ÚPD</w:t>
      </w:r>
      <w:r w:rsidRPr="007D7214">
        <w:rPr>
          <w:rFonts w:cs="Arial"/>
          <w:color w:val="000000"/>
          <w:szCs w:val="20"/>
        </w:rPr>
        <w:tab/>
      </w:r>
      <w:r w:rsidRPr="007D7214">
        <w:rPr>
          <w:rFonts w:cs="Arial"/>
          <w:color w:val="000000"/>
          <w:szCs w:val="20"/>
        </w:rPr>
        <w:tab/>
        <w:t>územně plánovací dokumentace</w:t>
      </w:r>
    </w:p>
    <w:p w14:paraId="37195200" w14:textId="77777777" w:rsidR="00232030" w:rsidRPr="007D7214" w:rsidRDefault="00722255">
      <w:pPr>
        <w:spacing w:after="57"/>
        <w:ind w:left="1134" w:hanging="1134"/>
      </w:pPr>
      <w:r w:rsidRPr="007D7214">
        <w:rPr>
          <w:rFonts w:cs="Arial"/>
          <w:color w:val="000000"/>
          <w:szCs w:val="20"/>
        </w:rPr>
        <w:lastRenderedPageBreak/>
        <w:t>ÚSES</w:t>
      </w:r>
      <w:r w:rsidRPr="007D7214">
        <w:rPr>
          <w:rFonts w:cs="Arial"/>
          <w:color w:val="000000"/>
          <w:szCs w:val="20"/>
        </w:rPr>
        <w:tab/>
      </w:r>
      <w:r w:rsidRPr="007D7214">
        <w:rPr>
          <w:rFonts w:cs="Arial"/>
          <w:color w:val="000000"/>
          <w:szCs w:val="20"/>
        </w:rPr>
        <w:tab/>
        <w:t>územní systém ekologické stability</w:t>
      </w:r>
    </w:p>
    <w:p w14:paraId="616B8C03" w14:textId="77777777" w:rsidR="00232030" w:rsidRPr="007D7214" w:rsidRDefault="00722255">
      <w:pPr>
        <w:spacing w:after="57"/>
        <w:ind w:left="1134" w:hanging="1134"/>
      </w:pPr>
      <w:r w:rsidRPr="007D7214">
        <w:rPr>
          <w:rFonts w:cs="Arial"/>
          <w:color w:val="000000"/>
          <w:szCs w:val="20"/>
        </w:rPr>
        <w:t xml:space="preserve">VKP </w:t>
      </w:r>
      <w:r w:rsidRPr="007D7214">
        <w:rPr>
          <w:rFonts w:cs="Arial"/>
          <w:color w:val="000000"/>
          <w:szCs w:val="20"/>
        </w:rPr>
        <w:tab/>
      </w:r>
      <w:r w:rsidRPr="007D7214">
        <w:rPr>
          <w:rFonts w:cs="Arial"/>
          <w:color w:val="000000"/>
          <w:szCs w:val="20"/>
        </w:rPr>
        <w:tab/>
        <w:t>významný krajinný prvek</w:t>
      </w:r>
    </w:p>
    <w:p w14:paraId="75E729E6" w14:textId="77777777" w:rsidR="00232030" w:rsidRPr="007D7214" w:rsidRDefault="00722255">
      <w:pPr>
        <w:spacing w:after="57"/>
        <w:ind w:left="1134" w:hanging="1134"/>
      </w:pPr>
      <w:r w:rsidRPr="007D7214">
        <w:rPr>
          <w:rFonts w:cs="Arial"/>
          <w:color w:val="000000"/>
          <w:szCs w:val="20"/>
        </w:rPr>
        <w:t>ZCHÚ</w:t>
      </w:r>
      <w:r w:rsidRPr="007D7214">
        <w:rPr>
          <w:rFonts w:cs="Arial"/>
          <w:color w:val="000000"/>
          <w:szCs w:val="20"/>
        </w:rPr>
        <w:tab/>
      </w:r>
      <w:r w:rsidRPr="007D7214">
        <w:rPr>
          <w:rFonts w:cs="Arial"/>
          <w:color w:val="000000"/>
          <w:szCs w:val="20"/>
        </w:rPr>
        <w:tab/>
        <w:t>zvláště chráněná území</w:t>
      </w:r>
    </w:p>
    <w:p w14:paraId="403F6274" w14:textId="77777777" w:rsidR="00232030" w:rsidRPr="007D7214" w:rsidRDefault="00722255">
      <w:pPr>
        <w:spacing w:after="57"/>
        <w:ind w:left="1134" w:hanging="1134"/>
      </w:pPr>
      <w:r w:rsidRPr="007D7214">
        <w:rPr>
          <w:rFonts w:cs="Arial"/>
          <w:color w:val="000000"/>
          <w:szCs w:val="20"/>
        </w:rPr>
        <w:t xml:space="preserve">ZOPK </w:t>
      </w:r>
      <w:r w:rsidRPr="007D7214">
        <w:rPr>
          <w:rFonts w:cs="Arial"/>
          <w:color w:val="000000"/>
          <w:szCs w:val="20"/>
        </w:rPr>
        <w:tab/>
      </w:r>
      <w:r w:rsidRPr="007D7214">
        <w:rPr>
          <w:rFonts w:cs="Arial"/>
          <w:color w:val="000000"/>
          <w:szCs w:val="20"/>
        </w:rPr>
        <w:tab/>
        <w:t>zákon č. 114/1992 Sb., o ochraně přírody a krajiny</w:t>
      </w:r>
    </w:p>
    <w:p w14:paraId="5AB0C665" w14:textId="77777777" w:rsidR="00232030" w:rsidRPr="007D7214" w:rsidRDefault="00722255">
      <w:pPr>
        <w:spacing w:after="57"/>
        <w:ind w:left="1134" w:hanging="1134"/>
      </w:pPr>
      <w:r w:rsidRPr="007D7214">
        <w:rPr>
          <w:rFonts w:cs="Arial"/>
          <w:color w:val="000000"/>
          <w:szCs w:val="20"/>
        </w:rPr>
        <w:t>ZPF</w:t>
      </w:r>
      <w:r w:rsidRPr="007D7214">
        <w:rPr>
          <w:rFonts w:cs="Arial"/>
          <w:color w:val="000000"/>
          <w:szCs w:val="20"/>
        </w:rPr>
        <w:tab/>
      </w:r>
      <w:r w:rsidRPr="007D7214">
        <w:rPr>
          <w:rFonts w:cs="Arial"/>
          <w:color w:val="000000"/>
          <w:szCs w:val="20"/>
        </w:rPr>
        <w:tab/>
        <w:t>zemědělský půdní fond</w:t>
      </w:r>
    </w:p>
    <w:p w14:paraId="4AB7EAC1" w14:textId="77777777" w:rsidR="00232030" w:rsidRPr="007D7214" w:rsidRDefault="00722255">
      <w:pPr>
        <w:spacing w:after="57"/>
        <w:ind w:left="1134" w:hanging="1134"/>
      </w:pPr>
      <w:r w:rsidRPr="007D7214">
        <w:rPr>
          <w:rFonts w:cs="Arial"/>
          <w:color w:val="000000"/>
          <w:szCs w:val="20"/>
        </w:rPr>
        <w:t>ZÚR</w:t>
      </w:r>
      <w:r w:rsidRPr="007D7214">
        <w:rPr>
          <w:rFonts w:cs="Arial"/>
          <w:color w:val="000000"/>
          <w:szCs w:val="20"/>
        </w:rPr>
        <w:tab/>
        <w:t>zásady územního rozvoje</w:t>
      </w:r>
    </w:p>
    <w:p w14:paraId="0CB5D4B2" w14:textId="77777777" w:rsidR="00232030" w:rsidRPr="007D7214" w:rsidRDefault="00722255">
      <w:pPr>
        <w:pStyle w:val="nadpisek3"/>
        <w:shd w:val="clear" w:color="auto" w:fill="D9D9D9"/>
        <w:spacing w:before="454" w:after="340"/>
        <w:jc w:val="center"/>
        <w:rPr>
          <w:color w:val="000099"/>
        </w:rPr>
      </w:pPr>
      <w:r w:rsidRPr="007D7214">
        <w:rPr>
          <w:color w:val="000099"/>
        </w:rPr>
        <w:t>VII. Seznam grafických listů</w:t>
      </w:r>
    </w:p>
    <w:p w14:paraId="36AD5754" w14:textId="77777777" w:rsidR="00232030" w:rsidRPr="00591C34" w:rsidRDefault="00722255">
      <w:pPr>
        <w:pStyle w:val="Odstavecseseznamem"/>
        <w:numPr>
          <w:ilvl w:val="0"/>
          <w:numId w:val="1"/>
        </w:numPr>
        <w:suppressAutoHyphens w:val="0"/>
        <w:spacing w:after="57"/>
        <w:ind w:left="397" w:hanging="397"/>
        <w:jc w:val="left"/>
        <w:rPr>
          <w:highlight w:val="yellow"/>
        </w:rPr>
      </w:pPr>
      <w:r w:rsidRPr="00591C34">
        <w:rPr>
          <w:szCs w:val="20"/>
          <w:highlight w:val="yellow"/>
        </w:rPr>
        <w:t>5.1</w:t>
      </w:r>
      <w:r w:rsidRPr="00591C34">
        <w:rPr>
          <w:szCs w:val="20"/>
          <w:highlight w:val="yellow"/>
        </w:rPr>
        <w:tab/>
      </w:r>
      <w:r w:rsidRPr="00591C34">
        <w:rPr>
          <w:szCs w:val="20"/>
          <w:highlight w:val="yellow"/>
        </w:rPr>
        <w:tab/>
        <w:t xml:space="preserve">Nadregionální a regionální územní systém ekologické stability dle AOPK ČR </w:t>
      </w:r>
    </w:p>
    <w:p w14:paraId="32FC00DE" w14:textId="77777777" w:rsidR="00232030" w:rsidRPr="00591C34" w:rsidRDefault="00722255">
      <w:pPr>
        <w:pStyle w:val="Odstavecseseznamem"/>
        <w:numPr>
          <w:ilvl w:val="0"/>
          <w:numId w:val="1"/>
        </w:numPr>
        <w:suppressAutoHyphens w:val="0"/>
        <w:spacing w:after="57"/>
        <w:ind w:left="397" w:hanging="397"/>
        <w:jc w:val="left"/>
        <w:rPr>
          <w:highlight w:val="yellow"/>
        </w:rPr>
      </w:pPr>
      <w:r w:rsidRPr="00591C34">
        <w:rPr>
          <w:szCs w:val="20"/>
          <w:highlight w:val="yellow"/>
        </w:rPr>
        <w:t xml:space="preserve">5.2 </w:t>
      </w:r>
      <w:r w:rsidRPr="00591C34">
        <w:rPr>
          <w:szCs w:val="20"/>
          <w:highlight w:val="yellow"/>
        </w:rPr>
        <w:tab/>
      </w:r>
      <w:r w:rsidRPr="00591C34">
        <w:rPr>
          <w:szCs w:val="20"/>
          <w:highlight w:val="yellow"/>
        </w:rPr>
        <w:tab/>
        <w:t>Nadregionální a regionální územní systém ekologické stability dle ZÚR</w:t>
      </w:r>
    </w:p>
    <w:p w14:paraId="08BA05D7"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 xml:space="preserve">5.3 </w:t>
      </w:r>
      <w:r w:rsidRPr="007D7214">
        <w:rPr>
          <w:szCs w:val="20"/>
        </w:rPr>
        <w:tab/>
      </w:r>
      <w:r w:rsidRPr="007D7214">
        <w:rPr>
          <w:szCs w:val="20"/>
        </w:rPr>
        <w:tab/>
        <w:t>Velkoplošná zvláště chráněná území</w:t>
      </w:r>
    </w:p>
    <w:p w14:paraId="637EBDA1"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 xml:space="preserve">5.4 </w:t>
      </w:r>
      <w:r w:rsidRPr="007D7214">
        <w:rPr>
          <w:szCs w:val="20"/>
        </w:rPr>
        <w:tab/>
      </w:r>
      <w:r w:rsidRPr="007D7214">
        <w:rPr>
          <w:szCs w:val="20"/>
        </w:rPr>
        <w:tab/>
        <w:t>Maloplošná zvláště chráněná území</w:t>
      </w:r>
    </w:p>
    <w:p w14:paraId="103DAFFE"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 xml:space="preserve">5.5 </w:t>
      </w:r>
      <w:r w:rsidRPr="007D7214">
        <w:rPr>
          <w:szCs w:val="20"/>
        </w:rPr>
        <w:tab/>
      </w:r>
      <w:r w:rsidRPr="007D7214">
        <w:rPr>
          <w:szCs w:val="20"/>
        </w:rPr>
        <w:tab/>
        <w:t>Soustava Natura 2000 – evropsky významné lokality</w:t>
      </w:r>
    </w:p>
    <w:p w14:paraId="29956955"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 xml:space="preserve">5.6 </w:t>
      </w:r>
      <w:r w:rsidRPr="007D7214">
        <w:rPr>
          <w:szCs w:val="20"/>
        </w:rPr>
        <w:tab/>
      </w:r>
      <w:r w:rsidRPr="007D7214">
        <w:rPr>
          <w:szCs w:val="20"/>
        </w:rPr>
        <w:tab/>
        <w:t>Soustava Natura 2000 – ptačí oblasti</w:t>
      </w:r>
    </w:p>
    <w:p w14:paraId="63F6B559"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 xml:space="preserve">5.7 </w:t>
      </w:r>
      <w:r w:rsidRPr="007D7214">
        <w:rPr>
          <w:szCs w:val="20"/>
        </w:rPr>
        <w:tab/>
      </w:r>
      <w:r w:rsidRPr="007D7214">
        <w:rPr>
          <w:szCs w:val="20"/>
        </w:rPr>
        <w:tab/>
        <w:t xml:space="preserve">Biosférické rezervace UNESCO </w:t>
      </w:r>
    </w:p>
    <w:p w14:paraId="0A97FE83"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5.8</w:t>
      </w:r>
      <w:r w:rsidRPr="007D7214">
        <w:rPr>
          <w:szCs w:val="20"/>
        </w:rPr>
        <w:tab/>
      </w:r>
      <w:r w:rsidRPr="007D7214">
        <w:rPr>
          <w:szCs w:val="20"/>
        </w:rPr>
        <w:tab/>
        <w:t xml:space="preserve">Mokřady mezinárodního významu dle </w:t>
      </w:r>
      <w:proofErr w:type="spellStart"/>
      <w:r w:rsidRPr="007D7214">
        <w:rPr>
          <w:szCs w:val="20"/>
        </w:rPr>
        <w:t>Ramsarské</w:t>
      </w:r>
      <w:proofErr w:type="spellEnd"/>
      <w:r w:rsidRPr="007D7214">
        <w:rPr>
          <w:szCs w:val="20"/>
        </w:rPr>
        <w:t xml:space="preserve"> úmluvy</w:t>
      </w:r>
    </w:p>
    <w:p w14:paraId="040B9FA4" w14:textId="77777777" w:rsidR="00232030" w:rsidRPr="007D7214" w:rsidRDefault="00722255">
      <w:pPr>
        <w:pStyle w:val="Odstavecseseznamem"/>
        <w:numPr>
          <w:ilvl w:val="0"/>
          <w:numId w:val="1"/>
        </w:numPr>
        <w:suppressAutoHyphens w:val="0"/>
        <w:spacing w:after="57"/>
        <w:ind w:left="397" w:hanging="397"/>
        <w:jc w:val="left"/>
      </w:pPr>
      <w:r w:rsidRPr="007D7214">
        <w:rPr>
          <w:szCs w:val="20"/>
        </w:rPr>
        <w:t>5.9</w:t>
      </w:r>
      <w:r w:rsidRPr="007D7214">
        <w:rPr>
          <w:szCs w:val="20"/>
        </w:rPr>
        <w:tab/>
      </w:r>
      <w:r w:rsidRPr="007D7214">
        <w:rPr>
          <w:szCs w:val="20"/>
        </w:rPr>
        <w:tab/>
        <w:t>Biotop vybraných zvláště chráněných druhů velkých savců</w:t>
      </w:r>
    </w:p>
    <w:p w14:paraId="59E6575A" w14:textId="77777777" w:rsidR="00232030" w:rsidRPr="007D7214" w:rsidRDefault="00232030">
      <w:pPr>
        <w:rPr>
          <w:b/>
          <w:szCs w:val="20"/>
        </w:rPr>
      </w:pPr>
    </w:p>
    <w:p w14:paraId="74B2047D" w14:textId="77777777" w:rsidR="00232030" w:rsidRPr="007D7214" w:rsidRDefault="00232030">
      <w:pPr>
        <w:rPr>
          <w:b/>
          <w:szCs w:val="20"/>
        </w:rPr>
      </w:pPr>
    </w:p>
    <w:p w14:paraId="6C6325B8" w14:textId="77777777" w:rsidR="00232030" w:rsidRPr="007D7214" w:rsidRDefault="00232030">
      <w:pPr>
        <w:rPr>
          <w:b/>
          <w:szCs w:val="20"/>
        </w:rPr>
      </w:pPr>
    </w:p>
    <w:p w14:paraId="32AAFCDB" w14:textId="77777777" w:rsidR="00232030" w:rsidRPr="007D7214" w:rsidRDefault="00232030">
      <w:pPr>
        <w:rPr>
          <w:b/>
          <w:szCs w:val="20"/>
        </w:rPr>
      </w:pPr>
    </w:p>
    <w:p w14:paraId="64B31E85" w14:textId="77777777" w:rsidR="00232030" w:rsidRPr="007D7214" w:rsidRDefault="00232030">
      <w:pPr>
        <w:rPr>
          <w:b/>
          <w:szCs w:val="20"/>
        </w:rPr>
      </w:pPr>
    </w:p>
    <w:p w14:paraId="46A6C0AA" w14:textId="77777777" w:rsidR="00232030" w:rsidRPr="007D7214" w:rsidRDefault="00232030">
      <w:pPr>
        <w:rPr>
          <w:b/>
          <w:szCs w:val="20"/>
        </w:rPr>
      </w:pPr>
    </w:p>
    <w:p w14:paraId="063A0643" w14:textId="77777777" w:rsidR="00232030" w:rsidRPr="007D7214" w:rsidRDefault="00232030">
      <w:pPr>
        <w:rPr>
          <w:b/>
          <w:szCs w:val="20"/>
        </w:rPr>
      </w:pPr>
    </w:p>
    <w:p w14:paraId="7B0EFD45" w14:textId="77777777" w:rsidR="00232030" w:rsidRPr="007D7214" w:rsidRDefault="00232030">
      <w:pPr>
        <w:rPr>
          <w:b/>
          <w:szCs w:val="20"/>
        </w:rPr>
      </w:pPr>
    </w:p>
    <w:p w14:paraId="65AF8C4A" w14:textId="77777777" w:rsidR="00232030" w:rsidRPr="007D7214" w:rsidRDefault="00232030">
      <w:pPr>
        <w:sectPr w:rsidR="00232030" w:rsidRPr="007D7214" w:rsidSect="00AA7396">
          <w:headerReference w:type="even" r:id="rId56"/>
          <w:headerReference w:type="default" r:id="rId57"/>
          <w:footerReference w:type="even" r:id="rId58"/>
          <w:footerReference w:type="default" r:id="rId59"/>
          <w:pgSz w:w="23811" w:h="16838" w:orient="landscape"/>
          <w:pgMar w:top="1985" w:right="1418" w:bottom="1417" w:left="1418" w:header="680" w:footer="680" w:gutter="0"/>
          <w:pgNumType w:start="1"/>
          <w:cols w:num="2" w:space="708"/>
          <w:formProt w:val="0"/>
          <w:docGrid w:linePitch="360" w:charSpace="32768"/>
        </w:sectPr>
      </w:pPr>
    </w:p>
    <w:p w14:paraId="31A3459E" w14:textId="77777777" w:rsidR="004A4415" w:rsidRDefault="004A4415" w:rsidP="00B2291B">
      <w:pPr>
        <w:spacing w:after="60"/>
        <w:jc w:val="center"/>
      </w:pPr>
      <w:r>
        <w:rPr>
          <w:noProof/>
        </w:rPr>
        <w:lastRenderedPageBreak/>
        <w:drawing>
          <wp:inline distT="0" distB="0" distL="0" distR="0" wp14:anchorId="5E59B26E" wp14:editId="321F0EB6">
            <wp:extent cx="12066905" cy="8531860"/>
            <wp:effectExtent l="0" t="0" r="0" b="0"/>
            <wp:docPr id="5"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3"/>
                    <pic:cNvPicPr>
                      <a:picLocks noChangeAspect="1" noChangeArrowheads="1"/>
                    </pic:cNvPicPr>
                  </pic:nvPicPr>
                  <pic:blipFill>
                    <a:blip r:embed="rId60"/>
                    <a:stretch>
                      <a:fillRect/>
                    </a:stretch>
                  </pic:blipFill>
                  <pic:spPr bwMode="auto">
                    <a:xfrm>
                      <a:off x="0" y="0"/>
                      <a:ext cx="12066905" cy="8531860"/>
                    </a:xfrm>
                    <a:prstGeom prst="rect">
                      <a:avLst/>
                    </a:prstGeom>
                  </pic:spPr>
                </pic:pic>
              </a:graphicData>
            </a:graphic>
          </wp:inline>
        </w:drawing>
      </w:r>
    </w:p>
    <w:p w14:paraId="1AA5D4D1" w14:textId="5FB28308" w:rsidR="00232030" w:rsidRDefault="004A4415" w:rsidP="00B2291B">
      <w:pPr>
        <w:spacing w:after="60"/>
        <w:jc w:val="center"/>
      </w:pPr>
      <w:r>
        <w:rPr>
          <w:noProof/>
        </w:rPr>
        <w:lastRenderedPageBreak/>
        <w:drawing>
          <wp:inline distT="0" distB="0" distL="0" distR="0" wp14:anchorId="6C843368" wp14:editId="26B50E13">
            <wp:extent cx="12063730" cy="8531860"/>
            <wp:effectExtent l="0" t="0" r="0" b="0"/>
            <wp:docPr id="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noChangeArrowheads="1"/>
                    </pic:cNvPicPr>
                  </pic:nvPicPr>
                  <pic:blipFill>
                    <a:blip r:embed="rId61"/>
                    <a:stretch>
                      <a:fillRect/>
                    </a:stretch>
                  </pic:blipFill>
                  <pic:spPr bwMode="auto">
                    <a:xfrm>
                      <a:off x="0" y="0"/>
                      <a:ext cx="12063730" cy="8531860"/>
                    </a:xfrm>
                    <a:prstGeom prst="rect">
                      <a:avLst/>
                    </a:prstGeom>
                  </pic:spPr>
                </pic:pic>
              </a:graphicData>
            </a:graphic>
          </wp:inline>
        </w:drawing>
      </w:r>
      <w:r>
        <w:rPr>
          <w:noProof/>
        </w:rPr>
        <w:lastRenderedPageBreak/>
        <w:drawing>
          <wp:inline distT="0" distB="0" distL="0" distR="0" wp14:anchorId="0AE9BAF5" wp14:editId="768FB904">
            <wp:extent cx="12063730" cy="8528731"/>
            <wp:effectExtent l="0" t="0" r="0" b="0"/>
            <wp:docPr id="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9"/>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2063730" cy="8528731"/>
                    </a:xfrm>
                    <a:prstGeom prst="rect">
                      <a:avLst/>
                    </a:prstGeom>
                  </pic:spPr>
                </pic:pic>
              </a:graphicData>
            </a:graphic>
          </wp:inline>
        </w:drawing>
      </w:r>
      <w:r>
        <w:rPr>
          <w:noProof/>
        </w:rPr>
        <w:lastRenderedPageBreak/>
        <w:drawing>
          <wp:inline distT="0" distB="0" distL="0" distR="0" wp14:anchorId="39BD542C" wp14:editId="2715F021">
            <wp:extent cx="12064365" cy="8531860"/>
            <wp:effectExtent l="0" t="0" r="0" b="0"/>
            <wp:docPr id="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11"/>
                    <pic:cNvPicPr>
                      <a:picLocks noChangeAspect="1" noChangeArrowheads="1"/>
                    </pic:cNvPicPr>
                  </pic:nvPicPr>
                  <pic:blipFill>
                    <a:blip r:embed="rId63"/>
                    <a:stretch>
                      <a:fillRect/>
                    </a:stretch>
                  </pic:blipFill>
                  <pic:spPr bwMode="auto">
                    <a:xfrm>
                      <a:off x="0" y="0"/>
                      <a:ext cx="12064365" cy="8531860"/>
                    </a:xfrm>
                    <a:prstGeom prst="rect">
                      <a:avLst/>
                    </a:prstGeom>
                  </pic:spPr>
                </pic:pic>
              </a:graphicData>
            </a:graphic>
          </wp:inline>
        </w:drawing>
      </w:r>
      <w:r>
        <w:rPr>
          <w:noProof/>
        </w:rPr>
        <w:lastRenderedPageBreak/>
        <w:drawing>
          <wp:inline distT="0" distB="0" distL="0" distR="0" wp14:anchorId="1C1AD7EC" wp14:editId="53CF21F1">
            <wp:extent cx="12064365" cy="8529180"/>
            <wp:effectExtent l="0" t="0" r="0" b="0"/>
            <wp:docPr id="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12"/>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2064365" cy="8529180"/>
                    </a:xfrm>
                    <a:prstGeom prst="rect">
                      <a:avLst/>
                    </a:prstGeom>
                  </pic:spPr>
                </pic:pic>
              </a:graphicData>
            </a:graphic>
          </wp:inline>
        </w:drawing>
      </w:r>
      <w:r>
        <w:rPr>
          <w:noProof/>
        </w:rPr>
        <w:lastRenderedPageBreak/>
        <w:drawing>
          <wp:inline distT="0" distB="0" distL="0" distR="0" wp14:anchorId="6B8DE661" wp14:editId="105624D1">
            <wp:extent cx="12064365" cy="8529180"/>
            <wp:effectExtent l="0" t="0" r="0" b="0"/>
            <wp:docPr id="10"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3"/>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2064365" cy="8529180"/>
                    </a:xfrm>
                    <a:prstGeom prst="rect">
                      <a:avLst/>
                    </a:prstGeom>
                  </pic:spPr>
                </pic:pic>
              </a:graphicData>
            </a:graphic>
          </wp:inline>
        </w:drawing>
      </w:r>
      <w:r>
        <w:rPr>
          <w:noProof/>
        </w:rPr>
        <w:lastRenderedPageBreak/>
        <w:drawing>
          <wp:inline distT="0" distB="0" distL="0" distR="0" wp14:anchorId="55BB291D" wp14:editId="082531FA">
            <wp:extent cx="12064365" cy="8531860"/>
            <wp:effectExtent l="0" t="0" r="0" b="0"/>
            <wp:docPr id="1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4"/>
                    <pic:cNvPicPr>
                      <a:picLocks noChangeAspect="1" noChangeArrowheads="1"/>
                    </pic:cNvPicPr>
                  </pic:nvPicPr>
                  <pic:blipFill>
                    <a:blip r:embed="rId66"/>
                    <a:stretch>
                      <a:fillRect/>
                    </a:stretch>
                  </pic:blipFill>
                  <pic:spPr bwMode="auto">
                    <a:xfrm>
                      <a:off x="0" y="0"/>
                      <a:ext cx="12064365" cy="8531860"/>
                    </a:xfrm>
                    <a:prstGeom prst="rect">
                      <a:avLst/>
                    </a:prstGeom>
                  </pic:spPr>
                </pic:pic>
              </a:graphicData>
            </a:graphic>
          </wp:inline>
        </w:drawing>
      </w:r>
      <w:r>
        <w:rPr>
          <w:noProof/>
        </w:rPr>
        <w:lastRenderedPageBreak/>
        <w:drawing>
          <wp:inline distT="0" distB="0" distL="0" distR="0" wp14:anchorId="15FB01A4" wp14:editId="597A9E6F">
            <wp:extent cx="12064365" cy="8531860"/>
            <wp:effectExtent l="0" t="0" r="0" b="0"/>
            <wp:docPr id="1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5"/>
                    <pic:cNvPicPr>
                      <a:picLocks noChangeAspect="1" noChangeArrowheads="1"/>
                    </pic:cNvPicPr>
                  </pic:nvPicPr>
                  <pic:blipFill>
                    <a:blip r:embed="rId67"/>
                    <a:stretch>
                      <a:fillRect/>
                    </a:stretch>
                  </pic:blipFill>
                  <pic:spPr bwMode="auto">
                    <a:xfrm>
                      <a:off x="0" y="0"/>
                      <a:ext cx="12064365" cy="8531860"/>
                    </a:xfrm>
                    <a:prstGeom prst="rect">
                      <a:avLst/>
                    </a:prstGeom>
                  </pic:spPr>
                </pic:pic>
              </a:graphicData>
            </a:graphic>
          </wp:inline>
        </w:drawing>
      </w:r>
    </w:p>
    <w:p w14:paraId="7F1171F0" w14:textId="5B4CF33B" w:rsidR="001A4768" w:rsidRPr="007D7214" w:rsidRDefault="001A4768" w:rsidP="008B04F6">
      <w:pPr>
        <w:spacing w:after="60"/>
        <w:jc w:val="center"/>
      </w:pPr>
      <w:r>
        <w:rPr>
          <w:noProof/>
        </w:rPr>
        <w:lastRenderedPageBreak/>
        <w:drawing>
          <wp:inline distT="0" distB="0" distL="0" distR="0" wp14:anchorId="321BFFC4" wp14:editId="463F9579">
            <wp:extent cx="12064365" cy="8529180"/>
            <wp:effectExtent l="0" t="0" r="0" b="0"/>
            <wp:docPr id="13"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6"/>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2064365" cy="8529180"/>
                    </a:xfrm>
                    <a:prstGeom prst="rect">
                      <a:avLst/>
                    </a:prstGeom>
                  </pic:spPr>
                </pic:pic>
              </a:graphicData>
            </a:graphic>
          </wp:inline>
        </w:drawing>
      </w:r>
    </w:p>
    <w:sectPr w:rsidR="001A4768" w:rsidRPr="007D7214">
      <w:type w:val="continuous"/>
      <w:pgSz w:w="23811" w:h="16838" w:orient="landscape"/>
      <w:pgMar w:top="1985" w:right="1418" w:bottom="1417" w:left="1418" w:header="680" w:footer="680" w:gutter="0"/>
      <w:cols w:space="708"/>
      <w:formProt w:val="0"/>
      <w:docGrid w:linePitch="360" w:charSpace="32768"/>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Michal Leskovjan" w:date="2023-11-27T11:11:00Z" w:initials="ML">
    <w:p w14:paraId="4BEBCB48" w14:textId="15FB5C7F" w:rsidR="00722255" w:rsidRDefault="007E3B49">
      <w:pPr>
        <w:pStyle w:val="Textkomente"/>
        <w:jc w:val="left"/>
      </w:pPr>
      <w:r>
        <w:rPr>
          <w:rStyle w:val="Odkaznakoment"/>
        </w:rPr>
        <w:annotationRef/>
      </w:r>
      <w:r w:rsidR="00722255">
        <w:rPr>
          <w:b/>
          <w:bCs/>
        </w:rPr>
        <w:t>Mají kapitoly: III. Závěrečný souhrn obsahovat,</w:t>
      </w:r>
    </w:p>
    <w:p w14:paraId="2FE25BF4" w14:textId="77777777" w:rsidR="00722255" w:rsidRDefault="00722255">
      <w:pPr>
        <w:pStyle w:val="Textkomente"/>
        <w:jc w:val="left"/>
      </w:pPr>
      <w:r>
        <w:rPr>
          <w:b/>
          <w:bCs/>
          <w:u w:val="single"/>
        </w:rPr>
        <w:t>Pouze</w:t>
      </w:r>
      <w:r>
        <w:t xml:space="preserve"> tabulku: </w:t>
      </w:r>
      <w:r>
        <w:rPr>
          <w:b/>
          <w:bCs/>
          <w:color w:val="000099"/>
        </w:rPr>
        <w:t>Pozitiva Negativa Problémy k řešení v PÚR ČR a ÚPD?</w:t>
      </w:r>
    </w:p>
    <w:p w14:paraId="19EE6E78" w14:textId="77777777" w:rsidR="00722255" w:rsidRDefault="00722255">
      <w:pPr>
        <w:pStyle w:val="Textkomente"/>
        <w:jc w:val="left"/>
      </w:pPr>
      <w:r>
        <w:rPr>
          <w:b/>
          <w:bCs/>
          <w:color w:val="000099"/>
        </w:rPr>
        <w:t>Viz níže</w:t>
      </w:r>
    </w:p>
    <w:p w14:paraId="6B10A85D" w14:textId="77777777" w:rsidR="00722255" w:rsidRDefault="00722255">
      <w:pPr>
        <w:pStyle w:val="Textkomente"/>
        <w:jc w:val="left"/>
      </w:pPr>
      <w:r>
        <w:rPr>
          <w:b/>
          <w:bCs/>
        </w:rPr>
        <w:t>Nebo i tento úvodní text</w:t>
      </w:r>
      <w:r>
        <w:t xml:space="preserve">, shrnující problematiku v kapitole obecně, </w:t>
      </w:r>
    </w:p>
    <w:p w14:paraId="7917EF84" w14:textId="77777777" w:rsidR="00722255" w:rsidRDefault="00722255">
      <w:pPr>
        <w:pStyle w:val="Textkomente"/>
        <w:jc w:val="left"/>
      </w:pPr>
      <w:r>
        <w:t>tak jak tomu bylo v aktualizacích z roku 2022?</w:t>
      </w:r>
    </w:p>
    <w:p w14:paraId="4C771B22" w14:textId="77777777" w:rsidR="00722255" w:rsidRDefault="00722255" w:rsidP="00F070EB">
      <w:pPr>
        <w:pStyle w:val="Textkomente"/>
        <w:jc w:val="left"/>
      </w:pPr>
      <w:r>
        <w:rPr>
          <w:b/>
          <w:bCs/>
          <w:i/>
          <w:iCs/>
        </w:rPr>
        <w:t>(S ohledem na to,</w:t>
      </w:r>
      <w:r>
        <w:rPr>
          <w:i/>
          <w:iCs/>
        </w:rPr>
        <w:t xml:space="preserve"> že dle 500/2006 Sb. § 4 (3) má zjištění a </w:t>
      </w:r>
      <w:r>
        <w:rPr>
          <w:b/>
          <w:bCs/>
          <w:i/>
          <w:iCs/>
        </w:rPr>
        <w:t>vyhodnocení</w:t>
      </w:r>
      <w:r>
        <w:rPr>
          <w:i/>
          <w:iCs/>
        </w:rPr>
        <w:t xml:space="preserve"> pozitiv a negativ v území zahrnovat až RURÚ).</w:t>
      </w:r>
    </w:p>
  </w:comment>
  <w:comment w:id="10" w:author="Michal Leskovjan" w:date="2023-11-27T11:12:00Z" w:initials="ML">
    <w:p w14:paraId="1D7CDA1C" w14:textId="65700DB0" w:rsidR="007E3B49" w:rsidRDefault="007E3B49" w:rsidP="00CD766B">
      <w:pPr>
        <w:pStyle w:val="Textkomente"/>
        <w:jc w:val="left"/>
      </w:pPr>
      <w:r>
        <w:rPr>
          <w:rStyle w:val="Odkaznakoment"/>
        </w:rPr>
        <w:annotationRef/>
      </w:r>
      <w:r>
        <w:t xml:space="preserve">Zmínka o </w:t>
      </w:r>
      <w:r>
        <w:rPr>
          <w:b/>
          <w:bCs/>
        </w:rPr>
        <w:t>záměrech,</w:t>
      </w:r>
      <w:r>
        <w:t xml:space="preserve"> ať už jsou uvedeny jen v závěrečném souhrnu obecně nebo konkretizovány výše v jednotlivých kap. by měla být obsažena v závěru každé kapitoly (v souladu s § 4 odst. (2) vyhl. 500/2006). </w:t>
      </w:r>
      <w:r>
        <w:rPr>
          <w:b/>
          <w:bCs/>
        </w:rPr>
        <w:t>Souhlasíte prosím?</w:t>
      </w:r>
    </w:p>
  </w:comment>
  <w:comment w:id="12" w:author="Michal Leskovjan" w:date="2023-11-27T10:53:00Z" w:initials="ML">
    <w:p w14:paraId="75E2C351" w14:textId="6D79893D" w:rsidR="00687354" w:rsidRDefault="00687354">
      <w:pPr>
        <w:pStyle w:val="Textkomente"/>
        <w:jc w:val="left"/>
      </w:pPr>
      <w:r>
        <w:rPr>
          <w:rStyle w:val="Odkaznakoment"/>
        </w:rPr>
        <w:annotationRef/>
      </w:r>
      <w:r>
        <w:t xml:space="preserve">Jak označovat </w:t>
      </w:r>
      <w:r>
        <w:rPr>
          <w:b/>
          <w:bCs/>
        </w:rPr>
        <w:t>položky</w:t>
      </w:r>
      <w:r>
        <w:t xml:space="preserve"> v dílčích nadpisech </w:t>
      </w:r>
      <w:r>
        <w:rPr>
          <w:b/>
          <w:bCs/>
        </w:rPr>
        <w:t>jež jsou indikátorem RURÚ?</w:t>
      </w:r>
    </w:p>
    <w:p w14:paraId="176BF17D" w14:textId="77777777" w:rsidR="00687354" w:rsidRDefault="00687354">
      <w:pPr>
        <w:pStyle w:val="Textkomente"/>
        <w:jc w:val="left"/>
      </w:pPr>
      <w:r>
        <w:rPr>
          <w:b/>
          <w:bCs/>
          <w:u w:val="single"/>
        </w:rPr>
        <w:t>Moznosti:</w:t>
      </w:r>
    </w:p>
    <w:p w14:paraId="231C1404" w14:textId="77777777" w:rsidR="00687354" w:rsidRDefault="00687354">
      <w:pPr>
        <w:pStyle w:val="Textkomente"/>
        <w:jc w:val="left"/>
      </w:pPr>
      <w:r>
        <w:t>A. označovat takto (viz tabulka)</w:t>
      </w:r>
    </w:p>
    <w:p w14:paraId="07389B7F" w14:textId="77777777" w:rsidR="00687354" w:rsidRDefault="00687354">
      <w:pPr>
        <w:pStyle w:val="Textkomente"/>
        <w:jc w:val="left"/>
      </w:pPr>
      <w:r>
        <w:t>B. označovat jinak – prosím o návrh</w:t>
      </w:r>
    </w:p>
    <w:p w14:paraId="21B219E6" w14:textId="77777777" w:rsidR="00687354" w:rsidRDefault="00687354">
      <w:pPr>
        <w:pStyle w:val="Textkomente"/>
        <w:jc w:val="left"/>
      </w:pPr>
      <w:r>
        <w:t>C. Neoznačovat vůbec, ale to by bylo nepraktické pro následnou implementaci do RURÚ.</w:t>
      </w:r>
    </w:p>
    <w:p w14:paraId="3615B6A3" w14:textId="77777777" w:rsidR="00687354" w:rsidRDefault="00687354" w:rsidP="00A63A40">
      <w:pPr>
        <w:pStyle w:val="Textkomente"/>
        <w:jc w:val="left"/>
      </w:pPr>
      <w:r>
        <w:t>D. Označit pouze skrytou formou, nebo změnou formátu, (pak se dá lehce vyselektovat)?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C771B22" w15:done="0"/>
  <w15:commentEx w15:paraId="1D7CDA1C" w15:done="0"/>
  <w15:commentEx w15:paraId="3615B6A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0EF7E8" w16cex:dateUtc="2023-11-27T10:11:00Z"/>
  <w16cex:commentExtensible w16cex:durableId="290EF803" w16cex:dateUtc="2023-11-27T10:12:00Z"/>
  <w16cex:commentExtensible w16cex:durableId="290EF3B2" w16cex:dateUtc="2023-11-27T09: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C771B22" w16cid:durableId="290EF7E8"/>
  <w16cid:commentId w16cid:paraId="1D7CDA1C" w16cid:durableId="290EF803"/>
  <w16cid:commentId w16cid:paraId="3615B6A3" w16cid:durableId="290EF3B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B8691" w14:textId="77777777" w:rsidR="00713167" w:rsidRDefault="00713167">
      <w:pPr>
        <w:spacing w:after="0"/>
      </w:pPr>
      <w:r>
        <w:separator/>
      </w:r>
    </w:p>
  </w:endnote>
  <w:endnote w:type="continuationSeparator" w:id="0">
    <w:p w14:paraId="6678EAB3" w14:textId="77777777" w:rsidR="00713167" w:rsidRDefault="0071316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OpenSymbol">
    <w:altName w:val="Calibri"/>
    <w:charset w:val="02"/>
    <w:family w:val="auto"/>
    <w:pitch w:val="default"/>
  </w:font>
  <w:font w:name="Liberation Sans">
    <w:altName w:val="Arial"/>
    <w:charset w:val="01"/>
    <w:family w:val="roman"/>
    <w:pitch w:val="default"/>
  </w:font>
  <w:font w:name="Microsoft YaHei">
    <w:panose1 w:val="020B0503020204020204"/>
    <w:charset w:val="86"/>
    <w:family w:val="swiss"/>
    <w:pitch w:val="variable"/>
    <w:sig w:usb0="80000287" w:usb1="2ACF3C50" w:usb2="00000016" w:usb3="00000000" w:csb0="0004001F" w:csb1="00000000"/>
  </w:font>
  <w:font w:name="Times CE">
    <w:altName w:val="Times New Roman"/>
    <w:panose1 w:val="00000000000000000000"/>
    <w:charset w:val="EE"/>
    <w:family w:val="roman"/>
    <w:notTrueType/>
    <w:pitch w:val="default"/>
    <w:sig w:usb0="00000005" w:usb1="00000000" w:usb2="00000000" w:usb3="00000000" w:csb0="00000002"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787C8" w14:textId="77777777" w:rsidR="00232030" w:rsidRDefault="00722255">
    <w:pPr>
      <w:pStyle w:val="Zpat"/>
      <w:pBdr>
        <w:top w:val="single" w:sz="4" w:space="1" w:color="808080"/>
      </w:pBdr>
      <w:tabs>
        <w:tab w:val="clear" w:pos="4536"/>
        <w:tab w:val="clear" w:pos="9072"/>
        <w:tab w:val="right" w:pos="20979"/>
      </w:tabs>
      <w:rPr>
        <w:color w:val="808080"/>
      </w:rPr>
    </w:pPr>
    <w:r>
      <w:rPr>
        <w:color w:val="808080"/>
        <w:spacing w:val="40"/>
        <w:szCs w:val="20"/>
      </w:rPr>
      <w:t>05–</w:t>
    </w:r>
    <w:r>
      <w:rPr>
        <w:color w:val="808080"/>
        <w:spacing w:val="40"/>
        <w:szCs w:val="20"/>
      </w:rPr>
      <w:fldChar w:fldCharType="begin"/>
    </w:r>
    <w:r>
      <w:rPr>
        <w:color w:val="808080"/>
        <w:spacing w:val="40"/>
        <w:szCs w:val="20"/>
      </w:rPr>
      <w:instrText xml:space="preserve"> PAGE </w:instrText>
    </w:r>
    <w:r>
      <w:rPr>
        <w:color w:val="808080"/>
        <w:spacing w:val="40"/>
        <w:szCs w:val="20"/>
      </w:rPr>
      <w:fldChar w:fldCharType="separate"/>
    </w:r>
    <w:r>
      <w:rPr>
        <w:color w:val="808080"/>
        <w:spacing w:val="40"/>
        <w:szCs w:val="20"/>
      </w:rPr>
      <w:t>14</w:t>
    </w:r>
    <w:r>
      <w:rPr>
        <w:color w:val="808080"/>
        <w:spacing w:val="40"/>
        <w:szCs w:val="20"/>
      </w:rPr>
      <w:fldChar w:fldCharType="end"/>
    </w:r>
    <w:r>
      <w:rPr>
        <w:color w:val="808080"/>
        <w:szCs w:val="20"/>
      </w:rPr>
      <w:tab/>
    </w:r>
    <w:r>
      <w:rPr>
        <w:color w:val="808080"/>
        <w:spacing w:val="40"/>
        <w:szCs w:val="20"/>
      </w:rPr>
      <w:t xml:space="preserve">Územně analytické podklady </w:t>
    </w:r>
    <w:r>
      <w:rPr>
        <w:color w:val="808080"/>
        <w:spacing w:val="40"/>
      </w:rPr>
      <w:t>České republiky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2DD91" w14:textId="77777777" w:rsidR="00232030" w:rsidRDefault="00722255">
    <w:pPr>
      <w:pStyle w:val="Zpat"/>
      <w:pBdr>
        <w:top w:val="single" w:sz="4" w:space="1" w:color="808080"/>
      </w:pBdr>
      <w:tabs>
        <w:tab w:val="left" w:pos="4536"/>
        <w:tab w:val="right" w:pos="20979"/>
      </w:tabs>
      <w:jc w:val="left"/>
      <w:rPr>
        <w:color w:val="808080"/>
      </w:rPr>
    </w:pPr>
    <w:r>
      <w:rPr>
        <w:color w:val="808080"/>
        <w:spacing w:val="40"/>
      </w:rPr>
      <w:t xml:space="preserve"> Územně analytické České republiky</w:t>
    </w:r>
    <w:r>
      <w:rPr>
        <w:color w:val="808080"/>
        <w:spacing w:val="40"/>
      </w:rPr>
      <w:tab/>
    </w:r>
    <w:r>
      <w:rPr>
        <w:color w:val="808080"/>
        <w:spacing w:val="40"/>
      </w:rPr>
      <w:tab/>
    </w:r>
    <w:r>
      <w:rPr>
        <w:color w:val="808080"/>
        <w:spacing w:val="40"/>
      </w:rPr>
      <w:tab/>
      <w:t>05–</w:t>
    </w:r>
    <w:r>
      <w:rPr>
        <w:color w:val="808080"/>
        <w:szCs w:val="20"/>
      </w:rPr>
      <w:fldChar w:fldCharType="begin"/>
    </w:r>
    <w:r>
      <w:rPr>
        <w:color w:val="808080"/>
        <w:szCs w:val="20"/>
      </w:rPr>
      <w:instrText xml:space="preserve"> PAGE </w:instrText>
    </w:r>
    <w:r>
      <w:rPr>
        <w:color w:val="808080"/>
        <w:szCs w:val="20"/>
      </w:rPr>
      <w:fldChar w:fldCharType="separate"/>
    </w:r>
    <w:r>
      <w:rPr>
        <w:color w:val="808080"/>
        <w:szCs w:val="20"/>
      </w:rPr>
      <w:t>13</w:t>
    </w:r>
    <w:r>
      <w:rPr>
        <w:color w:val="80808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5B2E6" w14:textId="77777777" w:rsidR="00713167" w:rsidRDefault="00713167">
      <w:pPr>
        <w:spacing w:after="0"/>
      </w:pPr>
      <w:r>
        <w:separator/>
      </w:r>
    </w:p>
  </w:footnote>
  <w:footnote w:type="continuationSeparator" w:id="0">
    <w:p w14:paraId="4750F81E" w14:textId="77777777" w:rsidR="00713167" w:rsidRDefault="0071316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BA74" w14:textId="77777777" w:rsidR="00232030" w:rsidRDefault="00722255">
    <w:pPr>
      <w:pStyle w:val="Zhlav"/>
      <w:pBdr>
        <w:bottom w:val="single" w:sz="4" w:space="1" w:color="808080"/>
      </w:pBdr>
      <w:tabs>
        <w:tab w:val="clear" w:pos="4536"/>
        <w:tab w:val="clear" w:pos="9072"/>
        <w:tab w:val="right" w:pos="20979"/>
      </w:tabs>
      <w:spacing w:before="360"/>
    </w:pPr>
    <w:r>
      <w:rPr>
        <w:noProof/>
      </w:rPr>
      <w:drawing>
        <wp:anchor distT="0" distB="0" distL="0" distR="0" simplePos="0" relativeHeight="14" behindDoc="1" locked="0" layoutInCell="0" allowOverlap="1" wp14:anchorId="6F267A5D" wp14:editId="323134CD">
          <wp:simplePos x="0" y="0"/>
          <wp:positionH relativeFrom="page">
            <wp:posOffset>900430</wp:posOffset>
          </wp:positionH>
          <wp:positionV relativeFrom="page">
            <wp:posOffset>365125</wp:posOffset>
          </wp:positionV>
          <wp:extent cx="2008505" cy="431800"/>
          <wp:effectExtent l="0" t="0" r="0"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17"/>
                  <pic:cNvPicPr>
                    <a:picLocks noChangeAspect="1" noChangeArrowheads="1"/>
                  </pic:cNvPicPr>
                </pic:nvPicPr>
                <pic:blipFill>
                  <a:blip r:embed="rId1"/>
                  <a:stretch>
                    <a:fillRect/>
                  </a:stretch>
                </pic:blipFill>
                <pic:spPr bwMode="auto">
                  <a:xfrm>
                    <a:off x="0" y="0"/>
                    <a:ext cx="2008505" cy="431800"/>
                  </a:xfrm>
                  <a:prstGeom prst="rect">
                    <a:avLst/>
                  </a:prstGeom>
                </pic:spPr>
              </pic:pic>
            </a:graphicData>
          </a:graphic>
        </wp:anchor>
      </w:drawing>
    </w:r>
    <w:r>
      <w:rPr>
        <w:color w:val="808080"/>
        <w:sz w:val="28"/>
        <w:szCs w:val="28"/>
      </w:rPr>
      <w:tab/>
      <w:t>5. OCHRANA PŘÍRODY A KRAJINY</w:t>
    </w:r>
  </w:p>
  <w:p w14:paraId="0134A4A0" w14:textId="77777777" w:rsidR="00232030" w:rsidRDefault="00232030">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D4DCE" w14:textId="77777777" w:rsidR="00232030" w:rsidRDefault="00722255">
    <w:pPr>
      <w:pStyle w:val="Zhlav"/>
      <w:pBdr>
        <w:bottom w:val="single" w:sz="4" w:space="1" w:color="808080"/>
      </w:pBdr>
      <w:spacing w:before="227" w:after="113"/>
    </w:pPr>
    <w:r>
      <w:rPr>
        <w:noProof/>
      </w:rPr>
      <w:drawing>
        <wp:anchor distT="0" distB="0" distL="0" distR="0" simplePos="0" relativeHeight="8" behindDoc="1" locked="0" layoutInCell="0" allowOverlap="1" wp14:anchorId="24C36F6C" wp14:editId="789638A1">
          <wp:simplePos x="0" y="0"/>
          <wp:positionH relativeFrom="page">
            <wp:posOffset>13185140</wp:posOffset>
          </wp:positionH>
          <wp:positionV relativeFrom="page">
            <wp:posOffset>234315</wp:posOffset>
          </wp:positionV>
          <wp:extent cx="1036320" cy="467995"/>
          <wp:effectExtent l="0" t="0" r="0" b="0"/>
          <wp:wrapNone/>
          <wp:docPr id="15" name="Obrázek 15" descr="H:\Šimková Hana\a-Propagace\logo-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8" descr="H:\Šimková Hana\a-Propagace\logo-uur.jpg"/>
                  <pic:cNvPicPr>
                    <a:picLocks noChangeAspect="1" noChangeArrowheads="1"/>
                  </pic:cNvPicPr>
                </pic:nvPicPr>
                <pic:blipFill>
                  <a:blip r:embed="rId1"/>
                  <a:stretch>
                    <a:fillRect/>
                  </a:stretch>
                </pic:blipFill>
                <pic:spPr bwMode="auto">
                  <a:xfrm>
                    <a:off x="0" y="0"/>
                    <a:ext cx="1036320" cy="467995"/>
                  </a:xfrm>
                  <a:prstGeom prst="rect">
                    <a:avLst/>
                  </a:prstGeom>
                </pic:spPr>
              </pic:pic>
            </a:graphicData>
          </a:graphic>
        </wp:anchor>
      </w:drawing>
    </w:r>
    <w:r>
      <w:rPr>
        <w:color w:val="808080"/>
        <w:sz w:val="28"/>
        <w:szCs w:val="28"/>
      </w:rPr>
      <w:t xml:space="preserve">5. OCHRANA PŘÍRODY A KRAJINY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DF3340"/>
    <w:multiLevelType w:val="multilevel"/>
    <w:tmpl w:val="C6B0C76C"/>
    <w:lvl w:ilvl="0">
      <w:start w:val="1"/>
      <w:numFmt w:val="bullet"/>
      <w:lvlText w:val=""/>
      <w:lvlJc w:val="left"/>
      <w:pPr>
        <w:tabs>
          <w:tab w:val="num" w:pos="0"/>
        </w:tabs>
        <w:ind w:left="720" w:hanging="360"/>
      </w:pPr>
      <w:rPr>
        <w:rFonts w:ascii="Symbol" w:hAnsi="Symbol" w:cs="Symbol" w:hint="default"/>
        <w:color w:val="000000"/>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38B52AF0"/>
    <w:multiLevelType w:val="multilevel"/>
    <w:tmpl w:val="055E66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66A479C0"/>
    <w:multiLevelType w:val="multilevel"/>
    <w:tmpl w:val="0D164FE4"/>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6B72300E"/>
    <w:multiLevelType w:val="multilevel"/>
    <w:tmpl w:val="A6A6CEB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46359181">
    <w:abstractNumId w:val="0"/>
  </w:num>
  <w:num w:numId="2" w16cid:durableId="1328090370">
    <w:abstractNumId w:val="1"/>
  </w:num>
  <w:num w:numId="3" w16cid:durableId="2167278">
    <w:abstractNumId w:val="3"/>
  </w:num>
  <w:num w:numId="4" w16cid:durableId="145031990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hal Leskovjan">
    <w15:presenceInfo w15:providerId="AD" w15:userId="S::leskovjan@uur.cz::622dc251-d01c-4541-855e-3f2872d387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284"/>
  <w:autoHyphenation/>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32030"/>
    <w:rsid w:val="00015255"/>
    <w:rsid w:val="00041AAC"/>
    <w:rsid w:val="0005004B"/>
    <w:rsid w:val="0005581D"/>
    <w:rsid w:val="00086401"/>
    <w:rsid w:val="000A3670"/>
    <w:rsid w:val="000D490F"/>
    <w:rsid w:val="00173CF9"/>
    <w:rsid w:val="001A4768"/>
    <w:rsid w:val="001D0066"/>
    <w:rsid w:val="00232030"/>
    <w:rsid w:val="002333FA"/>
    <w:rsid w:val="002A7A22"/>
    <w:rsid w:val="00327688"/>
    <w:rsid w:val="003B4281"/>
    <w:rsid w:val="004122F2"/>
    <w:rsid w:val="004352F1"/>
    <w:rsid w:val="00473262"/>
    <w:rsid w:val="004853DE"/>
    <w:rsid w:val="00493570"/>
    <w:rsid w:val="004A4415"/>
    <w:rsid w:val="004D1D27"/>
    <w:rsid w:val="005176F5"/>
    <w:rsid w:val="00530463"/>
    <w:rsid w:val="00531A32"/>
    <w:rsid w:val="00590D6B"/>
    <w:rsid w:val="00591C34"/>
    <w:rsid w:val="005B56BA"/>
    <w:rsid w:val="00634793"/>
    <w:rsid w:val="00671593"/>
    <w:rsid w:val="00687354"/>
    <w:rsid w:val="006C28A4"/>
    <w:rsid w:val="006E535A"/>
    <w:rsid w:val="00713167"/>
    <w:rsid w:val="007161FF"/>
    <w:rsid w:val="00722255"/>
    <w:rsid w:val="0072685D"/>
    <w:rsid w:val="00742A5C"/>
    <w:rsid w:val="00766D9D"/>
    <w:rsid w:val="007737C7"/>
    <w:rsid w:val="007931C9"/>
    <w:rsid w:val="007B36B1"/>
    <w:rsid w:val="007C6F90"/>
    <w:rsid w:val="007D7214"/>
    <w:rsid w:val="007E3B49"/>
    <w:rsid w:val="007F4ED2"/>
    <w:rsid w:val="00845B8A"/>
    <w:rsid w:val="008547C4"/>
    <w:rsid w:val="00860423"/>
    <w:rsid w:val="0086776A"/>
    <w:rsid w:val="008718E8"/>
    <w:rsid w:val="008B04F6"/>
    <w:rsid w:val="008D1A4B"/>
    <w:rsid w:val="009237F1"/>
    <w:rsid w:val="00984817"/>
    <w:rsid w:val="0098774E"/>
    <w:rsid w:val="00A72D6D"/>
    <w:rsid w:val="00A83029"/>
    <w:rsid w:val="00A90496"/>
    <w:rsid w:val="00AA265C"/>
    <w:rsid w:val="00AA7396"/>
    <w:rsid w:val="00AB558D"/>
    <w:rsid w:val="00AC0D91"/>
    <w:rsid w:val="00B2291B"/>
    <w:rsid w:val="00B2638A"/>
    <w:rsid w:val="00B36C0B"/>
    <w:rsid w:val="00B720FE"/>
    <w:rsid w:val="00BA5ADE"/>
    <w:rsid w:val="00BC06E4"/>
    <w:rsid w:val="00C248A3"/>
    <w:rsid w:val="00CD29E9"/>
    <w:rsid w:val="00CE13C5"/>
    <w:rsid w:val="00D127EB"/>
    <w:rsid w:val="00D2100C"/>
    <w:rsid w:val="00D92499"/>
    <w:rsid w:val="00DD279E"/>
    <w:rsid w:val="00E346C1"/>
    <w:rsid w:val="00E427A9"/>
    <w:rsid w:val="00E73A2E"/>
    <w:rsid w:val="00E77FA2"/>
    <w:rsid w:val="00E81832"/>
    <w:rsid w:val="00E84573"/>
    <w:rsid w:val="00E86E00"/>
    <w:rsid w:val="00EF2BEB"/>
    <w:rsid w:val="00F57B0A"/>
    <w:rsid w:val="00F7473F"/>
    <w:rsid w:val="00FE39F4"/>
    <w:rsid w:val="00FF795B"/>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03895"/>
  <w15:docId w15:val="{A227EC34-BBE2-49E5-8A49-2C021B676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cs-CZ"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73262"/>
    <w:pPr>
      <w:overflowPunct w:val="0"/>
      <w:spacing w:after="120"/>
      <w:jc w:val="both"/>
    </w:pPr>
    <w:rPr>
      <w:rFonts w:ascii="Arial" w:hAnsi="Arial"/>
      <w:szCs w:val="22"/>
    </w:rPr>
  </w:style>
  <w:style w:type="paragraph" w:styleId="Nadpis1">
    <w:name w:val="heading 1"/>
    <w:basedOn w:val="Normln"/>
    <w:next w:val="Normln"/>
    <w:link w:val="Nadpis1Char"/>
    <w:uiPriority w:val="9"/>
    <w:qFormat/>
    <w:pPr>
      <w:keepNext/>
      <w:keepLines/>
      <w:spacing w:before="480" w:after="240"/>
      <w:jc w:val="center"/>
      <w:outlineLvl w:val="0"/>
    </w:pPr>
    <w:rPr>
      <w:b/>
      <w:bCs/>
      <w:caps/>
      <w:color w:val="000000"/>
      <w:sz w:val="36"/>
      <w:szCs w:val="28"/>
      <w:lang w:val="en-GB"/>
    </w:rPr>
  </w:style>
  <w:style w:type="paragraph" w:styleId="Nadpis2">
    <w:name w:val="heading 2"/>
    <w:basedOn w:val="Normln"/>
    <w:next w:val="Normln"/>
    <w:link w:val="Nadpis2Char"/>
    <w:uiPriority w:val="9"/>
    <w:semiHidden/>
    <w:unhideWhenUsed/>
    <w:qFormat/>
    <w:pPr>
      <w:keepNext/>
      <w:keepLines/>
      <w:spacing w:before="200" w:after="0"/>
      <w:outlineLvl w:val="1"/>
    </w:pPr>
    <w:rPr>
      <w:rFonts w:ascii="Cambria" w:hAnsi="Cambria"/>
      <w:b/>
      <w:bCs/>
      <w:color w:val="4F81BD"/>
      <w:sz w:val="26"/>
      <w:szCs w:val="26"/>
    </w:rPr>
  </w:style>
  <w:style w:type="paragraph" w:styleId="Nadpis3">
    <w:name w:val="heading 3"/>
    <w:basedOn w:val="Normln"/>
    <w:next w:val="Normln"/>
    <w:link w:val="Nadpis3Char"/>
    <w:uiPriority w:val="9"/>
    <w:semiHidden/>
    <w:unhideWhenUsed/>
    <w:qFormat/>
    <w:pPr>
      <w:keepNext/>
      <w:keepLines/>
      <w:spacing w:before="200" w:after="0"/>
      <w:outlineLvl w:val="2"/>
    </w:pPr>
    <w:rPr>
      <w:rFonts w:ascii="Cambria" w:hAnsi="Cambria"/>
      <w:b/>
      <w:bCs/>
      <w:color w:val="4F81BD"/>
    </w:rPr>
  </w:style>
  <w:style w:type="paragraph" w:styleId="Nadpis4">
    <w:name w:val="heading 4"/>
    <w:basedOn w:val="Normln"/>
    <w:next w:val="Normln"/>
    <w:link w:val="Nadpis4Char"/>
    <w:uiPriority w:val="9"/>
    <w:semiHidden/>
    <w:unhideWhenUsed/>
    <w:qFormat/>
    <w:pPr>
      <w:keepNext/>
      <w:keepLines/>
      <w:spacing w:before="200" w:after="0"/>
      <w:outlineLvl w:val="3"/>
    </w:pPr>
    <w:rPr>
      <w:rFonts w:ascii="Cambria" w:hAnsi="Cambria"/>
      <w:b/>
      <w:bCs/>
      <w:i/>
      <w:iCs/>
      <w:color w:val="4F81BD"/>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qFormat/>
    <w:rPr>
      <w:rFonts w:ascii="Arial" w:eastAsia="Calibri" w:hAnsi="Arial" w:cs="Times New Roman"/>
      <w:b/>
      <w:bCs/>
      <w:caps/>
      <w:color w:val="000000"/>
      <w:sz w:val="36"/>
      <w:szCs w:val="28"/>
      <w:lang w:val="en-GB"/>
    </w:rPr>
  </w:style>
  <w:style w:type="character" w:customStyle="1" w:styleId="OdstavecseseznamemChar">
    <w:name w:val="Odstavec se seznamem Char"/>
    <w:link w:val="Odstavecseseznamem"/>
    <w:qFormat/>
    <w:rPr>
      <w:rFonts w:ascii="Arial" w:hAnsi="Arial"/>
      <w:szCs w:val="22"/>
    </w:rPr>
  </w:style>
  <w:style w:type="character" w:customStyle="1" w:styleId="ZhlavChar">
    <w:name w:val="Záhlaví Char"/>
    <w:basedOn w:val="Standardnpsmoodstavce"/>
    <w:link w:val="Zhlav"/>
    <w:qFormat/>
    <w:rPr>
      <w:rFonts w:ascii="Calibri" w:hAnsi="Calibri"/>
      <w:sz w:val="22"/>
      <w:szCs w:val="22"/>
    </w:rPr>
  </w:style>
  <w:style w:type="character" w:customStyle="1" w:styleId="ZpatChar">
    <w:name w:val="Zápatí Char"/>
    <w:basedOn w:val="Standardnpsmoodstavce"/>
    <w:link w:val="Zpat"/>
    <w:qFormat/>
    <w:rPr>
      <w:rFonts w:ascii="Calibri" w:hAnsi="Calibri"/>
      <w:sz w:val="22"/>
      <w:szCs w:val="22"/>
    </w:rPr>
  </w:style>
  <w:style w:type="character" w:customStyle="1" w:styleId="TextbublinyChar">
    <w:name w:val="Text bubliny Char"/>
    <w:basedOn w:val="Standardnpsmoodstavce"/>
    <w:link w:val="Textbubliny"/>
    <w:qFormat/>
    <w:rPr>
      <w:rFonts w:ascii="Tahoma" w:hAnsi="Tahoma" w:cs="Tahoma"/>
      <w:sz w:val="16"/>
      <w:szCs w:val="16"/>
    </w:rPr>
  </w:style>
  <w:style w:type="character" w:styleId="Odkaznakoment">
    <w:name w:val="annotation reference"/>
    <w:basedOn w:val="Standardnpsmoodstavce"/>
    <w:qFormat/>
    <w:rPr>
      <w:sz w:val="16"/>
      <w:szCs w:val="16"/>
    </w:rPr>
  </w:style>
  <w:style w:type="character" w:customStyle="1" w:styleId="TextkomenteChar">
    <w:name w:val="Text komentáře Char"/>
    <w:basedOn w:val="Standardnpsmoodstavce"/>
    <w:link w:val="Textkomente"/>
    <w:qFormat/>
    <w:rPr>
      <w:rFonts w:ascii="Arial" w:hAnsi="Arial"/>
    </w:rPr>
  </w:style>
  <w:style w:type="character" w:customStyle="1" w:styleId="PedmtkomenteChar">
    <w:name w:val="Předmět komentáře Char"/>
    <w:basedOn w:val="TextkomenteChar"/>
    <w:link w:val="Pedmtkomente"/>
    <w:qFormat/>
    <w:rPr>
      <w:rFonts w:ascii="Arial" w:hAnsi="Arial"/>
      <w:b/>
      <w:bCs/>
    </w:rPr>
  </w:style>
  <w:style w:type="character" w:customStyle="1" w:styleId="Nadpis2Char">
    <w:name w:val="Nadpis 2 Char"/>
    <w:basedOn w:val="Standardnpsmoodstavce"/>
    <w:link w:val="Nadpis2"/>
    <w:qFormat/>
    <w:rPr>
      <w:rFonts w:ascii="Cambria" w:eastAsia="Calibri" w:hAnsi="Cambria" w:cs="Times New Roman"/>
      <w:b/>
      <w:bCs/>
      <w:color w:val="4F81BD"/>
      <w:sz w:val="26"/>
      <w:szCs w:val="26"/>
    </w:rPr>
  </w:style>
  <w:style w:type="character" w:styleId="Hypertextovodkaz">
    <w:name w:val="Hyperlink"/>
    <w:basedOn w:val="Standardnpsmoodstavce"/>
    <w:rPr>
      <w:color w:val="0000FF"/>
      <w:u w:val="single"/>
    </w:rPr>
  </w:style>
  <w:style w:type="character" w:customStyle="1" w:styleId="doplnte-zdroj">
    <w:name w:val="doplnte-zdroj"/>
    <w:basedOn w:val="Standardnpsmoodstavce"/>
    <w:qFormat/>
  </w:style>
  <w:style w:type="character" w:styleId="Sledovanodkaz">
    <w:name w:val="FollowedHyperlink"/>
    <w:rPr>
      <w:color w:val="800000"/>
      <w:u w:val="single"/>
    </w:rPr>
  </w:style>
  <w:style w:type="character" w:styleId="Siln">
    <w:name w:val="Strong"/>
    <w:qFormat/>
    <w:rPr>
      <w:b/>
      <w:bCs/>
    </w:rPr>
  </w:style>
  <w:style w:type="character" w:customStyle="1" w:styleId="Nadpis4Char">
    <w:name w:val="Nadpis 4 Char"/>
    <w:basedOn w:val="Standardnpsmoodstavce"/>
    <w:link w:val="Nadpis4"/>
    <w:qFormat/>
    <w:rPr>
      <w:rFonts w:ascii="Cambria" w:eastAsia="Calibri" w:hAnsi="Cambria" w:cs="Times New Roman"/>
      <w:b/>
      <w:bCs/>
      <w:i/>
      <w:iCs/>
      <w:color w:val="4F81BD"/>
      <w:szCs w:val="22"/>
    </w:rPr>
  </w:style>
  <w:style w:type="character" w:customStyle="1" w:styleId="Nadpis3Char">
    <w:name w:val="Nadpis 3 Char"/>
    <w:basedOn w:val="Standardnpsmoodstavce"/>
    <w:link w:val="Nadpis3"/>
    <w:qFormat/>
    <w:rPr>
      <w:rFonts w:ascii="Cambria" w:eastAsia="Calibri" w:hAnsi="Cambria" w:cs="Times New Roman"/>
      <w:b/>
      <w:bCs/>
      <w:color w:val="4F81BD"/>
      <w:szCs w:val="22"/>
    </w:rPr>
  </w:style>
  <w:style w:type="character" w:customStyle="1" w:styleId="mw-headline">
    <w:name w:val="mw-headline"/>
    <w:basedOn w:val="Standardnpsmoodstavce"/>
    <w:qFormat/>
  </w:style>
  <w:style w:type="character" w:customStyle="1" w:styleId="mw-editsection1">
    <w:name w:val="mw-editsection1"/>
    <w:basedOn w:val="Standardnpsmoodstavce"/>
    <w:qFormat/>
  </w:style>
  <w:style w:type="character" w:customStyle="1" w:styleId="mw-editsection-bracket">
    <w:name w:val="mw-editsection-bracket"/>
    <w:basedOn w:val="Standardnpsmoodstavce"/>
    <w:qFormat/>
  </w:style>
  <w:style w:type="character" w:customStyle="1" w:styleId="mw-editsection-divider1">
    <w:name w:val="mw-editsection-divider1"/>
    <w:basedOn w:val="Standardnpsmoodstavce"/>
    <w:qFormat/>
    <w:rPr>
      <w:color w:val="555555"/>
    </w:rPr>
  </w:style>
  <w:style w:type="character" w:customStyle="1" w:styleId="NzevChar">
    <w:name w:val="Název Char"/>
    <w:basedOn w:val="Standardnpsmoodstavce"/>
    <w:link w:val="Nzev"/>
    <w:qFormat/>
    <w:rPr>
      <w:rFonts w:eastAsia="Times New Roman"/>
      <w:b/>
      <w:bCs/>
      <w:sz w:val="24"/>
      <w:szCs w:val="24"/>
      <w:lang w:eastAsia="cs-CZ"/>
    </w:rPr>
  </w:style>
  <w:style w:type="character" w:styleId="AkronymHTML">
    <w:name w:val="HTML Acronym"/>
    <w:basedOn w:val="Standardnpsmoodstavce"/>
    <w:qFormat/>
  </w:style>
  <w:style w:type="character" w:customStyle="1" w:styleId="ZkladntextChar">
    <w:name w:val="Základní text Char"/>
    <w:basedOn w:val="Standardnpsmoodstavce"/>
    <w:link w:val="Zkladntext"/>
    <w:qFormat/>
    <w:rPr>
      <w:rFonts w:eastAsia="Times New Roman"/>
      <w:sz w:val="24"/>
      <w:szCs w:val="24"/>
      <w:lang w:eastAsia="cs-CZ"/>
    </w:rPr>
  </w:style>
  <w:style w:type="character" w:customStyle="1" w:styleId="ZkladntextodsazenChar">
    <w:name w:val="Základní text odsazený Char"/>
    <w:basedOn w:val="Standardnpsmoodstavce"/>
    <w:link w:val="Zkladntextodsazen"/>
    <w:qFormat/>
    <w:rPr>
      <w:rFonts w:eastAsia="Times New Roman"/>
      <w:sz w:val="24"/>
      <w:szCs w:val="24"/>
      <w:lang w:eastAsia="cs-CZ"/>
    </w:rPr>
  </w:style>
  <w:style w:type="character" w:customStyle="1" w:styleId="Zdraznn1">
    <w:name w:val="Zdůraznění1"/>
    <w:basedOn w:val="Standardnpsmoodstavce"/>
    <w:qFormat/>
    <w:rPr>
      <w:i/>
      <w:iCs/>
    </w:rPr>
  </w:style>
  <w:style w:type="character" w:customStyle="1" w:styleId="nadpisek3Char">
    <w:name w:val="nadpisek3 Char"/>
    <w:basedOn w:val="Standardnpsmoodstavce"/>
    <w:qFormat/>
    <w:rPr>
      <w:rFonts w:ascii="Arial" w:eastAsia="Calibri" w:hAnsi="Arial" w:cs="Times New Roman"/>
      <w:b/>
      <w:bCs/>
      <w:sz w:val="24"/>
      <w:szCs w:val="28"/>
    </w:rPr>
  </w:style>
  <w:style w:type="character" w:customStyle="1" w:styleId="Nadpisek2Char">
    <w:name w:val="Nadpisek2 Char"/>
    <w:basedOn w:val="Standardnpsmoodstavce"/>
    <w:link w:val="Nadpisek2"/>
    <w:qFormat/>
    <w:rPr>
      <w:rFonts w:ascii="Arial" w:eastAsia="Calibri" w:hAnsi="Arial" w:cs="Times New Roman"/>
      <w:b/>
      <w:bCs/>
      <w:color w:val="000099"/>
      <w:sz w:val="28"/>
      <w:szCs w:val="28"/>
    </w:rPr>
  </w:style>
  <w:style w:type="character" w:customStyle="1" w:styleId="z-KonecformuleChar">
    <w:name w:val="z-Konec formuláře Char"/>
    <w:basedOn w:val="Standardnpsmoodstavce"/>
    <w:qFormat/>
    <w:rPr>
      <w:rFonts w:ascii="Arial" w:eastAsia="Times New Roman" w:hAnsi="Arial" w:cs="Arial"/>
      <w:vanish/>
      <w:sz w:val="16"/>
      <w:szCs w:val="16"/>
      <w:lang w:eastAsia="cs-CZ"/>
    </w:rPr>
  </w:style>
  <w:style w:type="character" w:customStyle="1" w:styleId="z-ZatekformuleChar">
    <w:name w:val="z-Začátek formuláře Char"/>
    <w:basedOn w:val="Standardnpsmoodstavce"/>
    <w:qFormat/>
    <w:rPr>
      <w:rFonts w:ascii="Arial" w:eastAsia="Times New Roman" w:hAnsi="Arial" w:cs="Arial"/>
      <w:vanish/>
      <w:sz w:val="16"/>
      <w:szCs w:val="16"/>
      <w:lang w:eastAsia="cs-CZ"/>
    </w:rPr>
  </w:style>
  <w:style w:type="character" w:customStyle="1" w:styleId="TextpoznpodarouChar">
    <w:name w:val="Text pozn. pod čarou Char"/>
    <w:basedOn w:val="Standardnpsmoodstavce"/>
    <w:link w:val="Textpoznpodarou"/>
    <w:qFormat/>
    <w:rPr>
      <w:rFonts w:eastAsia="Calibri"/>
      <w:lang w:eastAsia="cs-CZ"/>
    </w:rPr>
  </w:style>
  <w:style w:type="character" w:customStyle="1" w:styleId="Znakypropoznmkupodarou">
    <w:name w:val="Znaky pro poznámku pod čarou"/>
    <w:qFormat/>
    <w:rPr>
      <w:vertAlign w:val="superscript"/>
    </w:rPr>
  </w:style>
  <w:style w:type="character" w:styleId="Znakapoznpodarou">
    <w:name w:val="footnote reference"/>
    <w:rPr>
      <w:vertAlign w:val="superscript"/>
    </w:rPr>
  </w:style>
  <w:style w:type="character" w:customStyle="1" w:styleId="FootnoteCharacters">
    <w:name w:val="Footnote Characters"/>
    <w:basedOn w:val="Standardnpsmoodstavce"/>
    <w:qFormat/>
    <w:rPr>
      <w:vertAlign w:val="superscript"/>
    </w:rPr>
  </w:style>
  <w:style w:type="character" w:customStyle="1" w:styleId="Symbolyproslovn">
    <w:name w:val="Symboly pro číslování"/>
    <w:qFormat/>
  </w:style>
  <w:style w:type="character" w:customStyle="1" w:styleId="Odrky">
    <w:name w:val="Odrážky"/>
    <w:qFormat/>
    <w:rPr>
      <w:rFonts w:ascii="OpenSymbol" w:eastAsia="OpenSymbol" w:hAnsi="OpenSymbol" w:cs="OpenSymbol"/>
    </w:rPr>
  </w:style>
  <w:style w:type="paragraph" w:customStyle="1" w:styleId="Nadpis">
    <w:name w:val="Nadpis"/>
    <w:basedOn w:val="Normln"/>
    <w:next w:val="Zkladntext"/>
    <w:qFormat/>
    <w:pPr>
      <w:keepNext/>
      <w:spacing w:before="240"/>
    </w:pPr>
    <w:rPr>
      <w:rFonts w:ascii="Liberation Sans" w:eastAsia="Microsoft YaHei" w:hAnsi="Liberation Sans" w:cs="Arial"/>
      <w:sz w:val="28"/>
      <w:szCs w:val="28"/>
    </w:rPr>
  </w:style>
  <w:style w:type="paragraph" w:styleId="Zkladntext">
    <w:name w:val="Body Text"/>
    <w:basedOn w:val="Normln"/>
    <w:link w:val="ZkladntextChar"/>
    <w:pPr>
      <w:spacing w:after="0"/>
    </w:pPr>
    <w:rPr>
      <w:rFonts w:ascii="Times New Roman" w:eastAsia="Times New Roman" w:hAnsi="Times New Roman"/>
      <w:sz w:val="24"/>
      <w:szCs w:val="24"/>
      <w:lang w:eastAsia="cs-CZ"/>
    </w:rPr>
  </w:style>
  <w:style w:type="paragraph" w:styleId="Seznam">
    <w:name w:val="List"/>
    <w:basedOn w:val="Zkladntext"/>
    <w:rPr>
      <w:rFonts w:cs="Arial"/>
    </w:rPr>
  </w:style>
  <w:style w:type="paragraph" w:styleId="Titulek">
    <w:name w:val="caption"/>
    <w:basedOn w:val="Normln"/>
    <w:qFormat/>
    <w:pPr>
      <w:suppressLineNumbers/>
      <w:spacing w:before="120"/>
    </w:pPr>
    <w:rPr>
      <w:rFonts w:cs="Arial"/>
      <w:i/>
      <w:iCs/>
      <w:sz w:val="24"/>
      <w:szCs w:val="24"/>
    </w:rPr>
  </w:style>
  <w:style w:type="paragraph" w:customStyle="1" w:styleId="Rejstk">
    <w:name w:val="Rejstřík"/>
    <w:basedOn w:val="Normln"/>
    <w:qFormat/>
    <w:pPr>
      <w:suppressLineNumbers/>
    </w:pPr>
    <w:rPr>
      <w:rFonts w:cs="Arial"/>
    </w:rPr>
  </w:style>
  <w:style w:type="paragraph" w:customStyle="1" w:styleId="NormlnIROP">
    <w:name w:val="Normální IROP"/>
    <w:basedOn w:val="Normln"/>
    <w:qFormat/>
    <w:pPr>
      <w:spacing w:after="240" w:line="312" w:lineRule="auto"/>
    </w:pPr>
    <w:rPr>
      <w:rFonts w:ascii="Times New Roman" w:hAnsi="Times New Roman"/>
      <w:sz w:val="24"/>
      <w:lang w:eastAsia="cs-CZ"/>
    </w:rPr>
  </w:style>
  <w:style w:type="paragraph" w:customStyle="1" w:styleId="Nadpisek2">
    <w:name w:val="Nadpisek2"/>
    <w:basedOn w:val="Nadpis1"/>
    <w:next w:val="nadpisek3"/>
    <w:link w:val="Nadpisek2Char"/>
    <w:qFormat/>
    <w:pPr>
      <w:spacing w:before="0" w:after="360"/>
      <w:jc w:val="left"/>
      <w:outlineLvl w:val="9"/>
    </w:pPr>
    <w:rPr>
      <w:caps w:val="0"/>
      <w:color w:val="000099"/>
      <w:sz w:val="28"/>
      <w:lang w:val="cs-CZ"/>
    </w:rPr>
  </w:style>
  <w:style w:type="paragraph" w:customStyle="1" w:styleId="obrpopis">
    <w:name w:val="obr_popis"/>
    <w:basedOn w:val="Normln"/>
    <w:next w:val="Normln"/>
    <w:qFormat/>
    <w:pPr>
      <w:jc w:val="center"/>
    </w:pPr>
    <w:rPr>
      <w:i/>
    </w:rPr>
  </w:style>
  <w:style w:type="paragraph" w:customStyle="1" w:styleId="nadpisek3">
    <w:name w:val="nadpisek3"/>
    <w:basedOn w:val="Nadpisek2"/>
    <w:qFormat/>
    <w:pPr>
      <w:outlineLvl w:val="1"/>
    </w:pPr>
    <w:rPr>
      <w:color w:val="auto"/>
      <w:sz w:val="24"/>
    </w:rPr>
  </w:style>
  <w:style w:type="paragraph" w:customStyle="1" w:styleId="napisek4">
    <w:name w:val="napisek4"/>
    <w:basedOn w:val="nadpisek3"/>
    <w:next w:val="nadpisek3"/>
    <w:qFormat/>
    <w:pPr>
      <w:spacing w:after="240"/>
      <w:outlineLvl w:val="2"/>
    </w:pPr>
    <w:rPr>
      <w:sz w:val="22"/>
    </w:rPr>
  </w:style>
  <w:style w:type="paragraph" w:styleId="Bezmezer">
    <w:name w:val="No Spacing"/>
    <w:qFormat/>
    <w:pPr>
      <w:overflowPunct w:val="0"/>
      <w:jc w:val="both"/>
    </w:pPr>
    <w:rPr>
      <w:rFonts w:ascii="Calibri" w:hAnsi="Calibri"/>
      <w:sz w:val="22"/>
      <w:szCs w:val="22"/>
    </w:rPr>
  </w:style>
  <w:style w:type="paragraph" w:styleId="Odstavecseseznamem">
    <w:name w:val="List Paragraph"/>
    <w:basedOn w:val="Normln"/>
    <w:link w:val="OdstavecseseznamemChar"/>
    <w:qFormat/>
  </w:style>
  <w:style w:type="paragraph" w:customStyle="1" w:styleId="Zhlavazpat">
    <w:name w:val="Záhlaví a zápatí"/>
    <w:basedOn w:val="Normln"/>
    <w:qFormat/>
  </w:style>
  <w:style w:type="paragraph" w:styleId="Zhlav">
    <w:name w:val="header"/>
    <w:basedOn w:val="Normln"/>
    <w:link w:val="ZhlavChar"/>
    <w:pPr>
      <w:tabs>
        <w:tab w:val="center" w:pos="4536"/>
        <w:tab w:val="right" w:pos="9072"/>
      </w:tabs>
      <w:spacing w:after="0"/>
    </w:pPr>
  </w:style>
  <w:style w:type="paragraph" w:styleId="Zpat">
    <w:name w:val="footer"/>
    <w:basedOn w:val="Normln"/>
    <w:link w:val="ZpatChar"/>
    <w:pPr>
      <w:tabs>
        <w:tab w:val="center" w:pos="4536"/>
        <w:tab w:val="right" w:pos="9072"/>
      </w:tabs>
      <w:spacing w:after="0"/>
    </w:pPr>
  </w:style>
  <w:style w:type="paragraph" w:styleId="Textbubliny">
    <w:name w:val="Balloon Text"/>
    <w:basedOn w:val="Normln"/>
    <w:link w:val="TextbublinyChar"/>
    <w:qFormat/>
    <w:pPr>
      <w:spacing w:after="0"/>
    </w:pPr>
    <w:rPr>
      <w:rFonts w:ascii="Tahoma" w:hAnsi="Tahoma" w:cs="Tahoma"/>
      <w:sz w:val="16"/>
      <w:szCs w:val="16"/>
    </w:rPr>
  </w:style>
  <w:style w:type="paragraph" w:styleId="Textkomente">
    <w:name w:val="annotation text"/>
    <w:basedOn w:val="Normln"/>
    <w:link w:val="TextkomenteChar"/>
    <w:qFormat/>
    <w:rPr>
      <w:szCs w:val="20"/>
    </w:rPr>
  </w:style>
  <w:style w:type="paragraph" w:styleId="Pedmtkomente">
    <w:name w:val="annotation subject"/>
    <w:basedOn w:val="Textkomente"/>
    <w:next w:val="Textkomente"/>
    <w:link w:val="PedmtkomenteChar"/>
    <w:qFormat/>
    <w:rPr>
      <w:b/>
      <w:bCs/>
    </w:rPr>
  </w:style>
  <w:style w:type="paragraph" w:styleId="Normlnweb">
    <w:name w:val="Normal (Web)"/>
    <w:basedOn w:val="Normln"/>
    <w:qFormat/>
    <w:pPr>
      <w:spacing w:before="280" w:after="280"/>
      <w:jc w:val="left"/>
    </w:pPr>
    <w:rPr>
      <w:rFonts w:ascii="Times New Roman" w:eastAsia="Times New Roman" w:hAnsi="Times New Roman"/>
      <w:sz w:val="24"/>
      <w:szCs w:val="24"/>
      <w:lang w:eastAsia="cs-CZ"/>
    </w:rPr>
  </w:style>
  <w:style w:type="paragraph" w:styleId="Nzev">
    <w:name w:val="Title"/>
    <w:basedOn w:val="Normln"/>
    <w:link w:val="NzevChar"/>
    <w:uiPriority w:val="10"/>
    <w:qFormat/>
    <w:pPr>
      <w:spacing w:after="0"/>
      <w:jc w:val="center"/>
    </w:pPr>
    <w:rPr>
      <w:rFonts w:ascii="Times New Roman" w:eastAsia="Times New Roman" w:hAnsi="Times New Roman"/>
      <w:b/>
      <w:bCs/>
      <w:sz w:val="24"/>
      <w:szCs w:val="24"/>
      <w:lang w:eastAsia="cs-CZ"/>
    </w:rPr>
  </w:style>
  <w:style w:type="paragraph" w:customStyle="1" w:styleId="Default">
    <w:name w:val="Default"/>
    <w:qFormat/>
    <w:pPr>
      <w:overflowPunct w:val="0"/>
    </w:pPr>
    <w:rPr>
      <w:color w:val="000000"/>
      <w:sz w:val="24"/>
      <w:szCs w:val="24"/>
    </w:rPr>
  </w:style>
  <w:style w:type="paragraph" w:customStyle="1" w:styleId="perex">
    <w:name w:val="perex"/>
    <w:basedOn w:val="Normln"/>
    <w:qFormat/>
    <w:pPr>
      <w:spacing w:before="280" w:after="280"/>
      <w:jc w:val="left"/>
    </w:pPr>
    <w:rPr>
      <w:rFonts w:ascii="Times New Roman" w:eastAsia="Times New Roman" w:hAnsi="Times New Roman"/>
      <w:sz w:val="24"/>
      <w:szCs w:val="24"/>
      <w:lang w:eastAsia="cs-CZ"/>
    </w:rPr>
  </w:style>
  <w:style w:type="paragraph" w:styleId="Zkladntextodsazen">
    <w:name w:val="Body Text Indent"/>
    <w:basedOn w:val="Normln"/>
    <w:link w:val="ZkladntextodsazenChar"/>
    <w:pPr>
      <w:ind w:left="283"/>
      <w:jc w:val="left"/>
    </w:pPr>
    <w:rPr>
      <w:rFonts w:ascii="Times New Roman" w:eastAsia="Times New Roman" w:hAnsi="Times New Roman"/>
      <w:sz w:val="24"/>
      <w:szCs w:val="24"/>
      <w:lang w:eastAsia="cs-CZ"/>
    </w:rPr>
  </w:style>
  <w:style w:type="paragraph" w:customStyle="1" w:styleId="text-prispevku">
    <w:name w:val="text-prispevku"/>
    <w:basedOn w:val="Normln"/>
    <w:qFormat/>
    <w:pPr>
      <w:spacing w:before="280" w:after="280"/>
    </w:pPr>
    <w:rPr>
      <w:rFonts w:eastAsia="Times New Roman" w:cs="Arial"/>
      <w:color w:val="000000"/>
      <w:sz w:val="18"/>
      <w:szCs w:val="18"/>
      <w:lang w:eastAsia="cs-CZ"/>
    </w:rPr>
  </w:style>
  <w:style w:type="paragraph" w:customStyle="1" w:styleId="Pa10">
    <w:name w:val="Pa10"/>
    <w:basedOn w:val="Default"/>
    <w:next w:val="Default"/>
    <w:qFormat/>
    <w:pPr>
      <w:spacing w:line="247" w:lineRule="atLeast"/>
    </w:pPr>
    <w:rPr>
      <w:rFonts w:ascii="Times CE" w:hAnsi="Times CE"/>
      <w:color w:val="auto"/>
    </w:rPr>
  </w:style>
  <w:style w:type="paragraph" w:styleId="z-Konecformule">
    <w:name w:val="HTML Bottom of Form"/>
    <w:basedOn w:val="Normln"/>
    <w:next w:val="Normln"/>
    <w:qFormat/>
    <w:pPr>
      <w:pBdr>
        <w:top w:val="single" w:sz="6" w:space="1" w:color="000000"/>
      </w:pBdr>
      <w:spacing w:after="0"/>
      <w:jc w:val="center"/>
    </w:pPr>
    <w:rPr>
      <w:rFonts w:eastAsia="Times New Roman" w:cs="Arial"/>
      <w:vanish/>
      <w:sz w:val="16"/>
      <w:szCs w:val="16"/>
      <w:lang w:eastAsia="cs-CZ"/>
    </w:rPr>
  </w:style>
  <w:style w:type="paragraph" w:styleId="z-Zatekformule">
    <w:name w:val="HTML Top of Form"/>
    <w:basedOn w:val="Normln"/>
    <w:next w:val="Normln"/>
    <w:qFormat/>
    <w:pPr>
      <w:pBdr>
        <w:bottom w:val="single" w:sz="6" w:space="1" w:color="000000"/>
      </w:pBdr>
      <w:spacing w:after="0"/>
      <w:jc w:val="center"/>
    </w:pPr>
    <w:rPr>
      <w:rFonts w:eastAsia="Times New Roman" w:cs="Arial"/>
      <w:vanish/>
      <w:sz w:val="16"/>
      <w:szCs w:val="16"/>
      <w:lang w:eastAsia="cs-CZ"/>
    </w:rPr>
  </w:style>
  <w:style w:type="paragraph" w:styleId="Revize">
    <w:name w:val="Revision"/>
    <w:qFormat/>
    <w:pPr>
      <w:overflowPunct w:val="0"/>
    </w:pPr>
    <w:rPr>
      <w:rFonts w:ascii="Arial" w:hAnsi="Arial"/>
      <w:szCs w:val="22"/>
    </w:rPr>
  </w:style>
  <w:style w:type="paragraph" w:styleId="Textpoznpodarou">
    <w:name w:val="footnote text"/>
    <w:basedOn w:val="Normln"/>
    <w:link w:val="TextpoznpodarouChar"/>
    <w:pPr>
      <w:spacing w:after="0"/>
      <w:ind w:left="425" w:hanging="425"/>
      <w:jc w:val="left"/>
    </w:pPr>
    <w:rPr>
      <w:rFonts w:ascii="Times New Roman" w:hAnsi="Times New Roman"/>
      <w:szCs w:val="20"/>
      <w:lang w:eastAsia="cs-CZ"/>
    </w:rPr>
  </w:style>
  <w:style w:type="paragraph" w:customStyle="1" w:styleId="Obsahrmce">
    <w:name w:val="Obsah rámce"/>
    <w:basedOn w:val="Normln"/>
    <w:qFormat/>
  </w:style>
  <w:style w:type="paragraph" w:customStyle="1" w:styleId="Obsahtabulky">
    <w:name w:val="Obsah tabulky"/>
    <w:basedOn w:val="Normln"/>
    <w:qFormat/>
    <w:pPr>
      <w:suppressLineNumbers/>
    </w:pPr>
  </w:style>
  <w:style w:type="paragraph" w:customStyle="1" w:styleId="Nadpistabulky">
    <w:name w:val="Nadpis tabulky"/>
    <w:basedOn w:val="Obsahtabulky"/>
    <w:qFormat/>
    <w:pPr>
      <w:jc w:val="center"/>
    </w:pPr>
    <w:rPr>
      <w:b/>
      <w:bCs/>
    </w:rPr>
  </w:style>
  <w:style w:type="numbering" w:customStyle="1" w:styleId="Styl1">
    <w:name w:val="Sty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909868">
      <w:bodyDiv w:val="1"/>
      <w:marLeft w:val="0"/>
      <w:marRight w:val="0"/>
      <w:marTop w:val="0"/>
      <w:marBottom w:val="0"/>
      <w:divBdr>
        <w:top w:val="none" w:sz="0" w:space="0" w:color="auto"/>
        <w:left w:val="none" w:sz="0" w:space="0" w:color="auto"/>
        <w:bottom w:val="none" w:sz="0" w:space="0" w:color="auto"/>
        <w:right w:val="none" w:sz="0" w:space="0" w:color="auto"/>
      </w:divBdr>
    </w:div>
    <w:div w:id="14547835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cs.wikipedia.org/wiki/Ekosyst&#233;m" TargetMode="External"/><Relationship Id="rId18" Type="http://schemas.openxmlformats.org/officeDocument/2006/relationships/hyperlink" Target="https://cs.wikipedia.org/wiki/20._b&#345;ezen" TargetMode="External"/><Relationship Id="rId26" Type="http://schemas.openxmlformats.org/officeDocument/2006/relationships/hyperlink" Target="https://cs.wikipedia.org/wiki/1996" TargetMode="External"/><Relationship Id="rId39" Type="http://schemas.openxmlformats.org/officeDocument/2006/relationships/hyperlink" Target="https://cs.wikipedia.org/wiki/Krajsk&#253;_&#250;&#345;ad" TargetMode="External"/><Relationship Id="rId21" Type="http://schemas.openxmlformats.org/officeDocument/2006/relationships/hyperlink" Target="https://cs.wikipedia.org/w/index.php?title=&#268;lov&#283;k_a_biosf&#233;ra&amp;action=edit&amp;redlink=1" TargetMode="External"/><Relationship Id="rId34" Type="http://schemas.openxmlformats.org/officeDocument/2006/relationships/hyperlink" Target="https://cs.wikipedia.org/wiki/Chr&#225;n&#283;n&#233;_&#250;zem&#237;" TargetMode="External"/><Relationship Id="rId42" Type="http://schemas.openxmlformats.org/officeDocument/2006/relationships/hyperlink" Target="http://www.ochranaprirody.cz/res/archive/108/014911.doc?seek=1373452054" TargetMode="External"/><Relationship Id="rId47" Type="http://schemas.microsoft.com/office/2016/09/relationships/commentsIds" Target="commentsIds.xml"/><Relationship Id="rId50" Type="http://schemas.openxmlformats.org/officeDocument/2006/relationships/hyperlink" Target="http://www.mzp.cz/" TargetMode="External"/><Relationship Id="rId55" Type="http://schemas.openxmlformats.org/officeDocument/2006/relationships/hyperlink" Target="https://cs.wikipedia.org/wiki/P&#345;&#237;rodn&#237;_pam&#225;tka" TargetMode="External"/><Relationship Id="rId63" Type="http://schemas.openxmlformats.org/officeDocument/2006/relationships/image" Target="media/image8.jpeg"/><Relationship Id="rId68" Type="http://schemas.openxmlformats.org/officeDocument/2006/relationships/image" Target="media/image13.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cs.wikipedia.org/wiki/N&#225;rodn&#237;_park_Podyj&#237;" TargetMode="External"/><Relationship Id="rId29" Type="http://schemas.openxmlformats.org/officeDocument/2006/relationships/hyperlink" Target="https://cs.wikipedia.org/wiki/Obecn&#283;_prosp&#283;&#353;n&#225;_spole&#269;nos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s.wikipedia.org/w/index.php?title=D&#345;eviny_rostouc&#237;_mimo_les&amp;action=edit&amp;redlink=1" TargetMode="External"/><Relationship Id="rId24" Type="http://schemas.openxmlformats.org/officeDocument/2006/relationships/hyperlink" Target="https://cs.wikipedia.org/wiki/2003" TargetMode="External"/><Relationship Id="rId32" Type="http://schemas.openxmlformats.org/officeDocument/2006/relationships/hyperlink" Target="https://cs.wikipedia.org/wiki/1990" TargetMode="External"/><Relationship Id="rId37" Type="http://schemas.openxmlformats.org/officeDocument/2006/relationships/hyperlink" Target="https://cs.wikipedia.org/wiki/Agentura_ochrany_p&#345;&#237;rody_a_krajiny_&#268;R" TargetMode="External"/><Relationship Id="rId40" Type="http://schemas.openxmlformats.org/officeDocument/2006/relationships/hyperlink" Target="https://cs.wikipedia.org/wiki/Krajinn&#253;_r&#225;z" TargetMode="External"/><Relationship Id="rId45" Type="http://schemas.openxmlformats.org/officeDocument/2006/relationships/comments" Target="comments.xml"/><Relationship Id="rId53" Type="http://schemas.openxmlformats.org/officeDocument/2006/relationships/hyperlink" Target="https://www.czso.cz/" TargetMode="External"/><Relationship Id="rId58" Type="http://schemas.openxmlformats.org/officeDocument/2006/relationships/footer" Target="footer1.xml"/><Relationship Id="rId66"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hyperlink" Target="https://cs.wikipedia.org/wiki/17._kv&#283;ten" TargetMode="External"/><Relationship Id="rId23" Type="http://schemas.openxmlformats.org/officeDocument/2006/relationships/hyperlink" Target="https://cs.wikipedia.org/wiki/Biologick&#225;_diverzita" TargetMode="External"/><Relationship Id="rId28" Type="http://schemas.openxmlformats.org/officeDocument/2006/relationships/hyperlink" Target="https://cs.wikipedia.org/w/index.php?title=Biosf&#233;rick&#225;_rezervace_Doln&#237;_Morava_(obecn&#283;_prosp&#283;&#353;n&#225;_spole&#269;nost)&amp;action=edit&amp;redlink=1" TargetMode="External"/><Relationship Id="rId36" Type="http://schemas.openxmlformats.org/officeDocument/2006/relationships/hyperlink" Target="https://cs.wikipedia.org/wiki/Ministerstvo_&#382;ivotn&#237;ho_prost&#345;ed&#237;_&#268;esk&#233;_republiky" TargetMode="External"/><Relationship Id="rId49" Type="http://schemas.openxmlformats.org/officeDocument/2006/relationships/hyperlink" Target="http://www.mzp.cz/" TargetMode="External"/><Relationship Id="rId57" Type="http://schemas.openxmlformats.org/officeDocument/2006/relationships/header" Target="header2.xml"/><Relationship Id="rId61" Type="http://schemas.openxmlformats.org/officeDocument/2006/relationships/image" Target="media/image6.jpeg"/><Relationship Id="rId10" Type="http://schemas.openxmlformats.org/officeDocument/2006/relationships/hyperlink" Target="https://cs.wikipedia.org/w/index.php?title=P&#345;echodn&#283;_chr&#225;n&#283;n&#225;_plocha&amp;action=edit&amp;redlink=1" TargetMode="External"/><Relationship Id="rId19" Type="http://schemas.openxmlformats.org/officeDocument/2006/relationships/hyperlink" Target="https://cs.wikipedia.org/wiki/Chr&#225;n&#283;n&#233;_&#250;zem&#237;" TargetMode="External"/><Relationship Id="rId31" Type="http://schemas.openxmlformats.org/officeDocument/2006/relationships/hyperlink" Target="https://cs.wikipedia.org/wiki/1977" TargetMode="External"/><Relationship Id="rId44" Type="http://schemas.openxmlformats.org/officeDocument/2006/relationships/image" Target="media/image2.jpeg"/><Relationship Id="rId52" Type="http://schemas.openxmlformats.org/officeDocument/2006/relationships/hyperlink" Target="https://www.czso.cz/" TargetMode="External"/><Relationship Id="rId60" Type="http://schemas.openxmlformats.org/officeDocument/2006/relationships/image" Target="media/image5.jpeg"/><Relationship Id="rId65"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cs.wikipedia.org/wiki/P&#345;&#237;rodn&#237;_park" TargetMode="External"/><Relationship Id="rId14" Type="http://schemas.openxmlformats.org/officeDocument/2006/relationships/hyperlink" Target="https://cs.wikipedia.org/wiki/Kilometr_&#269;tvere&#269;n&#237;" TargetMode="External"/><Relationship Id="rId22" Type="http://schemas.openxmlformats.org/officeDocument/2006/relationships/hyperlink" Target="https://cs.wikipedia.org/wiki/Biom" TargetMode="External"/><Relationship Id="rId27" Type="http://schemas.openxmlformats.org/officeDocument/2006/relationships/hyperlink" Target="https://cs.wikipedia.org/wiki/2003" TargetMode="External"/><Relationship Id="rId30" Type="http://schemas.openxmlformats.org/officeDocument/2006/relationships/hyperlink" Target="https://cs.wikipedia.org/wiki/1992" TargetMode="External"/><Relationship Id="rId35" Type="http://schemas.openxmlformats.org/officeDocument/2006/relationships/hyperlink" Target="https://cs.wikipedia.org/wiki/Evropsk&#225;_unie" TargetMode="External"/><Relationship Id="rId43" Type="http://schemas.openxmlformats.org/officeDocument/2006/relationships/image" Target="media/image1.jpeg"/><Relationship Id="rId48" Type="http://schemas.microsoft.com/office/2018/08/relationships/commentsExtensible" Target="commentsExtensible.xml"/><Relationship Id="rId56" Type="http://schemas.openxmlformats.org/officeDocument/2006/relationships/header" Target="header1.xml"/><Relationship Id="rId64" Type="http://schemas.openxmlformats.org/officeDocument/2006/relationships/image" Target="media/image9.jpeg"/><Relationship Id="rId69" Type="http://schemas.openxmlformats.org/officeDocument/2006/relationships/fontTable" Target="fontTable.xml"/><Relationship Id="rId8" Type="http://schemas.openxmlformats.org/officeDocument/2006/relationships/hyperlink" Target="https://cs.wikipedia.org/wiki/&#218;zemn&#237;_syst&#233;m_ekologick&#233;_stability" TargetMode="External"/><Relationship Id="rId51" Type="http://schemas.openxmlformats.org/officeDocument/2006/relationships/hyperlink" Target="http://www.mzp.cz/" TargetMode="External"/><Relationship Id="rId3" Type="http://schemas.openxmlformats.org/officeDocument/2006/relationships/styles" Target="styles.xml"/><Relationship Id="rId12" Type="http://schemas.openxmlformats.org/officeDocument/2006/relationships/hyperlink" Target="https://cs.wikipedia.org/wiki/Chr&#225;n&#283;n&#233;_&#250;zem&#237;" TargetMode="External"/><Relationship Id="rId17" Type="http://schemas.openxmlformats.org/officeDocument/2006/relationships/hyperlink" Target="https://cs.wikipedia.org/wiki/1._&#269;ervenec" TargetMode="External"/><Relationship Id="rId25" Type="http://schemas.openxmlformats.org/officeDocument/2006/relationships/hyperlink" Target="https://cs.wikipedia.org/wiki/Kilometr_&#269;tvere&#269;n&#237;" TargetMode="External"/><Relationship Id="rId33" Type="http://schemas.openxmlformats.org/officeDocument/2006/relationships/hyperlink" Target="https://cs.wikipedia.org/wiki/1977" TargetMode="External"/><Relationship Id="rId38" Type="http://schemas.openxmlformats.org/officeDocument/2006/relationships/hyperlink" Target="https://cs.wikipedia.org/wiki/Evropsk&#225;_komise" TargetMode="External"/><Relationship Id="rId46" Type="http://schemas.microsoft.com/office/2011/relationships/commentsExtended" Target="commentsExtended.xml"/><Relationship Id="rId59" Type="http://schemas.openxmlformats.org/officeDocument/2006/relationships/footer" Target="footer2.xml"/><Relationship Id="rId67" Type="http://schemas.openxmlformats.org/officeDocument/2006/relationships/image" Target="media/image12.jpeg"/><Relationship Id="rId20" Type="http://schemas.openxmlformats.org/officeDocument/2006/relationships/hyperlink" Target="https://cs.wikipedia.org/wiki/UNESCO" TargetMode="External"/><Relationship Id="rId41" Type="http://schemas.openxmlformats.org/officeDocument/2006/relationships/hyperlink" Target="http://www.ochranaprirody.cz/res/archive/108/014913.doc?seek=1373452054" TargetMode="External"/><Relationship Id="rId54" Type="http://schemas.openxmlformats.org/officeDocument/2006/relationships/hyperlink" Target="https://www.czso.cz/" TargetMode="External"/><Relationship Id="rId62" Type="http://schemas.openxmlformats.org/officeDocument/2006/relationships/image" Target="media/image7.jpeg"/><Relationship Id="rId70"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D252D5-C3A8-4197-83A6-6D77E03CB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4027</TotalTime>
  <Pages>22</Pages>
  <Words>12815</Words>
  <Characters>75612</Characters>
  <Application>Microsoft Office Word</Application>
  <DocSecurity>0</DocSecurity>
  <Lines>630</Lines>
  <Paragraphs>176</Paragraphs>
  <ScaleCrop>false</ScaleCrop>
  <HeadingPairs>
    <vt:vector size="2" baseType="variant">
      <vt:variant>
        <vt:lpstr>Název</vt:lpstr>
      </vt:variant>
      <vt:variant>
        <vt:i4>1</vt:i4>
      </vt:variant>
    </vt:vector>
  </HeadingPairs>
  <TitlesOfParts>
    <vt:vector size="1" baseType="lpstr">
      <vt:lpstr>ÚAP</vt:lpstr>
    </vt:vector>
  </TitlesOfParts>
  <Company>MMR</Company>
  <LinksUpToDate>false</LinksUpToDate>
  <CharactersWithSpaces>88251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ÚAP</dc:title>
  <dc:subject/>
  <dc:creator>Hana Šimková</dc:creator>
  <dc:description/>
  <cp:lastModifiedBy>Michal Leskovjan</cp:lastModifiedBy>
  <cp:revision>444</cp:revision>
  <dcterms:created xsi:type="dcterms:W3CDTF">2021-04-12T07:29:00Z</dcterms:created>
  <dcterms:modified xsi:type="dcterms:W3CDTF">2024-06-18T08:04:00Z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