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BE94A" w14:textId="77777777" w:rsidR="002E315F" w:rsidRPr="006F1B35" w:rsidRDefault="002E315F" w:rsidP="00B3252D">
      <w:pPr>
        <w:pStyle w:val="Nadpisek2"/>
        <w:spacing w:after="120"/>
        <w:rPr>
          <w:b w:val="0"/>
          <w:color w:val="auto"/>
          <w:sz w:val="20"/>
          <w:szCs w:val="20"/>
        </w:rPr>
      </w:pPr>
      <w:bookmarkStart w:id="0" w:name="_Hlk90283637"/>
      <w:r w:rsidRPr="006F1B35">
        <w:rPr>
          <w:b w:val="0"/>
          <w:color w:val="auto"/>
          <w:sz w:val="20"/>
          <w:szCs w:val="20"/>
        </w:rPr>
        <w:t xml:space="preserve">3. Struktura osídlení </w:t>
      </w:r>
    </w:p>
    <w:bookmarkEnd w:id="0"/>
    <w:p w14:paraId="3BA1BB69" w14:textId="77777777" w:rsidR="002E315F" w:rsidRPr="00DE0530" w:rsidRDefault="002E315F" w:rsidP="002E315F">
      <w:pPr>
        <w:spacing w:after="0"/>
        <w:rPr>
          <w:rFonts w:cs="Arial"/>
          <w:szCs w:val="20"/>
        </w:rPr>
      </w:pPr>
      <w:r w:rsidRPr="00DE0530">
        <w:rPr>
          <w:rFonts w:cs="Arial"/>
          <w:szCs w:val="20"/>
        </w:rPr>
        <w:t>I.</w:t>
      </w:r>
      <w:r w:rsidRPr="00DE0530">
        <w:rPr>
          <w:rFonts w:cs="Arial"/>
          <w:szCs w:val="20"/>
        </w:rPr>
        <w:tab/>
        <w:t>Úvod k tématu</w:t>
      </w:r>
    </w:p>
    <w:p w14:paraId="469F8AFA" w14:textId="77777777" w:rsidR="002E315F" w:rsidRPr="00DE0530" w:rsidRDefault="002E315F" w:rsidP="002E315F">
      <w:pPr>
        <w:spacing w:after="0"/>
        <w:rPr>
          <w:rFonts w:cs="Arial"/>
          <w:szCs w:val="20"/>
        </w:rPr>
      </w:pPr>
      <w:r w:rsidRPr="00DE0530">
        <w:rPr>
          <w:rFonts w:cs="Arial"/>
          <w:szCs w:val="20"/>
        </w:rPr>
        <w:t>II.</w:t>
      </w:r>
      <w:r w:rsidRPr="00DE0530">
        <w:rPr>
          <w:rFonts w:cs="Arial"/>
          <w:szCs w:val="20"/>
        </w:rPr>
        <w:tab/>
        <w:t>Sledované jevy ÚAP ČR</w:t>
      </w:r>
    </w:p>
    <w:p w14:paraId="71A37EDF" w14:textId="437B6CFF" w:rsidR="002E315F" w:rsidRPr="00DE0530" w:rsidRDefault="002E315F" w:rsidP="000C42C5">
      <w:pPr>
        <w:spacing w:after="0"/>
        <w:ind w:left="680"/>
        <w:jc w:val="left"/>
        <w:rPr>
          <w:rFonts w:cs="Arial"/>
          <w:szCs w:val="20"/>
        </w:rPr>
      </w:pPr>
      <w:r w:rsidRPr="00DE0530">
        <w:rPr>
          <w:rFonts w:cs="Arial"/>
          <w:szCs w:val="20"/>
        </w:rPr>
        <w:t xml:space="preserve">3.1. Centra sídelní struktury – vyšší a střední významná centra A-D (vč. vazeb na spádová území, </w:t>
      </w:r>
      <w:r w:rsidR="000C42C5" w:rsidRPr="00DE0530">
        <w:rPr>
          <w:rFonts w:cs="Arial"/>
          <w:szCs w:val="20"/>
        </w:rPr>
        <w:br/>
      </w:r>
      <w:r w:rsidRPr="00DE0530">
        <w:rPr>
          <w:rFonts w:cs="Arial"/>
          <w:szCs w:val="20"/>
        </w:rPr>
        <w:t>os osídlení</w:t>
      </w:r>
    </w:p>
    <w:p w14:paraId="46D771D3" w14:textId="13347535" w:rsidR="004E0BE5" w:rsidRDefault="002E315F" w:rsidP="00024270">
      <w:pPr>
        <w:spacing w:after="0"/>
        <w:ind w:left="680" w:firstLine="680"/>
        <w:rPr>
          <w:rFonts w:cs="Arial"/>
          <w:szCs w:val="20"/>
        </w:rPr>
      </w:pPr>
      <w:r w:rsidRPr="00DE0530">
        <w:rPr>
          <w:rFonts w:cs="Arial"/>
          <w:szCs w:val="20"/>
        </w:rPr>
        <w:t>3.1.1 Vazby center osídlení v ČR na metropolitní regiony ve střední Evropě</w:t>
      </w:r>
    </w:p>
    <w:p w14:paraId="523674B5" w14:textId="27DBEC72" w:rsidR="004E0BE5" w:rsidRDefault="00A53D43" w:rsidP="00256766">
      <w:pPr>
        <w:spacing w:after="0"/>
        <w:ind w:firstLine="680"/>
        <w:jc w:val="left"/>
        <w:rPr>
          <w:rFonts w:cs="Arial"/>
          <w:szCs w:val="20"/>
        </w:rPr>
      </w:pPr>
      <w:r>
        <w:rPr>
          <w:rFonts w:cs="Arial"/>
          <w:szCs w:val="20"/>
        </w:rPr>
        <w:t>3.</w:t>
      </w:r>
      <w:r w:rsidR="00256766">
        <w:rPr>
          <w:rFonts w:cs="Arial"/>
          <w:szCs w:val="20"/>
        </w:rPr>
        <w:t>2</w:t>
      </w:r>
      <w:r w:rsidR="00B26FFE">
        <w:rPr>
          <w:rFonts w:cs="Arial"/>
          <w:szCs w:val="20"/>
        </w:rPr>
        <w:t>.</w:t>
      </w:r>
      <w:r w:rsidR="00D63B8A">
        <w:rPr>
          <w:rFonts w:cs="Arial"/>
          <w:szCs w:val="20"/>
        </w:rPr>
        <w:t xml:space="preserve"> </w:t>
      </w:r>
      <w:r w:rsidR="004E0BE5">
        <w:rPr>
          <w:rFonts w:cs="Arial"/>
          <w:szCs w:val="20"/>
        </w:rPr>
        <w:t xml:space="preserve">Osídlení </w:t>
      </w:r>
      <w:r w:rsidR="00256766">
        <w:rPr>
          <w:rFonts w:cs="Arial"/>
          <w:szCs w:val="20"/>
        </w:rPr>
        <w:t xml:space="preserve">dle </w:t>
      </w:r>
      <w:r w:rsidR="004E0BE5">
        <w:rPr>
          <w:rFonts w:cs="Arial"/>
          <w:szCs w:val="20"/>
        </w:rPr>
        <w:t>Politi</w:t>
      </w:r>
      <w:r w:rsidR="00256766">
        <w:rPr>
          <w:rFonts w:cs="Arial"/>
          <w:szCs w:val="20"/>
        </w:rPr>
        <w:t>ky</w:t>
      </w:r>
      <w:r w:rsidR="004E0BE5">
        <w:rPr>
          <w:rFonts w:cs="Arial"/>
          <w:szCs w:val="20"/>
        </w:rPr>
        <w:t xml:space="preserve"> územního rozvoje ČR (PÚR ČR)</w:t>
      </w:r>
    </w:p>
    <w:p w14:paraId="0E28216B" w14:textId="1F242EB8" w:rsidR="004E0BE5" w:rsidRDefault="004E0BE5" w:rsidP="004E0BE5">
      <w:pPr>
        <w:spacing w:after="0"/>
        <w:ind w:left="680" w:firstLine="680"/>
        <w:rPr>
          <w:rFonts w:cs="Arial"/>
          <w:szCs w:val="20"/>
        </w:rPr>
      </w:pPr>
      <w:r>
        <w:rPr>
          <w:rFonts w:cs="Arial"/>
          <w:szCs w:val="20"/>
        </w:rPr>
        <w:t>3.</w:t>
      </w:r>
      <w:r w:rsidR="00256766">
        <w:rPr>
          <w:rFonts w:cs="Arial"/>
          <w:szCs w:val="20"/>
        </w:rPr>
        <w:t>2</w:t>
      </w:r>
      <w:r>
        <w:rPr>
          <w:rFonts w:cs="Arial"/>
          <w:szCs w:val="20"/>
        </w:rPr>
        <w:t>.1 Rozvojové oblasti dle PÚR ČR</w:t>
      </w:r>
    </w:p>
    <w:p w14:paraId="20EF7B3A" w14:textId="729B97FF" w:rsidR="00256766" w:rsidRDefault="004E0BE5" w:rsidP="00256766">
      <w:pPr>
        <w:spacing w:after="0"/>
        <w:ind w:left="680" w:firstLine="680"/>
        <w:rPr>
          <w:rFonts w:cs="Arial"/>
          <w:szCs w:val="20"/>
        </w:rPr>
      </w:pPr>
      <w:r>
        <w:rPr>
          <w:rFonts w:cs="Arial"/>
          <w:szCs w:val="20"/>
        </w:rPr>
        <w:t>3.</w:t>
      </w:r>
      <w:r w:rsidR="00256766">
        <w:rPr>
          <w:rFonts w:cs="Arial"/>
          <w:szCs w:val="20"/>
        </w:rPr>
        <w:t>2</w:t>
      </w:r>
      <w:r>
        <w:rPr>
          <w:rFonts w:cs="Arial"/>
          <w:szCs w:val="20"/>
        </w:rPr>
        <w:t>.2 Rozvojové osy dle PÚR ČR</w:t>
      </w:r>
    </w:p>
    <w:p w14:paraId="50B845BD" w14:textId="33170E64" w:rsidR="00024270" w:rsidRPr="00024270" w:rsidRDefault="00024270" w:rsidP="00256766">
      <w:pPr>
        <w:spacing w:after="0"/>
        <w:ind w:firstLine="680"/>
        <w:rPr>
          <w:rFonts w:cs="Arial"/>
          <w:szCs w:val="20"/>
        </w:rPr>
      </w:pPr>
      <w:r w:rsidRPr="00024270">
        <w:rPr>
          <w:rFonts w:cs="Arial"/>
          <w:szCs w:val="20"/>
        </w:rPr>
        <w:t>3.</w:t>
      </w:r>
      <w:r w:rsidR="00256766">
        <w:rPr>
          <w:rFonts w:cs="Arial"/>
          <w:szCs w:val="20"/>
        </w:rPr>
        <w:t>3</w:t>
      </w:r>
      <w:r w:rsidRPr="00024270">
        <w:rPr>
          <w:rFonts w:cs="Arial"/>
          <w:szCs w:val="20"/>
        </w:rPr>
        <w:t xml:space="preserve">. Osídlení </w:t>
      </w:r>
      <w:r w:rsidR="00256766">
        <w:rPr>
          <w:rFonts w:cs="Arial"/>
          <w:szCs w:val="20"/>
        </w:rPr>
        <w:t>dle</w:t>
      </w:r>
      <w:r w:rsidRPr="00024270">
        <w:rPr>
          <w:rFonts w:cs="Arial"/>
          <w:szCs w:val="20"/>
        </w:rPr>
        <w:t xml:space="preserve"> Strategi</w:t>
      </w:r>
      <w:r w:rsidR="00256766">
        <w:rPr>
          <w:rFonts w:cs="Arial"/>
          <w:szCs w:val="20"/>
        </w:rPr>
        <w:t>e</w:t>
      </w:r>
      <w:r w:rsidRPr="00024270">
        <w:rPr>
          <w:rFonts w:cs="Arial"/>
          <w:szCs w:val="20"/>
        </w:rPr>
        <w:t xml:space="preserve"> regionálního rozvoje ČR 2021+</w:t>
      </w:r>
    </w:p>
    <w:p w14:paraId="180956F4" w14:textId="5387AF95" w:rsidR="00024270" w:rsidRDefault="00024270" w:rsidP="00024270">
      <w:pPr>
        <w:spacing w:after="0"/>
        <w:ind w:left="680" w:firstLine="680"/>
        <w:rPr>
          <w:rFonts w:cs="Arial"/>
          <w:szCs w:val="20"/>
        </w:rPr>
      </w:pPr>
      <w:r w:rsidRPr="00024270">
        <w:rPr>
          <w:rFonts w:cs="Arial"/>
          <w:szCs w:val="20"/>
        </w:rPr>
        <w:t>3.</w:t>
      </w:r>
      <w:r w:rsidR="00256766">
        <w:rPr>
          <w:rFonts w:cs="Arial"/>
          <w:szCs w:val="20"/>
        </w:rPr>
        <w:t>3</w:t>
      </w:r>
      <w:r w:rsidRPr="00024270">
        <w:rPr>
          <w:rFonts w:cs="Arial"/>
          <w:szCs w:val="20"/>
        </w:rPr>
        <w:t>.1 Území metropolitních oblastí ITI</w:t>
      </w:r>
    </w:p>
    <w:p w14:paraId="159C19A5" w14:textId="2A01899F" w:rsidR="002E315F" w:rsidRPr="00DE0530" w:rsidRDefault="002E315F" w:rsidP="002E315F">
      <w:pPr>
        <w:spacing w:after="0"/>
        <w:rPr>
          <w:rFonts w:cs="Arial"/>
          <w:szCs w:val="20"/>
        </w:rPr>
      </w:pPr>
      <w:r w:rsidRPr="00DE0530">
        <w:rPr>
          <w:rFonts w:cs="Arial"/>
          <w:szCs w:val="20"/>
        </w:rPr>
        <w:t>III.</w:t>
      </w:r>
      <w:r w:rsidRPr="00DE0530">
        <w:rPr>
          <w:rFonts w:cs="Arial"/>
          <w:szCs w:val="20"/>
        </w:rPr>
        <w:tab/>
        <w:t xml:space="preserve">Závěrečný souhrn </w:t>
      </w:r>
    </w:p>
    <w:p w14:paraId="209089EA" w14:textId="77777777" w:rsidR="002E315F" w:rsidRPr="00DE0530" w:rsidRDefault="002E315F" w:rsidP="002E315F">
      <w:pPr>
        <w:spacing w:after="0"/>
        <w:rPr>
          <w:rFonts w:cs="Arial"/>
          <w:szCs w:val="20"/>
        </w:rPr>
      </w:pPr>
      <w:r w:rsidRPr="00DE0530">
        <w:rPr>
          <w:rFonts w:cs="Arial"/>
          <w:szCs w:val="20"/>
        </w:rPr>
        <w:t>IV.</w:t>
      </w:r>
      <w:r w:rsidRPr="00DE0530">
        <w:rPr>
          <w:rFonts w:cs="Arial"/>
          <w:szCs w:val="20"/>
        </w:rPr>
        <w:tab/>
        <w:t>Právní rámec, zákony a vyhlášky</w:t>
      </w:r>
    </w:p>
    <w:p w14:paraId="6407879C" w14:textId="77777777" w:rsidR="002E315F" w:rsidRPr="00DE0530" w:rsidRDefault="002E315F" w:rsidP="002E315F">
      <w:pPr>
        <w:spacing w:after="0"/>
        <w:rPr>
          <w:rFonts w:cs="Arial"/>
          <w:szCs w:val="20"/>
        </w:rPr>
      </w:pPr>
      <w:r w:rsidRPr="00DE0530">
        <w:rPr>
          <w:rFonts w:cs="Arial"/>
          <w:szCs w:val="20"/>
        </w:rPr>
        <w:t>V.</w:t>
      </w:r>
      <w:r w:rsidRPr="00DE0530">
        <w:rPr>
          <w:rFonts w:cs="Arial"/>
          <w:szCs w:val="20"/>
        </w:rPr>
        <w:tab/>
        <w:t>Použité zdroje</w:t>
      </w:r>
    </w:p>
    <w:p w14:paraId="0FEA4EF5" w14:textId="77777777" w:rsidR="002E315F" w:rsidRPr="00DE0530" w:rsidRDefault="002E315F" w:rsidP="002E315F">
      <w:pPr>
        <w:spacing w:after="0"/>
        <w:rPr>
          <w:rFonts w:cs="Arial"/>
          <w:szCs w:val="20"/>
        </w:rPr>
      </w:pPr>
      <w:r w:rsidRPr="00DE0530">
        <w:rPr>
          <w:rFonts w:cs="Arial"/>
          <w:szCs w:val="20"/>
        </w:rPr>
        <w:t>VI.</w:t>
      </w:r>
      <w:r w:rsidRPr="00DE0530">
        <w:rPr>
          <w:rFonts w:cs="Arial"/>
          <w:szCs w:val="20"/>
        </w:rPr>
        <w:tab/>
        <w:t>Použité zkratky</w:t>
      </w:r>
    </w:p>
    <w:p w14:paraId="2AE3B3F8" w14:textId="77777777" w:rsidR="002E315F" w:rsidRPr="00DE0530" w:rsidRDefault="002E315F" w:rsidP="002E315F">
      <w:pPr>
        <w:spacing w:after="0"/>
        <w:rPr>
          <w:rFonts w:cs="Arial"/>
          <w:szCs w:val="20"/>
        </w:rPr>
      </w:pPr>
      <w:r w:rsidRPr="00DE0530">
        <w:rPr>
          <w:rFonts w:cs="Arial"/>
          <w:szCs w:val="20"/>
        </w:rPr>
        <w:t>VII.</w:t>
      </w:r>
      <w:r w:rsidRPr="00DE0530">
        <w:rPr>
          <w:rFonts w:cs="Arial"/>
          <w:szCs w:val="20"/>
        </w:rPr>
        <w:tab/>
        <w:t>Seznam grafických listů kapitoly 3</w:t>
      </w:r>
    </w:p>
    <w:p w14:paraId="7C7BF5F3" w14:textId="77777777" w:rsidR="002E315F" w:rsidRPr="00DE0530" w:rsidRDefault="002E315F" w:rsidP="002E315F">
      <w:pPr>
        <w:spacing w:after="0"/>
        <w:rPr>
          <w:rFonts w:cs="Arial"/>
          <w:szCs w:val="20"/>
        </w:rPr>
      </w:pPr>
      <w:r w:rsidRPr="00DE0530">
        <w:rPr>
          <w:rFonts w:cs="Arial"/>
          <w:szCs w:val="20"/>
        </w:rPr>
        <w:t>VIII.</w:t>
      </w:r>
      <w:r w:rsidRPr="00DE0530">
        <w:rPr>
          <w:rFonts w:cs="Arial"/>
          <w:szCs w:val="20"/>
        </w:rPr>
        <w:tab/>
        <w:t>Přílohy</w:t>
      </w:r>
    </w:p>
    <w:p w14:paraId="3A9768B5" w14:textId="77777777" w:rsidR="002E315F" w:rsidRDefault="002E315F" w:rsidP="00BA63E9">
      <w:pPr>
        <w:keepNext/>
        <w:keepLines/>
        <w:spacing w:after="0"/>
        <w:jc w:val="left"/>
        <w:outlineLvl w:val="0"/>
        <w:rPr>
          <w:rFonts w:eastAsiaTheme="majorEastAsia" w:cs="Arial"/>
          <w:bCs/>
          <w:color w:val="FF0000"/>
          <w:szCs w:val="20"/>
        </w:rPr>
      </w:pPr>
    </w:p>
    <w:p w14:paraId="5D98C44A" w14:textId="77777777" w:rsidR="0094654D" w:rsidRPr="004B28EF" w:rsidRDefault="00EC0FFA" w:rsidP="00EE0463">
      <w:pPr>
        <w:pStyle w:val="Nadpisek2"/>
        <w:spacing w:before="360"/>
        <w:ind w:left="567" w:hanging="567"/>
      </w:pPr>
      <w:r>
        <w:t>3. Struktura osídlení</w:t>
      </w:r>
      <w:r w:rsidR="0094654D" w:rsidRPr="004B28EF">
        <w:t xml:space="preserve"> </w:t>
      </w:r>
    </w:p>
    <w:p w14:paraId="48AF313C" w14:textId="77777777" w:rsidR="00BA63E9" w:rsidRPr="00053BD4" w:rsidRDefault="00955A15" w:rsidP="00955A15">
      <w:pPr>
        <w:pStyle w:val="nadpisek3"/>
        <w:numPr>
          <w:ilvl w:val="0"/>
          <w:numId w:val="0"/>
        </w:numPr>
        <w:shd w:val="clear" w:color="auto" w:fill="D9D9D9" w:themeFill="background1" w:themeFillShade="D9"/>
        <w:jc w:val="center"/>
        <w:rPr>
          <w:color w:val="000099"/>
        </w:rPr>
      </w:pPr>
      <w:r>
        <w:rPr>
          <w:color w:val="000099"/>
        </w:rPr>
        <w:t xml:space="preserve">I. </w:t>
      </w:r>
      <w:r w:rsidR="00BA63E9" w:rsidRPr="00053BD4">
        <w:rPr>
          <w:color w:val="000099"/>
        </w:rPr>
        <w:t>Úvod k</w:t>
      </w:r>
      <w:r w:rsidR="00805594" w:rsidRPr="00053BD4">
        <w:rPr>
          <w:color w:val="000099"/>
        </w:rPr>
        <w:t> </w:t>
      </w:r>
      <w:r w:rsidR="00BA63E9" w:rsidRPr="00053BD4">
        <w:rPr>
          <w:color w:val="000099"/>
        </w:rPr>
        <w:t>tématu</w:t>
      </w:r>
    </w:p>
    <w:p w14:paraId="0400A949" w14:textId="77777777" w:rsidR="00B3252D" w:rsidRDefault="00EC0FFA" w:rsidP="00B3252D">
      <w:pPr>
        <w:autoSpaceDE w:val="0"/>
        <w:autoSpaceDN w:val="0"/>
        <w:adjustRightInd w:val="0"/>
        <w:spacing w:after="0"/>
        <w:rPr>
          <w:rFonts w:cs="Arial"/>
          <w:szCs w:val="20"/>
        </w:rPr>
      </w:pPr>
      <w:r w:rsidRPr="00EC0FFA">
        <w:rPr>
          <w:rFonts w:cs="Arial"/>
          <w:szCs w:val="20"/>
        </w:rPr>
        <w:t>Struktura osídlení</w:t>
      </w:r>
      <w:r w:rsidR="006F7D6F" w:rsidRPr="00D37444">
        <w:rPr>
          <w:rFonts w:cs="Arial"/>
          <w:szCs w:val="20"/>
        </w:rPr>
        <w:t xml:space="preserve"> České republiky je charakteristická velkou rozdrobeností sídel a relativně nízkým poč</w:t>
      </w:r>
      <w:r w:rsidR="00E600E6" w:rsidRPr="00D37444">
        <w:rPr>
          <w:rFonts w:cs="Arial"/>
          <w:szCs w:val="20"/>
        </w:rPr>
        <w:t>tem</w:t>
      </w:r>
      <w:r w:rsidR="006F7D6F" w:rsidRPr="00D37444">
        <w:rPr>
          <w:rFonts w:cs="Arial"/>
          <w:szCs w:val="20"/>
        </w:rPr>
        <w:t xml:space="preserve"> velkoměst</w:t>
      </w:r>
      <w:r w:rsidR="00E600E6" w:rsidRPr="00D37444">
        <w:rPr>
          <w:rFonts w:cs="Arial"/>
          <w:szCs w:val="20"/>
        </w:rPr>
        <w:t xml:space="preserve"> s významným zastoupením malých a středních měst, což způsobuje</w:t>
      </w:r>
      <w:r w:rsidR="006F7D6F" w:rsidRPr="00D37444">
        <w:rPr>
          <w:rFonts w:cs="Arial"/>
          <w:szCs w:val="20"/>
        </w:rPr>
        <w:t xml:space="preserve"> celkově </w:t>
      </w:r>
      <w:r w:rsidR="00E600E6" w:rsidRPr="00D37444">
        <w:rPr>
          <w:rFonts w:cs="Arial"/>
          <w:szCs w:val="20"/>
        </w:rPr>
        <w:t xml:space="preserve">vysokou </w:t>
      </w:r>
      <w:r w:rsidR="006F7D6F" w:rsidRPr="00D37444">
        <w:rPr>
          <w:rFonts w:cs="Arial"/>
          <w:szCs w:val="20"/>
        </w:rPr>
        <w:t>mí</w:t>
      </w:r>
      <w:r w:rsidR="00E600E6" w:rsidRPr="00D37444">
        <w:rPr>
          <w:rFonts w:cs="Arial"/>
          <w:szCs w:val="20"/>
        </w:rPr>
        <w:t xml:space="preserve">ru urbanizace. </w:t>
      </w:r>
      <w:r w:rsidR="006F7D6F" w:rsidRPr="00D37444">
        <w:rPr>
          <w:rFonts w:cs="Arial"/>
          <w:szCs w:val="20"/>
        </w:rPr>
        <w:t xml:space="preserve"> Struktura osídlení České rep</w:t>
      </w:r>
      <w:r w:rsidR="00E600E6" w:rsidRPr="00D37444">
        <w:rPr>
          <w:rFonts w:cs="Arial"/>
          <w:szCs w:val="20"/>
        </w:rPr>
        <w:t xml:space="preserve">ubliky má hierarchický charakter </w:t>
      </w:r>
      <w:r w:rsidR="006F7D6F" w:rsidRPr="00D37444">
        <w:rPr>
          <w:rFonts w:cs="Arial"/>
          <w:szCs w:val="20"/>
        </w:rPr>
        <w:t>uspoř</w:t>
      </w:r>
      <w:r w:rsidR="00E600E6" w:rsidRPr="00D37444">
        <w:rPr>
          <w:rFonts w:cs="Arial"/>
          <w:szCs w:val="20"/>
        </w:rPr>
        <w:t xml:space="preserve">ádání sídel tvořený centry několika hierarchických úrovní </w:t>
      </w:r>
      <w:r w:rsidR="00DE0530">
        <w:rPr>
          <w:rFonts w:cs="Arial"/>
          <w:szCs w:val="20"/>
        </w:rPr>
        <w:t>–</w:t>
      </w:r>
      <w:r w:rsidR="00E600E6" w:rsidRPr="00D37444">
        <w:rPr>
          <w:rFonts w:cs="Arial"/>
          <w:szCs w:val="20"/>
        </w:rPr>
        <w:t xml:space="preserve"> kategorií.    </w:t>
      </w:r>
      <w:r w:rsidR="007B2227" w:rsidRPr="00D37444">
        <w:rPr>
          <w:rFonts w:cs="Arial"/>
          <w:szCs w:val="20"/>
        </w:rPr>
        <w:t xml:space="preserve">Centra osídlení zejména centra vyššího a středního řádu jsou významnými póly sídelní struktury, zásadně ovlivňující rozvoj a </w:t>
      </w:r>
      <w:r w:rsidR="006F7D6F" w:rsidRPr="00D37444">
        <w:rPr>
          <w:rFonts w:cs="Arial"/>
          <w:szCs w:val="20"/>
        </w:rPr>
        <w:t xml:space="preserve">vazby v území. </w:t>
      </w:r>
      <w:r w:rsidR="007B2227" w:rsidRPr="00D37444">
        <w:rPr>
          <w:rFonts w:cs="Arial"/>
          <w:szCs w:val="20"/>
        </w:rPr>
        <w:t>H</w:t>
      </w:r>
      <w:r w:rsidR="00256049" w:rsidRPr="00D37444">
        <w:rPr>
          <w:rFonts w:cs="Arial"/>
          <w:szCs w:val="20"/>
        </w:rPr>
        <w:t xml:space="preserve">ierarchické uspořádání, </w:t>
      </w:r>
      <w:r w:rsidR="006F7D6F" w:rsidRPr="00D37444">
        <w:rPr>
          <w:rFonts w:cs="Arial"/>
          <w:szCs w:val="20"/>
        </w:rPr>
        <w:t xml:space="preserve">sídelní struktury je výsledkem dlouhodobého vývoje </w:t>
      </w:r>
      <w:r w:rsidR="007B2227" w:rsidRPr="00D37444">
        <w:rPr>
          <w:rFonts w:cs="Arial"/>
          <w:szCs w:val="20"/>
        </w:rPr>
        <w:t>mimo jiné ovlivněno různými podmínkami a potenciálem v jednotlivých regionech ČR</w:t>
      </w:r>
      <w:r w:rsidR="00DE0530">
        <w:rPr>
          <w:rFonts w:cs="Arial"/>
          <w:szCs w:val="20"/>
        </w:rPr>
        <w:t xml:space="preserve">. </w:t>
      </w:r>
      <w:r w:rsidR="00CC0CAE" w:rsidRPr="00D37444">
        <w:rPr>
          <w:rFonts w:cs="Arial"/>
          <w:szCs w:val="20"/>
        </w:rPr>
        <w:t>Sídelní struktura byla v minulosti řešena v mnoha odborných studiích a jiných materiálech. Účel vymez</w:t>
      </w:r>
      <w:r w:rsidR="00C17123" w:rsidRPr="00D37444">
        <w:rPr>
          <w:rFonts w:cs="Arial"/>
          <w:szCs w:val="20"/>
        </w:rPr>
        <w:t>ení osídlení byl přitom různý. P</w:t>
      </w:r>
      <w:r w:rsidR="00CC0CAE" w:rsidRPr="00D37444">
        <w:rPr>
          <w:rFonts w:cs="Arial"/>
          <w:szCs w:val="20"/>
        </w:rPr>
        <w:t>ozornost</w:t>
      </w:r>
      <w:r w:rsidR="00C17123" w:rsidRPr="00D37444">
        <w:rPr>
          <w:rFonts w:cs="Arial"/>
          <w:szCs w:val="20"/>
        </w:rPr>
        <w:t xml:space="preserve"> byla věnována v posledním období například </w:t>
      </w:r>
      <w:r w:rsidR="00CC0CAE" w:rsidRPr="00D37444">
        <w:rPr>
          <w:rFonts w:cs="Arial"/>
          <w:szCs w:val="20"/>
        </w:rPr>
        <w:t>ka</w:t>
      </w:r>
      <w:r w:rsidR="00C17123" w:rsidRPr="00D37444">
        <w:rPr>
          <w:rFonts w:cs="Arial"/>
          <w:szCs w:val="20"/>
        </w:rPr>
        <w:t>tegorizaci osídlení</w:t>
      </w:r>
      <w:r w:rsidR="00CC0CAE" w:rsidRPr="00D37444">
        <w:rPr>
          <w:rFonts w:cs="Arial"/>
          <w:szCs w:val="20"/>
        </w:rPr>
        <w:t xml:space="preserve"> v souvislosti s novým administrativním členěním ČR (vznik </w:t>
      </w:r>
      <w:r w:rsidR="001A5559" w:rsidRPr="00D37444">
        <w:rPr>
          <w:rFonts w:cs="Arial"/>
          <w:szCs w:val="20"/>
        </w:rPr>
        <w:t xml:space="preserve">obvodů </w:t>
      </w:r>
      <w:r w:rsidR="004C17B3" w:rsidRPr="00D37444">
        <w:rPr>
          <w:rFonts w:cs="Arial"/>
          <w:szCs w:val="20"/>
        </w:rPr>
        <w:t xml:space="preserve">obcí </w:t>
      </w:r>
      <w:r w:rsidR="001A5559" w:rsidRPr="00D37444">
        <w:rPr>
          <w:rFonts w:cs="Arial"/>
          <w:szCs w:val="20"/>
        </w:rPr>
        <w:t>s rozšířenou působností</w:t>
      </w:r>
      <w:r w:rsidR="00053BD4" w:rsidRPr="00D37444">
        <w:rPr>
          <w:rFonts w:cs="Arial"/>
          <w:szCs w:val="20"/>
        </w:rPr>
        <w:t xml:space="preserve"> ORP</w:t>
      </w:r>
      <w:r w:rsidR="00CC0CAE" w:rsidRPr="00D37444">
        <w:rPr>
          <w:rFonts w:cs="Arial"/>
          <w:szCs w:val="20"/>
        </w:rPr>
        <w:t>).</w:t>
      </w:r>
    </w:p>
    <w:p w14:paraId="286B0ADF" w14:textId="77777777" w:rsidR="00CC0CAE" w:rsidRPr="00B3252D" w:rsidRDefault="00C17123" w:rsidP="00B3252D">
      <w:pPr>
        <w:autoSpaceDE w:val="0"/>
        <w:autoSpaceDN w:val="0"/>
        <w:adjustRightInd w:val="0"/>
        <w:spacing w:before="120" w:after="0"/>
        <w:rPr>
          <w:rFonts w:cs="Arial"/>
          <w:szCs w:val="20"/>
        </w:rPr>
      </w:pPr>
      <w:r w:rsidRPr="00D37444">
        <w:rPr>
          <w:rFonts w:eastAsia="Times New Roman" w:cs="Arial"/>
          <w:bCs/>
          <w:szCs w:val="20"/>
          <w:lang w:eastAsia="cs-CZ"/>
        </w:rPr>
        <w:t>Zde je</w:t>
      </w:r>
      <w:r w:rsidR="00CC0CAE" w:rsidRPr="00D37444">
        <w:rPr>
          <w:rFonts w:eastAsia="Times New Roman" w:cs="Arial"/>
          <w:bCs/>
          <w:szCs w:val="20"/>
          <w:lang w:eastAsia="cs-CZ"/>
        </w:rPr>
        <w:t xml:space="preserve"> věnová</w:t>
      </w:r>
      <w:r w:rsidR="007F5B66" w:rsidRPr="00D37444">
        <w:rPr>
          <w:rFonts w:eastAsia="Times New Roman" w:cs="Arial"/>
          <w:bCs/>
          <w:szCs w:val="20"/>
          <w:lang w:eastAsia="cs-CZ"/>
        </w:rPr>
        <w:t>na pozornost především</w:t>
      </w:r>
      <w:r w:rsidR="00CC0CAE" w:rsidRPr="00D37444">
        <w:rPr>
          <w:rFonts w:eastAsia="Times New Roman" w:cs="Arial"/>
          <w:bCs/>
          <w:szCs w:val="20"/>
          <w:lang w:eastAsia="cs-CZ"/>
        </w:rPr>
        <w:t xml:space="preserve"> sídelní struktuře </w:t>
      </w:r>
      <w:r w:rsidR="007F5B66" w:rsidRPr="00D37444">
        <w:rPr>
          <w:rFonts w:eastAsia="Times New Roman" w:cs="Arial"/>
          <w:bCs/>
          <w:szCs w:val="20"/>
          <w:lang w:eastAsia="cs-CZ"/>
        </w:rPr>
        <w:t xml:space="preserve">a vymezení center osídlení </w:t>
      </w:r>
      <w:r w:rsidR="00CC0CAE" w:rsidRPr="00D37444">
        <w:rPr>
          <w:rFonts w:eastAsia="Times New Roman" w:cs="Arial"/>
          <w:bCs/>
          <w:szCs w:val="20"/>
          <w:lang w:eastAsia="cs-CZ"/>
        </w:rPr>
        <w:t xml:space="preserve">pro potřeby územního plánování, neboť </w:t>
      </w:r>
      <w:r w:rsidR="003D3BB9" w:rsidRPr="00D37444">
        <w:rPr>
          <w:rFonts w:eastAsia="Times New Roman" w:cs="Arial"/>
          <w:bCs/>
          <w:szCs w:val="20"/>
          <w:lang w:eastAsia="cs-CZ"/>
        </w:rPr>
        <w:t>stanovení podmínek pro obnovu a </w:t>
      </w:r>
      <w:r w:rsidR="00CC0CAE" w:rsidRPr="00D37444">
        <w:rPr>
          <w:rFonts w:eastAsia="Times New Roman" w:cs="Arial"/>
          <w:bCs/>
          <w:szCs w:val="20"/>
          <w:lang w:eastAsia="cs-CZ"/>
        </w:rPr>
        <w:t>rozvoj sídelní struktury je jedním z úkolů územního plánování.</w:t>
      </w:r>
    </w:p>
    <w:p w14:paraId="2D8CCD14" w14:textId="77777777" w:rsidR="00CC0CAE" w:rsidRPr="00D37444" w:rsidRDefault="00CC0CAE" w:rsidP="003D3BB9">
      <w:pPr>
        <w:autoSpaceDE w:val="0"/>
        <w:autoSpaceDN w:val="0"/>
        <w:adjustRightInd w:val="0"/>
        <w:rPr>
          <w:rFonts w:eastAsia="Times New Roman" w:cs="Arial"/>
          <w:bCs/>
          <w:szCs w:val="20"/>
          <w:lang w:eastAsia="cs-CZ"/>
        </w:rPr>
      </w:pPr>
      <w:r w:rsidRPr="00D37444">
        <w:rPr>
          <w:rFonts w:eastAsia="Times New Roman" w:cs="Arial"/>
          <w:bCs/>
          <w:szCs w:val="20"/>
          <w:lang w:eastAsia="cs-CZ"/>
        </w:rPr>
        <w:t>Tento úkol má být naplňován mj. v textové části zásad územního rozvoje (ZÚR), která určuje základní požadavky na účelné a hospodárné uspořádání území kraje mj. stanovením požadavků nadmístního významu na koordinaci územně plánovací činnosti obcí a na řešení v územně plánovací dokumentaci obcí, zejm</w:t>
      </w:r>
      <w:r w:rsidR="003D3BB9" w:rsidRPr="00D37444">
        <w:rPr>
          <w:rFonts w:eastAsia="Times New Roman" w:cs="Arial"/>
          <w:bCs/>
          <w:szCs w:val="20"/>
          <w:lang w:eastAsia="cs-CZ"/>
        </w:rPr>
        <w:t>éna s přihlédnutím k </w:t>
      </w:r>
      <w:r w:rsidRPr="00D37444">
        <w:rPr>
          <w:rFonts w:eastAsia="Times New Roman" w:cs="Arial"/>
          <w:bCs/>
          <w:szCs w:val="20"/>
          <w:lang w:eastAsia="cs-CZ"/>
        </w:rPr>
        <w:t>podmínkám obnovy a rozvoje sídelní struktury, viz vyhláška 500/2006 Sb., pří</w:t>
      </w:r>
      <w:r w:rsidR="003D3BB9" w:rsidRPr="00D37444">
        <w:rPr>
          <w:rFonts w:eastAsia="Times New Roman" w:cs="Arial"/>
          <w:bCs/>
          <w:szCs w:val="20"/>
          <w:lang w:eastAsia="cs-CZ"/>
        </w:rPr>
        <w:t xml:space="preserve">loha č. 4, obsah zásad územního </w:t>
      </w:r>
      <w:r w:rsidRPr="00D37444">
        <w:rPr>
          <w:rFonts w:eastAsia="Times New Roman" w:cs="Arial"/>
          <w:bCs/>
          <w:szCs w:val="20"/>
          <w:lang w:eastAsia="cs-CZ"/>
        </w:rPr>
        <w:t>rozvoje, odst. odst. 1 písm. h).</w:t>
      </w:r>
    </w:p>
    <w:p w14:paraId="0DA4375C" w14:textId="77777777" w:rsidR="00CC0CAE" w:rsidRPr="00D37444" w:rsidRDefault="00CC0CAE" w:rsidP="00CC0CAE">
      <w:pPr>
        <w:textAlignment w:val="bottom"/>
        <w:rPr>
          <w:rFonts w:eastAsia="Times New Roman" w:cs="Arial"/>
          <w:szCs w:val="20"/>
          <w:lang w:eastAsia="cs-CZ"/>
        </w:rPr>
      </w:pPr>
      <w:r w:rsidRPr="00D37444">
        <w:rPr>
          <w:rFonts w:eastAsia="Times New Roman" w:cs="Arial"/>
          <w:szCs w:val="20"/>
          <w:lang w:eastAsia="cs-CZ"/>
        </w:rPr>
        <w:t xml:space="preserve">Sídelní struktura je sledovaným jevem č. 6 v územně analytických podkladech kraje, v části podklad pro rozbor udržitelného rozvoje území. Tento sledovaný jev zpracovává pořizovatel ÚAP kraje, příslušný krajský úřad. </w:t>
      </w:r>
    </w:p>
    <w:p w14:paraId="6FEC75A6" w14:textId="77777777" w:rsidR="00CC0CAE" w:rsidRPr="00D37444" w:rsidRDefault="00B207DF" w:rsidP="00D20527">
      <w:pPr>
        <w:textAlignment w:val="bottom"/>
        <w:rPr>
          <w:rFonts w:eastAsia="Times New Roman" w:cs="Arial"/>
          <w:szCs w:val="20"/>
          <w:lang w:eastAsia="cs-CZ"/>
        </w:rPr>
      </w:pPr>
      <w:r w:rsidRPr="00D37444">
        <w:rPr>
          <w:rFonts w:eastAsia="Times New Roman" w:cs="Arial"/>
          <w:szCs w:val="20"/>
          <w:lang w:eastAsia="cs-CZ"/>
        </w:rPr>
        <w:t>Je vhodné sjednotit</w:t>
      </w:r>
      <w:r w:rsidR="00CC0CAE" w:rsidRPr="00D37444">
        <w:rPr>
          <w:rFonts w:eastAsia="Times New Roman" w:cs="Arial"/>
          <w:szCs w:val="20"/>
          <w:lang w:eastAsia="cs-CZ"/>
        </w:rPr>
        <w:t xml:space="preserve"> metody a způsoby zpracování jevu č.</w:t>
      </w:r>
      <w:r w:rsidR="003D3BB9" w:rsidRPr="00D37444">
        <w:rPr>
          <w:rFonts w:eastAsia="Times New Roman" w:cs="Arial"/>
          <w:szCs w:val="20"/>
          <w:lang w:eastAsia="cs-CZ"/>
        </w:rPr>
        <w:t xml:space="preserve"> </w:t>
      </w:r>
      <w:r w:rsidR="00CC0CAE" w:rsidRPr="00D37444">
        <w:rPr>
          <w:rFonts w:eastAsia="Times New Roman" w:cs="Arial"/>
          <w:szCs w:val="20"/>
          <w:lang w:eastAsia="cs-CZ"/>
        </w:rPr>
        <w:t>6.</w:t>
      </w:r>
      <w:r w:rsidR="003D3BB9" w:rsidRPr="00D37444">
        <w:rPr>
          <w:lang w:eastAsia="cs-CZ"/>
        </w:rPr>
        <w:t xml:space="preserve"> s </w:t>
      </w:r>
      <w:r w:rsidR="00CC0CAE" w:rsidRPr="00D37444">
        <w:rPr>
          <w:lang w:eastAsia="cs-CZ"/>
        </w:rPr>
        <w:t>ohledem na účel jeho využití v územně plánovací činnosti, a to zejména v činnosti krajských</w:t>
      </w:r>
      <w:r w:rsidR="00032771" w:rsidRPr="00D37444">
        <w:rPr>
          <w:lang w:eastAsia="cs-CZ"/>
        </w:rPr>
        <w:t xml:space="preserve"> úřadů</w:t>
      </w:r>
      <w:r w:rsidR="00CC0CAE" w:rsidRPr="00D37444">
        <w:rPr>
          <w:lang w:eastAsia="cs-CZ"/>
        </w:rPr>
        <w:t xml:space="preserve"> při koordinaci územně plánovací</w:t>
      </w:r>
      <w:r w:rsidR="00D37444" w:rsidRPr="00D37444">
        <w:rPr>
          <w:lang w:eastAsia="cs-CZ"/>
        </w:rPr>
        <w:t xml:space="preserve"> činnosti obcí a</w:t>
      </w:r>
      <w:r w:rsidR="00CC0CAE" w:rsidRPr="00D37444">
        <w:rPr>
          <w:lang w:eastAsia="cs-CZ"/>
        </w:rPr>
        <w:t xml:space="preserve"> vymezování n</w:t>
      </w:r>
      <w:r w:rsidR="00D37444" w:rsidRPr="00D37444">
        <w:rPr>
          <w:lang w:eastAsia="cs-CZ"/>
        </w:rPr>
        <w:t xml:space="preserve">admístních rozvojových oblastí a </w:t>
      </w:r>
      <w:r w:rsidR="00CC0CAE" w:rsidRPr="00D37444">
        <w:rPr>
          <w:lang w:eastAsia="cs-CZ"/>
        </w:rPr>
        <w:t>rozvojových os</w:t>
      </w:r>
      <w:r w:rsidR="00D20527" w:rsidRPr="00D37444">
        <w:rPr>
          <w:lang w:eastAsia="cs-CZ"/>
        </w:rPr>
        <w:t>.</w:t>
      </w:r>
    </w:p>
    <w:p w14:paraId="5D6A481B" w14:textId="77777777" w:rsidR="00256049" w:rsidRPr="00D37444" w:rsidRDefault="00B207DF" w:rsidP="00D37444">
      <w:pPr>
        <w:spacing w:after="60"/>
        <w:rPr>
          <w:rFonts w:eastAsia="Times New Roman" w:cs="Arial"/>
          <w:szCs w:val="20"/>
          <w:lang w:eastAsia="cs-CZ"/>
        </w:rPr>
      </w:pPr>
      <w:r w:rsidRPr="00D37444">
        <w:rPr>
          <w:rFonts w:eastAsia="Times New Roman" w:cs="Arial"/>
          <w:szCs w:val="20"/>
          <w:lang w:eastAsia="cs-CZ"/>
        </w:rPr>
        <w:t>Za tímto účelem byla pro potřeby ÚAP ČR byla v roce 2017 AURS, spol. s r. o. a ÚRS PRAHA zpracována studie „Sídelní struktura České republiky, Návrh kategorizace center osídlení ČR a vymezení hlavních vazeb center v celorepublikovém a středoevropském kontextu“</w:t>
      </w:r>
      <w:r w:rsidR="00032771" w:rsidRPr="00D37444">
        <w:rPr>
          <w:rFonts w:eastAsia="Times New Roman" w:cs="Arial"/>
          <w:szCs w:val="20"/>
          <w:lang w:eastAsia="cs-CZ"/>
        </w:rPr>
        <w:t>,</w:t>
      </w:r>
      <w:r w:rsidRPr="00D37444">
        <w:rPr>
          <w:rFonts w:eastAsia="Times New Roman" w:cs="Arial"/>
          <w:szCs w:val="20"/>
          <w:lang w:eastAsia="cs-CZ"/>
        </w:rPr>
        <w:t xml:space="preserve"> jejímž účelem je</w:t>
      </w:r>
      <w:r w:rsidR="00D37444" w:rsidRPr="00D37444">
        <w:rPr>
          <w:rFonts w:eastAsia="Times New Roman" w:cs="Arial"/>
          <w:szCs w:val="20"/>
          <w:lang w:eastAsia="cs-CZ"/>
        </w:rPr>
        <w:t>,</w:t>
      </w:r>
      <w:r w:rsidRPr="00D37444">
        <w:rPr>
          <w:rFonts w:eastAsia="Times New Roman" w:cs="Arial"/>
          <w:szCs w:val="20"/>
          <w:lang w:eastAsia="cs-CZ"/>
        </w:rPr>
        <w:t xml:space="preserve"> </w:t>
      </w:r>
      <w:r w:rsidR="00256049" w:rsidRPr="00D37444">
        <w:rPr>
          <w:rFonts w:eastAsia="Times New Roman" w:cs="Arial"/>
          <w:szCs w:val="20"/>
          <w:lang w:eastAsia="cs-CZ"/>
        </w:rPr>
        <w:t>na zákl</w:t>
      </w:r>
      <w:r w:rsidR="00032771" w:rsidRPr="00D37444">
        <w:rPr>
          <w:rFonts w:eastAsia="Times New Roman" w:cs="Arial"/>
          <w:szCs w:val="20"/>
          <w:lang w:eastAsia="cs-CZ"/>
        </w:rPr>
        <w:t>adě podrobné analýzy a použité</w:t>
      </w:r>
      <w:r w:rsidR="00256049" w:rsidRPr="00D37444">
        <w:rPr>
          <w:rFonts w:eastAsia="Times New Roman" w:cs="Arial"/>
          <w:szCs w:val="20"/>
          <w:lang w:eastAsia="cs-CZ"/>
        </w:rPr>
        <w:t xml:space="preserve"> metodiky</w:t>
      </w:r>
      <w:r w:rsidR="00D37444" w:rsidRPr="00D37444">
        <w:rPr>
          <w:rFonts w:eastAsia="Times New Roman" w:cs="Arial"/>
          <w:szCs w:val="20"/>
          <w:lang w:eastAsia="cs-CZ"/>
        </w:rPr>
        <w:t>,</w:t>
      </w:r>
      <w:r w:rsidR="00256049" w:rsidRPr="00D37444">
        <w:rPr>
          <w:rFonts w:eastAsia="Times New Roman" w:cs="Arial"/>
          <w:szCs w:val="20"/>
          <w:lang w:eastAsia="cs-CZ"/>
        </w:rPr>
        <w:t xml:space="preserve"> stanovení kategorizace center</w:t>
      </w:r>
      <w:r w:rsidR="00032771" w:rsidRPr="00D37444">
        <w:rPr>
          <w:rFonts w:eastAsia="Times New Roman" w:cs="Arial"/>
          <w:szCs w:val="20"/>
          <w:lang w:eastAsia="cs-CZ"/>
        </w:rPr>
        <w:t xml:space="preserve"> osídlení v rámci sídelní struktury ČR </w:t>
      </w:r>
      <w:r w:rsidR="00256049" w:rsidRPr="00D37444">
        <w:rPr>
          <w:rFonts w:eastAsia="Times New Roman" w:cs="Arial"/>
          <w:szCs w:val="20"/>
          <w:lang w:eastAsia="cs-CZ"/>
        </w:rPr>
        <w:t>v celorepublikovém a středoevropském kontextu.</w:t>
      </w:r>
      <w:r w:rsidR="00750DE0" w:rsidRPr="00D37444">
        <w:rPr>
          <w:rFonts w:cs="Arial"/>
          <w:b/>
          <w:szCs w:val="20"/>
        </w:rPr>
        <w:t xml:space="preserve"> </w:t>
      </w:r>
      <w:r w:rsidR="00256049" w:rsidRPr="00D37444">
        <w:rPr>
          <w:rFonts w:eastAsia="Times New Roman" w:cs="Arial"/>
          <w:szCs w:val="20"/>
          <w:lang w:eastAsia="cs-CZ"/>
        </w:rPr>
        <w:t xml:space="preserve">Cílem </w:t>
      </w:r>
      <w:r w:rsidR="00750DE0" w:rsidRPr="00D37444">
        <w:rPr>
          <w:rFonts w:eastAsia="Times New Roman" w:cs="Arial"/>
          <w:szCs w:val="20"/>
          <w:lang w:eastAsia="cs-CZ"/>
        </w:rPr>
        <w:t xml:space="preserve">metodiky </w:t>
      </w:r>
      <w:r w:rsidR="00256049" w:rsidRPr="00D37444">
        <w:rPr>
          <w:rFonts w:eastAsia="Times New Roman" w:cs="Arial"/>
          <w:szCs w:val="20"/>
          <w:lang w:eastAsia="cs-CZ"/>
        </w:rPr>
        <w:t xml:space="preserve">bylo především na základě </w:t>
      </w:r>
      <w:r w:rsidR="00D37444" w:rsidRPr="00D37444">
        <w:rPr>
          <w:rFonts w:eastAsia="Times New Roman" w:cs="Arial"/>
          <w:szCs w:val="20"/>
          <w:lang w:eastAsia="cs-CZ"/>
        </w:rPr>
        <w:t>faktorů, ovlivňujících</w:t>
      </w:r>
      <w:r w:rsidR="00032771" w:rsidRPr="00D37444">
        <w:rPr>
          <w:rFonts w:eastAsia="Times New Roman" w:cs="Arial"/>
          <w:szCs w:val="20"/>
          <w:lang w:eastAsia="cs-CZ"/>
        </w:rPr>
        <w:t xml:space="preserve"> parametry jednotlivých </w:t>
      </w:r>
      <w:r w:rsidR="00D37444" w:rsidRPr="00D37444">
        <w:rPr>
          <w:rFonts w:eastAsia="Times New Roman" w:cs="Arial"/>
          <w:szCs w:val="20"/>
          <w:lang w:eastAsia="cs-CZ"/>
        </w:rPr>
        <w:t>kategorií,</w:t>
      </w:r>
      <w:r w:rsidR="00256049" w:rsidRPr="00D37444">
        <w:rPr>
          <w:rFonts w:eastAsia="Times New Roman" w:cs="Arial"/>
          <w:szCs w:val="20"/>
          <w:lang w:eastAsia="cs-CZ"/>
        </w:rPr>
        <w:t xml:space="preserve"> sjednotit přístu</w:t>
      </w:r>
      <w:r w:rsidR="00750DE0" w:rsidRPr="00D37444">
        <w:rPr>
          <w:rFonts w:eastAsia="Times New Roman" w:cs="Arial"/>
          <w:szCs w:val="20"/>
          <w:lang w:eastAsia="cs-CZ"/>
        </w:rPr>
        <w:t>p k vymezování center osídlení</w:t>
      </w:r>
      <w:r w:rsidR="00256049" w:rsidRPr="00D37444">
        <w:rPr>
          <w:rFonts w:eastAsia="Times New Roman" w:cs="Arial"/>
          <w:szCs w:val="20"/>
          <w:lang w:eastAsia="cs-CZ"/>
        </w:rPr>
        <w:t xml:space="preserve"> na celorepublikové a krajské úrovni</w:t>
      </w:r>
      <w:r w:rsidR="007B2227" w:rsidRPr="00D37444">
        <w:rPr>
          <w:rFonts w:eastAsia="Times New Roman" w:cs="Arial"/>
          <w:szCs w:val="20"/>
          <w:lang w:eastAsia="cs-CZ"/>
        </w:rPr>
        <w:t>.</w:t>
      </w:r>
      <w:r w:rsidR="00750DE0" w:rsidRPr="00D37444">
        <w:rPr>
          <w:rFonts w:eastAsia="Times New Roman" w:cs="Arial"/>
          <w:szCs w:val="20"/>
          <w:lang w:eastAsia="cs-CZ"/>
        </w:rPr>
        <w:t xml:space="preserve"> </w:t>
      </w:r>
      <w:r w:rsidR="007B2227" w:rsidRPr="00D37444">
        <w:rPr>
          <w:rFonts w:eastAsia="Times New Roman" w:cs="Arial"/>
          <w:szCs w:val="20"/>
          <w:lang w:eastAsia="cs-CZ"/>
        </w:rPr>
        <w:t>Ko</w:t>
      </w:r>
      <w:r w:rsidR="00D37444" w:rsidRPr="00D37444">
        <w:rPr>
          <w:rFonts w:eastAsia="Times New Roman" w:cs="Arial"/>
          <w:szCs w:val="20"/>
          <w:lang w:eastAsia="cs-CZ"/>
        </w:rPr>
        <w:t>nkrétní hierarchizace je ve studii</w:t>
      </w:r>
      <w:r w:rsidR="00256049" w:rsidRPr="00D37444">
        <w:rPr>
          <w:rFonts w:eastAsia="Times New Roman" w:cs="Arial"/>
          <w:szCs w:val="20"/>
          <w:lang w:eastAsia="cs-CZ"/>
        </w:rPr>
        <w:t xml:space="preserve"> </w:t>
      </w:r>
      <w:r w:rsidR="007B2227" w:rsidRPr="00D37444">
        <w:rPr>
          <w:rFonts w:eastAsia="Times New Roman" w:cs="Arial"/>
          <w:szCs w:val="20"/>
          <w:lang w:eastAsia="cs-CZ"/>
        </w:rPr>
        <w:t xml:space="preserve">však </w:t>
      </w:r>
      <w:r w:rsidR="00256049" w:rsidRPr="00D37444">
        <w:rPr>
          <w:rFonts w:eastAsia="Times New Roman" w:cs="Arial"/>
          <w:szCs w:val="20"/>
          <w:lang w:eastAsia="cs-CZ"/>
        </w:rPr>
        <w:t>navržena jen pro republikovou úroveň</w:t>
      </w:r>
      <w:r w:rsidR="007B2227" w:rsidRPr="00D37444">
        <w:rPr>
          <w:rFonts w:eastAsia="Times New Roman" w:cs="Arial"/>
          <w:szCs w:val="20"/>
          <w:lang w:eastAsia="cs-CZ"/>
        </w:rPr>
        <w:t>, zatímco</w:t>
      </w:r>
      <w:r w:rsidR="00256049" w:rsidRPr="00D37444">
        <w:rPr>
          <w:rFonts w:eastAsia="Times New Roman" w:cs="Arial"/>
          <w:szCs w:val="20"/>
          <w:lang w:eastAsia="cs-CZ"/>
        </w:rPr>
        <w:t xml:space="preserve"> nižší kategorie </w:t>
      </w:r>
      <w:r w:rsidR="007B2227" w:rsidRPr="00D37444">
        <w:rPr>
          <w:rFonts w:eastAsia="Times New Roman" w:cs="Arial"/>
          <w:szCs w:val="20"/>
          <w:lang w:eastAsia="cs-CZ"/>
        </w:rPr>
        <w:t xml:space="preserve">center osídlení </w:t>
      </w:r>
      <w:r w:rsidR="00256049" w:rsidRPr="00D37444">
        <w:rPr>
          <w:rFonts w:eastAsia="Times New Roman" w:cs="Arial"/>
          <w:szCs w:val="20"/>
          <w:lang w:eastAsia="cs-CZ"/>
        </w:rPr>
        <w:t xml:space="preserve">budou předmětem řešení </w:t>
      </w:r>
      <w:r w:rsidR="00750DE0" w:rsidRPr="00D37444">
        <w:rPr>
          <w:rFonts w:eastAsia="Times New Roman" w:cs="Arial"/>
          <w:szCs w:val="20"/>
          <w:lang w:eastAsia="cs-CZ"/>
        </w:rPr>
        <w:t xml:space="preserve">v jednotlivých ZÚR </w:t>
      </w:r>
      <w:r w:rsidR="007B2227" w:rsidRPr="00D37444">
        <w:rPr>
          <w:rFonts w:eastAsia="Times New Roman" w:cs="Arial"/>
          <w:szCs w:val="20"/>
          <w:lang w:eastAsia="cs-CZ"/>
        </w:rPr>
        <w:t>na</w:t>
      </w:r>
      <w:r w:rsidR="00256049" w:rsidRPr="00D37444">
        <w:rPr>
          <w:rFonts w:eastAsia="Times New Roman" w:cs="Arial"/>
          <w:szCs w:val="20"/>
          <w:lang w:eastAsia="cs-CZ"/>
        </w:rPr>
        <w:t xml:space="preserve"> úrovni krajů. </w:t>
      </w:r>
      <w:r w:rsidR="007B2227" w:rsidRPr="00D37444">
        <w:rPr>
          <w:rFonts w:eastAsia="Times New Roman" w:cs="Arial"/>
          <w:szCs w:val="20"/>
          <w:lang w:eastAsia="cs-CZ"/>
        </w:rPr>
        <w:t xml:space="preserve">Navržený katalog vybavení center osídlení, </w:t>
      </w:r>
      <w:r w:rsidR="007B2227" w:rsidRPr="00D37444">
        <w:rPr>
          <w:rFonts w:eastAsia="Times New Roman" w:cs="Arial"/>
          <w:szCs w:val="20"/>
          <w:lang w:eastAsia="cs-CZ"/>
        </w:rPr>
        <w:t xml:space="preserve">který je součástí příloh, </w:t>
      </w:r>
      <w:r w:rsidR="00750DE0" w:rsidRPr="00D37444">
        <w:rPr>
          <w:rFonts w:eastAsia="Times New Roman" w:cs="Arial"/>
          <w:szCs w:val="20"/>
          <w:lang w:eastAsia="cs-CZ"/>
        </w:rPr>
        <w:t>může být využit jednotlivými kraji právě pro vymezení nižší kategorie center, jejichž vymezení není předmětem této studie.</w:t>
      </w:r>
    </w:p>
    <w:p w14:paraId="515D15BD" w14:textId="77777777" w:rsidR="005C7415" w:rsidRPr="00D37444" w:rsidRDefault="00256049" w:rsidP="00B3252D">
      <w:pPr>
        <w:spacing w:after="0"/>
      </w:pPr>
      <w:r w:rsidRPr="00D37444">
        <w:t>Návrh</w:t>
      </w:r>
      <w:r w:rsidR="005C7415" w:rsidRPr="00D37444">
        <w:t xml:space="preserve"> kategorizace </w:t>
      </w:r>
      <w:r w:rsidRPr="00D37444">
        <w:t xml:space="preserve">center osídlení určuje význam jednotlivých center sídelní struktuře ČR a je </w:t>
      </w:r>
      <w:r w:rsidR="005C7415" w:rsidRPr="00D37444">
        <w:t>významným nástrojem</w:t>
      </w:r>
      <w:r w:rsidRPr="00D37444">
        <w:t xml:space="preserve"> pro jejich stabilizaci. </w:t>
      </w:r>
      <w:r w:rsidR="00750DE0" w:rsidRPr="00D37444">
        <w:t xml:space="preserve">Vymezení center v ČR by mělo respektovat rovněž </w:t>
      </w:r>
      <w:r w:rsidR="005C7415" w:rsidRPr="00D37444">
        <w:t xml:space="preserve">přístupy v jiných </w:t>
      </w:r>
      <w:r w:rsidR="00750DE0" w:rsidRPr="00D37444">
        <w:t>zemích středoevropského prostoru.</w:t>
      </w:r>
    </w:p>
    <w:p w14:paraId="7B17DD02" w14:textId="77777777" w:rsidR="00805594" w:rsidRDefault="00805594" w:rsidP="001A2A95">
      <w:pPr>
        <w:spacing w:after="0"/>
        <w:rPr>
          <w:rFonts w:cs="Arial"/>
          <w:b/>
          <w:color w:val="FF0000"/>
          <w:szCs w:val="20"/>
        </w:rPr>
      </w:pPr>
    </w:p>
    <w:p w14:paraId="5D867E66" w14:textId="77777777" w:rsidR="001A2A95" w:rsidRPr="00053BD4" w:rsidRDefault="001A2A95" w:rsidP="00955A15">
      <w:pPr>
        <w:pStyle w:val="nadpisek3"/>
        <w:numPr>
          <w:ilvl w:val="0"/>
          <w:numId w:val="0"/>
        </w:numPr>
        <w:shd w:val="clear" w:color="auto" w:fill="D9D9D9" w:themeFill="background1" w:themeFillShade="D9"/>
        <w:jc w:val="center"/>
        <w:rPr>
          <w:color w:val="000099"/>
        </w:rPr>
      </w:pPr>
      <w:r w:rsidRPr="00053BD4">
        <w:rPr>
          <w:color w:val="000099"/>
        </w:rPr>
        <w:t>II. Sledované jevy ÚAP ČR</w:t>
      </w:r>
    </w:p>
    <w:p w14:paraId="0BAC05D2" w14:textId="41C09E32" w:rsidR="003D3BB9" w:rsidRPr="00053BD4" w:rsidRDefault="003039C3" w:rsidP="00B3252D">
      <w:pPr>
        <w:pStyle w:val="nadpisek3"/>
        <w:numPr>
          <w:ilvl w:val="0"/>
          <w:numId w:val="0"/>
        </w:numPr>
        <w:spacing w:before="240" w:after="240"/>
        <w:ind w:left="567" w:hanging="567"/>
        <w:rPr>
          <w:color w:val="000099"/>
        </w:rPr>
      </w:pPr>
      <w:r w:rsidRPr="00053BD4">
        <w:rPr>
          <w:color w:val="000099"/>
        </w:rPr>
        <w:t>3.1</w:t>
      </w:r>
      <w:r w:rsidR="003C20F1">
        <w:rPr>
          <w:color w:val="000099"/>
        </w:rPr>
        <w:t>.</w:t>
      </w:r>
      <w:r w:rsidR="003F3991" w:rsidRPr="00053BD4">
        <w:rPr>
          <w:color w:val="000099"/>
        </w:rPr>
        <w:t xml:space="preserve"> </w:t>
      </w:r>
      <w:r w:rsidR="001A2A95" w:rsidRPr="00053BD4">
        <w:rPr>
          <w:color w:val="000099"/>
        </w:rPr>
        <w:t>Centra sídelní struktury – vyšší a střední</w:t>
      </w:r>
      <w:r w:rsidR="00EC0FFA">
        <w:rPr>
          <w:color w:val="000099"/>
        </w:rPr>
        <w:t xml:space="preserve"> významná centra</w:t>
      </w:r>
      <w:r w:rsidR="00297C1F">
        <w:rPr>
          <w:color w:val="000099"/>
        </w:rPr>
        <w:t xml:space="preserve"> </w:t>
      </w:r>
      <w:r w:rsidR="00EC0FFA">
        <w:rPr>
          <w:color w:val="000099"/>
        </w:rPr>
        <w:t>A</w:t>
      </w:r>
      <w:r w:rsidR="00B41225">
        <w:rPr>
          <w:color w:val="000099"/>
        </w:rPr>
        <w:t>–</w:t>
      </w:r>
      <w:r w:rsidR="00EC0FFA">
        <w:rPr>
          <w:color w:val="000099"/>
        </w:rPr>
        <w:t>D</w:t>
      </w:r>
    </w:p>
    <w:p w14:paraId="6167F8F1" w14:textId="77777777" w:rsidR="00727F5F" w:rsidRPr="004F0C8F" w:rsidRDefault="00727F5F" w:rsidP="00727F5F">
      <w:r w:rsidRPr="004F0C8F">
        <w:t xml:space="preserve">Návrh sídelní struktury </w:t>
      </w:r>
      <w:r w:rsidR="00053BD4" w:rsidRPr="004F0C8F">
        <w:t xml:space="preserve">a vymezení center osídlení </w:t>
      </w:r>
      <w:r w:rsidRPr="004F0C8F">
        <w:t xml:space="preserve">je </w:t>
      </w:r>
      <w:r w:rsidR="00053BD4" w:rsidRPr="004F0C8F">
        <w:t xml:space="preserve">zde </w:t>
      </w:r>
      <w:r w:rsidRPr="004F0C8F">
        <w:t>primárně určen pro Územně analytické podklady (ÚAP) r</w:t>
      </w:r>
      <w:r w:rsidR="00747D2F" w:rsidRPr="004F0C8F">
        <w:t xml:space="preserve">epublikové úrovně. </w:t>
      </w:r>
    </w:p>
    <w:p w14:paraId="6CC62378" w14:textId="77777777" w:rsidR="0080468E" w:rsidRPr="004F0C8F" w:rsidRDefault="00747D2F" w:rsidP="00747D2F">
      <w:pPr>
        <w:spacing w:after="0"/>
      </w:pPr>
      <w:r w:rsidRPr="004F0C8F">
        <w:t xml:space="preserve">Pro vymezení jednotlivých </w:t>
      </w:r>
      <w:r w:rsidR="0080468E" w:rsidRPr="004F0C8F">
        <w:t xml:space="preserve">kategorií center </w:t>
      </w:r>
      <w:r w:rsidRPr="004F0C8F">
        <w:t>byla analyzována řada</w:t>
      </w:r>
      <w:r w:rsidR="0080468E" w:rsidRPr="004F0C8F">
        <w:t xml:space="preserve"> faktorů, které parametr</w:t>
      </w:r>
      <w:r w:rsidR="00053BD4" w:rsidRPr="004F0C8F">
        <w:t xml:space="preserve">y jednotlivých typů ovlivňují. </w:t>
      </w:r>
      <w:r w:rsidR="0080468E" w:rsidRPr="004F0C8F">
        <w:t xml:space="preserve">Nejvýznamnějšími faktory vymezování jsou: </w:t>
      </w:r>
    </w:p>
    <w:p w14:paraId="084B9E58" w14:textId="77777777" w:rsidR="0080468E" w:rsidRPr="004F0C8F" w:rsidRDefault="0080468E" w:rsidP="0080468E">
      <w:pPr>
        <w:pStyle w:val="Odstavecseseznamem"/>
        <w:numPr>
          <w:ilvl w:val="0"/>
          <w:numId w:val="33"/>
        </w:numPr>
        <w:spacing w:after="0"/>
        <w:contextualSpacing/>
      </w:pPr>
      <w:r w:rsidRPr="004F0C8F">
        <w:t>vlastní velikost centra (počet obyvatel, počet zaměstnanců)</w:t>
      </w:r>
    </w:p>
    <w:p w14:paraId="5806513C" w14:textId="77777777" w:rsidR="0080468E" w:rsidRPr="004F0C8F" w:rsidRDefault="0080468E" w:rsidP="0080468E">
      <w:pPr>
        <w:pStyle w:val="Odstavecseseznamem"/>
        <w:numPr>
          <w:ilvl w:val="0"/>
          <w:numId w:val="33"/>
        </w:numPr>
        <w:spacing w:after="80"/>
        <w:contextualSpacing/>
      </w:pPr>
      <w:r w:rsidRPr="004F0C8F">
        <w:t>jeho spádový obvod (počet obyv</w:t>
      </w:r>
      <w:r w:rsidR="00CA3A0F">
        <w:t>atel</w:t>
      </w:r>
      <w:r w:rsidRPr="004F0C8F">
        <w:t>, počet zaměstnanců)</w:t>
      </w:r>
    </w:p>
    <w:p w14:paraId="05675EA4" w14:textId="1BEBE448" w:rsidR="00B82F58" w:rsidRPr="008E3464" w:rsidRDefault="00A23B17" w:rsidP="008E3464">
      <w:pPr>
        <w:rPr>
          <w:i/>
          <w:szCs w:val="20"/>
        </w:rPr>
      </w:pPr>
      <w:r w:rsidRPr="006F1B35">
        <w:rPr>
          <w:rFonts w:cs="Arial"/>
          <w:i/>
          <w:szCs w:val="20"/>
        </w:rPr>
        <w:t xml:space="preserve">Poznámka: </w:t>
      </w:r>
      <w:r w:rsidR="004B47D9" w:rsidRPr="006F1B35">
        <w:rPr>
          <w:rFonts w:cs="Arial"/>
          <w:i/>
          <w:szCs w:val="20"/>
        </w:rPr>
        <w:t xml:space="preserve">Podrobná </w:t>
      </w:r>
      <w:r w:rsidR="00053BD4" w:rsidRPr="006F1B35">
        <w:rPr>
          <w:rFonts w:cs="Arial"/>
          <w:i/>
          <w:szCs w:val="20"/>
        </w:rPr>
        <w:t xml:space="preserve">použitá </w:t>
      </w:r>
      <w:r w:rsidR="004B47D9" w:rsidRPr="006F1B35">
        <w:rPr>
          <w:rFonts w:cs="Arial"/>
          <w:i/>
          <w:szCs w:val="20"/>
        </w:rPr>
        <w:t xml:space="preserve">metodika a </w:t>
      </w:r>
      <w:r w:rsidR="004F0C8F" w:rsidRPr="006F1B35">
        <w:rPr>
          <w:i/>
          <w:szCs w:val="20"/>
        </w:rPr>
        <w:t xml:space="preserve">analýza </w:t>
      </w:r>
      <w:r w:rsidRPr="006F1B35">
        <w:rPr>
          <w:i/>
          <w:szCs w:val="20"/>
        </w:rPr>
        <w:t xml:space="preserve">všech </w:t>
      </w:r>
      <w:r w:rsidR="004B47D9" w:rsidRPr="006F1B35">
        <w:rPr>
          <w:i/>
          <w:szCs w:val="20"/>
        </w:rPr>
        <w:t>faktorů, které parametry jednotlivých typů ovlivňuj</w:t>
      </w:r>
      <w:r w:rsidR="00816B73" w:rsidRPr="006F1B35">
        <w:rPr>
          <w:i/>
          <w:szCs w:val="20"/>
        </w:rPr>
        <w:t xml:space="preserve">í, </w:t>
      </w:r>
      <w:r w:rsidR="00AD1D10" w:rsidRPr="006F1B35">
        <w:rPr>
          <w:i/>
          <w:szCs w:val="20"/>
        </w:rPr>
        <w:t>jsou k dispozici v</w:t>
      </w:r>
      <w:bookmarkStart w:id="1" w:name="_Toc493079733"/>
      <w:r w:rsidR="00AD1D10" w:rsidRPr="006F1B35">
        <w:rPr>
          <w:i/>
          <w:szCs w:val="20"/>
        </w:rPr>
        <w:t>e studi</w:t>
      </w:r>
      <w:r w:rsidR="00B82F58" w:rsidRPr="006F1B35">
        <w:rPr>
          <w:i/>
          <w:szCs w:val="20"/>
        </w:rPr>
        <w:t>i</w:t>
      </w:r>
      <w:r w:rsidR="00AD1D10" w:rsidRPr="006F1B35">
        <w:rPr>
          <w:i/>
          <w:szCs w:val="20"/>
        </w:rPr>
        <w:t xml:space="preserve"> </w:t>
      </w:r>
      <w:r w:rsidR="008E3464" w:rsidRPr="008E3464">
        <w:rPr>
          <w:i/>
          <w:szCs w:val="20"/>
        </w:rPr>
        <w:t>Sídelní struktura České republiky, Návrh kategorizace center osídlení ČR a vymezení hlavních vazeb</w:t>
      </w:r>
      <w:r w:rsidR="008E3464">
        <w:rPr>
          <w:i/>
          <w:szCs w:val="20"/>
        </w:rPr>
        <w:t xml:space="preserve"> </w:t>
      </w:r>
      <w:r w:rsidR="008E3464" w:rsidRPr="008E3464">
        <w:rPr>
          <w:i/>
          <w:szCs w:val="20"/>
        </w:rPr>
        <w:t>center v celorepublikovém a středoevropském kontextu, AURS, spol. s r. o. a ÚRS PRAHA, a. s., Ing.</w:t>
      </w:r>
      <w:r w:rsidR="00256766">
        <w:rPr>
          <w:i/>
          <w:szCs w:val="20"/>
        </w:rPr>
        <w:t xml:space="preserve"> </w:t>
      </w:r>
      <w:r w:rsidR="008E3464" w:rsidRPr="008E3464">
        <w:rPr>
          <w:i/>
          <w:szCs w:val="20"/>
        </w:rPr>
        <w:t xml:space="preserve">arch. Milan </w:t>
      </w:r>
      <w:proofErr w:type="spellStart"/>
      <w:r w:rsidR="008E3464" w:rsidRPr="008E3464">
        <w:rPr>
          <w:i/>
          <w:szCs w:val="20"/>
        </w:rPr>
        <w:t>Körner</w:t>
      </w:r>
      <w:proofErr w:type="spellEnd"/>
      <w:r w:rsidR="008E3464" w:rsidRPr="008E3464">
        <w:rPr>
          <w:i/>
          <w:szCs w:val="20"/>
        </w:rPr>
        <w:t xml:space="preserve">, CSc., RNDr. Jan Müller, Ing. arch. Radana </w:t>
      </w:r>
      <w:proofErr w:type="spellStart"/>
      <w:r w:rsidR="008E3464" w:rsidRPr="008E3464">
        <w:rPr>
          <w:i/>
          <w:szCs w:val="20"/>
        </w:rPr>
        <w:t>Feistnerová</w:t>
      </w:r>
      <w:proofErr w:type="spellEnd"/>
      <w:r w:rsidR="008E3464" w:rsidRPr="008E3464">
        <w:rPr>
          <w:i/>
          <w:szCs w:val="20"/>
        </w:rPr>
        <w:t>, Ing. arch. Blanka</w:t>
      </w:r>
      <w:r w:rsidR="008E3464">
        <w:rPr>
          <w:i/>
          <w:szCs w:val="20"/>
        </w:rPr>
        <w:t xml:space="preserve"> </w:t>
      </w:r>
      <w:proofErr w:type="spellStart"/>
      <w:r w:rsidR="008E3464" w:rsidRPr="008E3464">
        <w:rPr>
          <w:i/>
          <w:szCs w:val="20"/>
        </w:rPr>
        <w:t>Almásyová</w:t>
      </w:r>
      <w:proofErr w:type="spellEnd"/>
      <w:r w:rsidR="008E3464" w:rsidRPr="008E3464">
        <w:rPr>
          <w:i/>
          <w:szCs w:val="20"/>
        </w:rPr>
        <w:t xml:space="preserve">, zpracované pro MMR, listopad 2017. </w:t>
      </w:r>
      <w:r w:rsidR="00B82F58" w:rsidRPr="006F1B35">
        <w:rPr>
          <w:i/>
          <w:szCs w:val="20"/>
        </w:rPr>
        <w:t>„</w:t>
      </w:r>
      <w:bookmarkEnd w:id="1"/>
    </w:p>
    <w:p w14:paraId="69A66602" w14:textId="6353AB9F" w:rsidR="00B82F58" w:rsidRPr="004F0C8F" w:rsidRDefault="00816B73" w:rsidP="00B82F58">
      <w:pPr>
        <w:rPr>
          <w:rFonts w:eastAsia="Times New Roman" w:cs="Arial"/>
          <w:bCs/>
          <w:szCs w:val="20"/>
          <w:lang w:eastAsia="cs-CZ"/>
        </w:rPr>
      </w:pPr>
      <w:r w:rsidRPr="004F0C8F">
        <w:rPr>
          <w:rFonts w:eastAsia="Times New Roman" w:cs="Arial"/>
          <w:bCs/>
          <w:szCs w:val="20"/>
          <w:lang w:eastAsia="cs-CZ"/>
        </w:rPr>
        <w:t>V sídelní struktuře jsou</w:t>
      </w:r>
      <w:r w:rsidR="004B47D9" w:rsidRPr="004F0C8F">
        <w:rPr>
          <w:rFonts w:eastAsia="Times New Roman" w:cs="Arial"/>
          <w:bCs/>
          <w:szCs w:val="20"/>
          <w:lang w:eastAsia="cs-CZ"/>
        </w:rPr>
        <w:t xml:space="preserve"> obvykle vymezovány následující kategorie center</w:t>
      </w:r>
      <w:r w:rsidR="004F0C8F" w:rsidRPr="004F0C8F">
        <w:rPr>
          <w:rFonts w:eastAsia="Times New Roman" w:cs="Arial"/>
          <w:bCs/>
          <w:szCs w:val="20"/>
          <w:lang w:eastAsia="cs-CZ"/>
        </w:rPr>
        <w:t>, viz tabulka č. 3.1. Studie však vymezuje pouze centra</w:t>
      </w:r>
      <w:r w:rsidR="00B82F58" w:rsidRPr="004F0C8F">
        <w:rPr>
          <w:rFonts w:eastAsia="Times New Roman" w:cs="Arial"/>
          <w:bCs/>
          <w:szCs w:val="20"/>
          <w:lang w:eastAsia="cs-CZ"/>
        </w:rPr>
        <w:t xml:space="preserve"> kategorie A</w:t>
      </w:r>
      <w:r w:rsidR="006F1B35">
        <w:rPr>
          <w:rFonts w:eastAsia="Times New Roman" w:cs="Arial"/>
          <w:bCs/>
          <w:szCs w:val="20"/>
          <w:lang w:eastAsia="cs-CZ"/>
        </w:rPr>
        <w:t>–</w:t>
      </w:r>
      <w:r w:rsidR="00B82F58" w:rsidRPr="004F0C8F">
        <w:rPr>
          <w:rFonts w:eastAsia="Times New Roman" w:cs="Arial"/>
          <w:bCs/>
          <w:szCs w:val="20"/>
          <w:lang w:eastAsia="cs-CZ"/>
        </w:rPr>
        <w:t>D</w:t>
      </w:r>
      <w:r w:rsidR="004F0C8F" w:rsidRPr="004F0C8F">
        <w:rPr>
          <w:rFonts w:eastAsia="Times New Roman" w:cs="Arial"/>
          <w:bCs/>
          <w:szCs w:val="20"/>
          <w:lang w:eastAsia="cs-CZ"/>
        </w:rPr>
        <w:t xml:space="preserve">. </w:t>
      </w:r>
      <w:r w:rsidR="00B82F58" w:rsidRPr="004F0C8F">
        <w:rPr>
          <w:rFonts w:eastAsia="Times New Roman" w:cs="Arial"/>
          <w:bCs/>
          <w:szCs w:val="20"/>
          <w:lang w:eastAsia="cs-CZ"/>
        </w:rPr>
        <w:t xml:space="preserve">Centra osídlení kategorie E–G jsou předmětem řešení v jednotlivých ZÚR v úrovni krajů na základě </w:t>
      </w:r>
      <w:r w:rsidR="00B82F58" w:rsidRPr="004F0C8F">
        <w:rPr>
          <w:rFonts w:eastAsia="Times New Roman" w:cs="Arial"/>
          <w:bCs/>
          <w:sz w:val="18"/>
          <w:szCs w:val="18"/>
          <w:lang w:eastAsia="cs-CZ"/>
        </w:rPr>
        <w:t>doporučeného</w:t>
      </w:r>
      <w:r w:rsidR="00B82F58" w:rsidRPr="004F0C8F">
        <w:rPr>
          <w:rFonts w:eastAsia="Times New Roman" w:cs="Arial"/>
          <w:bCs/>
          <w:szCs w:val="20"/>
          <w:lang w:eastAsia="cs-CZ"/>
        </w:rPr>
        <w:t xml:space="preserve"> katalogu zařízení pro vymezení nižší kategorie center.</w:t>
      </w:r>
    </w:p>
    <w:p w14:paraId="2FA44FEA" w14:textId="77777777" w:rsidR="004B47D9" w:rsidRPr="004F0C8F" w:rsidRDefault="00D90877" w:rsidP="00B3252D">
      <w:pPr>
        <w:keepNext/>
        <w:keepLines/>
        <w:spacing w:before="120"/>
        <w:jc w:val="left"/>
        <w:outlineLvl w:val="1"/>
        <w:rPr>
          <w:rFonts w:eastAsiaTheme="majorEastAsia" w:cstheme="majorBidi"/>
          <w:b/>
          <w:bCs/>
          <w:spacing w:val="-4"/>
          <w:szCs w:val="20"/>
        </w:rPr>
      </w:pPr>
      <w:r w:rsidRPr="004F0C8F">
        <w:rPr>
          <w:rFonts w:eastAsiaTheme="majorEastAsia" w:cstheme="majorBidi"/>
          <w:b/>
          <w:bCs/>
          <w:spacing w:val="-4"/>
          <w:szCs w:val="20"/>
        </w:rPr>
        <w:t>Tab. 3</w:t>
      </w:r>
      <w:r w:rsidRPr="00D90877">
        <w:rPr>
          <w:rFonts w:eastAsiaTheme="majorEastAsia" w:cstheme="majorBidi"/>
          <w:b/>
          <w:bCs/>
          <w:spacing w:val="-4"/>
          <w:szCs w:val="20"/>
        </w:rPr>
        <w:t>.1</w:t>
      </w:r>
      <w:r w:rsidR="004223D0">
        <w:rPr>
          <w:rFonts w:eastAsiaTheme="majorEastAsia" w:cstheme="majorBidi"/>
          <w:b/>
          <w:bCs/>
          <w:spacing w:val="-4"/>
          <w:szCs w:val="20"/>
        </w:rPr>
        <w:t>:</w:t>
      </w:r>
      <w:r w:rsidRPr="00D90877">
        <w:rPr>
          <w:rFonts w:eastAsiaTheme="majorEastAsia" w:cstheme="majorBidi"/>
          <w:b/>
          <w:bCs/>
          <w:spacing w:val="-4"/>
          <w:szCs w:val="20"/>
        </w:rPr>
        <w:t xml:space="preserve"> </w:t>
      </w:r>
      <w:r w:rsidRPr="004F0C8F">
        <w:rPr>
          <w:rFonts w:eastAsiaTheme="majorEastAsia" w:cstheme="majorBidi"/>
          <w:b/>
          <w:bCs/>
          <w:spacing w:val="-4"/>
          <w:szCs w:val="20"/>
        </w:rPr>
        <w:t>Kategorie center osídlení</w:t>
      </w:r>
    </w:p>
    <w:tbl>
      <w:tblPr>
        <w:tblStyle w:val="Mkatabulky"/>
        <w:tblW w:w="5000" w:type="pct"/>
        <w:jc w:val="center"/>
        <w:tblLook w:val="04A0" w:firstRow="1" w:lastRow="0" w:firstColumn="1" w:lastColumn="0" w:noHBand="0" w:noVBand="1"/>
      </w:tblPr>
      <w:tblGrid>
        <w:gridCol w:w="1021"/>
        <w:gridCol w:w="1099"/>
        <w:gridCol w:w="1426"/>
        <w:gridCol w:w="1938"/>
        <w:gridCol w:w="2693"/>
        <w:gridCol w:w="2174"/>
      </w:tblGrid>
      <w:tr w:rsidR="00DE0530" w:rsidRPr="00DE0530" w14:paraId="54568018" w14:textId="77777777" w:rsidTr="00256766">
        <w:trPr>
          <w:trHeight w:val="227"/>
          <w:jc w:val="center"/>
        </w:trPr>
        <w:tc>
          <w:tcPr>
            <w:tcW w:w="1713" w:type="pct"/>
            <w:gridSpan w:val="3"/>
            <w:vMerge w:val="restart"/>
            <w:tcBorders>
              <w:top w:val="single" w:sz="4" w:space="0" w:color="000099"/>
              <w:left w:val="single" w:sz="4" w:space="0" w:color="000099"/>
              <w:bottom w:val="single" w:sz="4" w:space="0" w:color="FFFFFF" w:themeColor="background1"/>
              <w:right w:val="single" w:sz="4" w:space="0" w:color="FFFFFF" w:themeColor="background1"/>
            </w:tcBorders>
            <w:shd w:val="clear" w:color="auto" w:fill="000099"/>
            <w:vAlign w:val="center"/>
          </w:tcPr>
          <w:p w14:paraId="4D9AA125" w14:textId="77777777" w:rsidR="004B47D9" w:rsidRPr="00DE0530" w:rsidRDefault="00DE0530" w:rsidP="00DE0530">
            <w:pPr>
              <w:spacing w:after="0"/>
              <w:jc w:val="center"/>
              <w:rPr>
                <w:rFonts w:cs="Arial"/>
                <w:b/>
                <w:color w:val="FFFFFF" w:themeColor="background1"/>
                <w:sz w:val="18"/>
                <w:szCs w:val="18"/>
              </w:rPr>
            </w:pPr>
            <w:r>
              <w:rPr>
                <w:rFonts w:cs="Arial"/>
                <w:b/>
                <w:color w:val="FFFFFF" w:themeColor="background1"/>
                <w:sz w:val="18"/>
                <w:szCs w:val="18"/>
              </w:rPr>
              <w:t>K</w:t>
            </w:r>
            <w:r w:rsidR="004B47D9" w:rsidRPr="00DE0530">
              <w:rPr>
                <w:rFonts w:cs="Arial"/>
                <w:b/>
                <w:color w:val="FFFFFF" w:themeColor="background1"/>
                <w:sz w:val="18"/>
                <w:szCs w:val="18"/>
              </w:rPr>
              <w:t>ategorie center</w:t>
            </w:r>
          </w:p>
        </w:tc>
        <w:tc>
          <w:tcPr>
            <w:tcW w:w="2237" w:type="pct"/>
            <w:gridSpan w:val="2"/>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4024D9D0" w14:textId="77777777" w:rsidR="004B47D9" w:rsidRPr="00DE0530" w:rsidRDefault="00DE0530" w:rsidP="00DE0530">
            <w:pPr>
              <w:spacing w:after="0"/>
              <w:jc w:val="center"/>
              <w:rPr>
                <w:rFonts w:cs="Arial"/>
                <w:b/>
                <w:color w:val="FFFFFF" w:themeColor="background1"/>
                <w:sz w:val="18"/>
                <w:szCs w:val="18"/>
              </w:rPr>
            </w:pPr>
            <w:r>
              <w:rPr>
                <w:rFonts w:cs="Arial"/>
                <w:b/>
                <w:color w:val="FFFFFF" w:themeColor="background1"/>
                <w:sz w:val="18"/>
                <w:szCs w:val="18"/>
              </w:rPr>
              <w:t>P</w:t>
            </w:r>
            <w:r w:rsidR="004B47D9" w:rsidRPr="00DE0530">
              <w:rPr>
                <w:rFonts w:cs="Arial"/>
                <w:b/>
                <w:color w:val="FFFFFF" w:themeColor="background1"/>
                <w:sz w:val="18"/>
                <w:szCs w:val="18"/>
              </w:rPr>
              <w:t>očet obyv</w:t>
            </w:r>
            <w:r>
              <w:rPr>
                <w:rFonts w:cs="Arial"/>
                <w:b/>
                <w:color w:val="FFFFFF" w:themeColor="background1"/>
                <w:sz w:val="18"/>
                <w:szCs w:val="18"/>
              </w:rPr>
              <w:t>atel</w:t>
            </w:r>
            <w:r w:rsidR="004B47D9" w:rsidRPr="00DE0530">
              <w:rPr>
                <w:rFonts w:cs="Arial"/>
                <w:b/>
                <w:color w:val="FFFFFF" w:themeColor="background1"/>
                <w:sz w:val="18"/>
                <w:szCs w:val="18"/>
              </w:rPr>
              <w:t xml:space="preserve"> (v tis.) cca</w:t>
            </w:r>
          </w:p>
        </w:tc>
        <w:tc>
          <w:tcPr>
            <w:tcW w:w="1050" w:type="pct"/>
            <w:vMerge w:val="restart"/>
            <w:tcBorders>
              <w:top w:val="single" w:sz="4" w:space="0" w:color="000099"/>
              <w:left w:val="single" w:sz="4" w:space="0" w:color="FFFFFF" w:themeColor="background1"/>
              <w:bottom w:val="single" w:sz="4" w:space="0" w:color="FFFFFF" w:themeColor="background1"/>
              <w:right w:val="single" w:sz="4" w:space="0" w:color="000099"/>
            </w:tcBorders>
            <w:shd w:val="clear" w:color="auto" w:fill="000099"/>
            <w:vAlign w:val="center"/>
          </w:tcPr>
          <w:p w14:paraId="60C4E471" w14:textId="77777777" w:rsidR="004B47D9" w:rsidRPr="00DE0530" w:rsidRDefault="00DE0530" w:rsidP="00DE0530">
            <w:pPr>
              <w:spacing w:after="0"/>
              <w:jc w:val="center"/>
              <w:rPr>
                <w:rFonts w:cs="Arial"/>
                <w:b/>
                <w:color w:val="FFFFFF" w:themeColor="background1"/>
                <w:sz w:val="18"/>
                <w:szCs w:val="18"/>
              </w:rPr>
            </w:pPr>
            <w:r>
              <w:rPr>
                <w:rFonts w:cs="Arial"/>
                <w:b/>
                <w:color w:val="FFFFFF" w:themeColor="background1"/>
                <w:sz w:val="18"/>
                <w:szCs w:val="18"/>
              </w:rPr>
              <w:t>P</w:t>
            </w:r>
            <w:r w:rsidR="004B47D9" w:rsidRPr="00DE0530">
              <w:rPr>
                <w:rFonts w:cs="Arial"/>
                <w:b/>
                <w:color w:val="FFFFFF" w:themeColor="background1"/>
                <w:sz w:val="18"/>
                <w:szCs w:val="18"/>
              </w:rPr>
              <w:t>očet center</w:t>
            </w:r>
          </w:p>
          <w:p w14:paraId="7C7CA1C2" w14:textId="77777777" w:rsidR="004B47D9" w:rsidRPr="00DE0530" w:rsidRDefault="004B47D9" w:rsidP="00DE0530">
            <w:pPr>
              <w:spacing w:after="0"/>
              <w:jc w:val="center"/>
              <w:rPr>
                <w:rFonts w:cs="Arial"/>
                <w:b/>
                <w:color w:val="FFFFFF" w:themeColor="background1"/>
                <w:sz w:val="18"/>
                <w:szCs w:val="18"/>
              </w:rPr>
            </w:pPr>
            <w:r w:rsidRPr="00DE0530">
              <w:rPr>
                <w:rFonts w:cs="Arial"/>
                <w:b/>
                <w:color w:val="FFFFFF" w:themeColor="background1"/>
                <w:sz w:val="18"/>
                <w:szCs w:val="18"/>
              </w:rPr>
              <w:t>(návrh)</w:t>
            </w:r>
          </w:p>
        </w:tc>
      </w:tr>
      <w:tr w:rsidR="00DE0530" w:rsidRPr="00DE0530" w14:paraId="0CD41BDE" w14:textId="77777777" w:rsidTr="00256766">
        <w:trPr>
          <w:trHeight w:val="227"/>
          <w:jc w:val="center"/>
        </w:trPr>
        <w:tc>
          <w:tcPr>
            <w:tcW w:w="1713" w:type="pct"/>
            <w:gridSpan w:val="3"/>
            <w:vMerge/>
            <w:tcBorders>
              <w:top w:val="single" w:sz="4" w:space="0" w:color="FFFFFF" w:themeColor="background1"/>
              <w:left w:val="single" w:sz="4" w:space="0" w:color="000099"/>
              <w:bottom w:val="single" w:sz="4" w:space="0" w:color="000099"/>
              <w:right w:val="single" w:sz="4" w:space="0" w:color="FFFFFF" w:themeColor="background1"/>
            </w:tcBorders>
            <w:vAlign w:val="center"/>
          </w:tcPr>
          <w:p w14:paraId="157CF2DC" w14:textId="77777777" w:rsidR="004B47D9" w:rsidRPr="00DE0530" w:rsidRDefault="004B47D9" w:rsidP="00DE0530">
            <w:pPr>
              <w:spacing w:after="0"/>
              <w:jc w:val="center"/>
              <w:rPr>
                <w:rFonts w:cs="Arial"/>
                <w:b/>
                <w:color w:val="FFFFFF" w:themeColor="background1"/>
                <w:sz w:val="18"/>
                <w:szCs w:val="18"/>
              </w:rPr>
            </w:pPr>
          </w:p>
        </w:tc>
        <w:tc>
          <w:tcPr>
            <w:tcW w:w="936"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757DA91A" w14:textId="77777777" w:rsidR="004B47D9" w:rsidRPr="00DE0530" w:rsidRDefault="00AD1D10" w:rsidP="00DE0530">
            <w:pPr>
              <w:spacing w:after="0"/>
              <w:jc w:val="center"/>
              <w:rPr>
                <w:rFonts w:cs="Arial"/>
                <w:b/>
                <w:color w:val="FFFFFF" w:themeColor="background1"/>
                <w:sz w:val="18"/>
                <w:szCs w:val="18"/>
              </w:rPr>
            </w:pPr>
            <w:r w:rsidRPr="00DE0530">
              <w:rPr>
                <w:rFonts w:cs="Arial"/>
                <w:b/>
                <w:color w:val="FFFFFF" w:themeColor="background1"/>
                <w:sz w:val="18"/>
                <w:szCs w:val="18"/>
              </w:rPr>
              <w:t>C</w:t>
            </w:r>
            <w:r w:rsidR="004B47D9" w:rsidRPr="00DE0530">
              <w:rPr>
                <w:rFonts w:cs="Arial"/>
                <w:b/>
                <w:color w:val="FFFFFF" w:themeColor="background1"/>
                <w:sz w:val="18"/>
                <w:szCs w:val="18"/>
              </w:rPr>
              <w:t>entra</w:t>
            </w:r>
          </w:p>
        </w:tc>
        <w:tc>
          <w:tcPr>
            <w:tcW w:w="1301"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70CD39B6" w14:textId="43A158C0" w:rsidR="004B47D9" w:rsidRPr="00DE0530" w:rsidRDefault="00DE0530" w:rsidP="00DE0530">
            <w:pPr>
              <w:spacing w:after="0"/>
              <w:jc w:val="center"/>
              <w:rPr>
                <w:rFonts w:cs="Arial"/>
                <w:b/>
                <w:color w:val="FFFFFF" w:themeColor="background1"/>
                <w:sz w:val="18"/>
                <w:szCs w:val="18"/>
              </w:rPr>
            </w:pPr>
            <w:r>
              <w:rPr>
                <w:rFonts w:cs="Arial"/>
                <w:b/>
                <w:color w:val="FFFFFF" w:themeColor="background1"/>
                <w:sz w:val="18"/>
                <w:szCs w:val="18"/>
              </w:rPr>
              <w:t>S</w:t>
            </w:r>
            <w:r w:rsidR="004B47D9" w:rsidRPr="00DE0530">
              <w:rPr>
                <w:rFonts w:cs="Arial"/>
                <w:b/>
                <w:color w:val="FFFFFF" w:themeColor="background1"/>
                <w:sz w:val="18"/>
                <w:szCs w:val="18"/>
              </w:rPr>
              <w:t>pád</w:t>
            </w:r>
            <w:r>
              <w:rPr>
                <w:rFonts w:cs="Arial"/>
                <w:b/>
                <w:color w:val="FFFFFF" w:themeColor="background1"/>
                <w:sz w:val="18"/>
                <w:szCs w:val="18"/>
              </w:rPr>
              <w:t>ové</w:t>
            </w:r>
            <w:r w:rsidR="004B47D9" w:rsidRPr="00DE0530">
              <w:rPr>
                <w:rFonts w:cs="Arial"/>
                <w:b/>
                <w:color w:val="FFFFFF" w:themeColor="background1"/>
                <w:sz w:val="18"/>
                <w:szCs w:val="18"/>
              </w:rPr>
              <w:t xml:space="preserve"> území</w:t>
            </w:r>
            <w:r>
              <w:rPr>
                <w:rFonts w:cs="Arial"/>
                <w:b/>
                <w:color w:val="FFFFFF" w:themeColor="background1"/>
                <w:sz w:val="18"/>
                <w:szCs w:val="18"/>
              </w:rPr>
              <w:t xml:space="preserve"> </w:t>
            </w:r>
            <w:r w:rsidR="004B47D9" w:rsidRPr="00DE0530">
              <w:rPr>
                <w:rFonts w:cs="Arial"/>
                <w:b/>
                <w:color w:val="FFFFFF" w:themeColor="background1"/>
                <w:sz w:val="18"/>
                <w:szCs w:val="18"/>
              </w:rPr>
              <w:t>(vč. centra)</w:t>
            </w:r>
          </w:p>
        </w:tc>
        <w:tc>
          <w:tcPr>
            <w:tcW w:w="1050" w:type="pct"/>
            <w:vMerge/>
            <w:tcBorders>
              <w:top w:val="single" w:sz="4" w:space="0" w:color="FFFFFF" w:themeColor="background1"/>
              <w:left w:val="single" w:sz="4" w:space="0" w:color="FFFFFF" w:themeColor="background1"/>
              <w:bottom w:val="single" w:sz="4" w:space="0" w:color="000099"/>
              <w:right w:val="single" w:sz="4" w:space="0" w:color="000099"/>
            </w:tcBorders>
            <w:vAlign w:val="center"/>
          </w:tcPr>
          <w:p w14:paraId="0C2BF148" w14:textId="77777777" w:rsidR="004B47D9" w:rsidRPr="00DE0530" w:rsidRDefault="004B47D9" w:rsidP="00DE0530">
            <w:pPr>
              <w:spacing w:after="0"/>
              <w:jc w:val="center"/>
              <w:rPr>
                <w:rFonts w:cs="Arial"/>
                <w:b/>
                <w:color w:val="FFFFFF" w:themeColor="background1"/>
                <w:sz w:val="18"/>
                <w:szCs w:val="18"/>
              </w:rPr>
            </w:pPr>
          </w:p>
        </w:tc>
      </w:tr>
      <w:tr w:rsidR="00216C50" w:rsidRPr="00DE0530" w14:paraId="09B26703" w14:textId="77777777" w:rsidTr="00256766">
        <w:trPr>
          <w:trHeight w:val="227"/>
          <w:jc w:val="center"/>
        </w:trPr>
        <w:tc>
          <w:tcPr>
            <w:tcW w:w="493" w:type="pct"/>
            <w:tcBorders>
              <w:top w:val="single" w:sz="4" w:space="0" w:color="000099"/>
            </w:tcBorders>
          </w:tcPr>
          <w:p w14:paraId="403DDCC7" w14:textId="77777777" w:rsidR="004B47D9" w:rsidRPr="00DE0530" w:rsidRDefault="004B47D9" w:rsidP="000A418F">
            <w:pPr>
              <w:spacing w:after="0"/>
              <w:rPr>
                <w:rFonts w:cs="Arial"/>
                <w:sz w:val="18"/>
                <w:szCs w:val="18"/>
              </w:rPr>
            </w:pPr>
            <w:r w:rsidRPr="00DE0530">
              <w:rPr>
                <w:rFonts w:cs="Arial"/>
                <w:sz w:val="18"/>
                <w:szCs w:val="18"/>
              </w:rPr>
              <w:t>A</w:t>
            </w:r>
          </w:p>
        </w:tc>
        <w:tc>
          <w:tcPr>
            <w:tcW w:w="531" w:type="pct"/>
            <w:tcBorders>
              <w:top w:val="single" w:sz="4" w:space="0" w:color="000099"/>
            </w:tcBorders>
          </w:tcPr>
          <w:p w14:paraId="204BA2ED" w14:textId="77777777" w:rsidR="004B47D9" w:rsidRPr="00DE0530" w:rsidRDefault="00053BD4" w:rsidP="000A418F">
            <w:pPr>
              <w:spacing w:after="0"/>
              <w:rPr>
                <w:rFonts w:cs="Arial"/>
                <w:sz w:val="18"/>
                <w:szCs w:val="18"/>
              </w:rPr>
            </w:pPr>
            <w:r w:rsidRPr="00DE0530">
              <w:rPr>
                <w:rFonts w:cs="Arial"/>
                <w:sz w:val="18"/>
                <w:szCs w:val="18"/>
              </w:rPr>
              <w:t>V</w:t>
            </w:r>
            <w:r w:rsidR="004B47D9" w:rsidRPr="00DE0530">
              <w:rPr>
                <w:rFonts w:cs="Arial"/>
                <w:sz w:val="18"/>
                <w:szCs w:val="18"/>
              </w:rPr>
              <w:t>yšší</w:t>
            </w:r>
          </w:p>
        </w:tc>
        <w:tc>
          <w:tcPr>
            <w:tcW w:w="689" w:type="pct"/>
            <w:tcBorders>
              <w:top w:val="single" w:sz="4" w:space="0" w:color="000099"/>
            </w:tcBorders>
          </w:tcPr>
          <w:p w14:paraId="10B60F67" w14:textId="77777777" w:rsidR="004B47D9" w:rsidRPr="00DE0530" w:rsidRDefault="004B47D9" w:rsidP="000A418F">
            <w:pPr>
              <w:spacing w:after="0"/>
              <w:rPr>
                <w:rFonts w:cs="Arial"/>
                <w:sz w:val="18"/>
                <w:szCs w:val="18"/>
              </w:rPr>
            </w:pPr>
            <w:r w:rsidRPr="00DE0530">
              <w:rPr>
                <w:rFonts w:cs="Arial"/>
                <w:sz w:val="18"/>
                <w:szCs w:val="18"/>
              </w:rPr>
              <w:t>Významné</w:t>
            </w:r>
          </w:p>
        </w:tc>
        <w:tc>
          <w:tcPr>
            <w:tcW w:w="936" w:type="pct"/>
            <w:tcBorders>
              <w:top w:val="single" w:sz="4" w:space="0" w:color="000099"/>
            </w:tcBorders>
          </w:tcPr>
          <w:p w14:paraId="3379A9D3" w14:textId="77777777" w:rsidR="004B47D9" w:rsidRPr="00DE0530" w:rsidRDefault="004B47D9" w:rsidP="000A418F">
            <w:pPr>
              <w:spacing w:after="0"/>
              <w:jc w:val="center"/>
              <w:rPr>
                <w:rFonts w:cs="Arial"/>
                <w:sz w:val="18"/>
                <w:szCs w:val="18"/>
              </w:rPr>
            </w:pPr>
            <w:r w:rsidRPr="00DE0530">
              <w:rPr>
                <w:rFonts w:cs="Arial"/>
                <w:sz w:val="18"/>
                <w:szCs w:val="18"/>
              </w:rPr>
              <w:t>100</w:t>
            </w:r>
          </w:p>
        </w:tc>
        <w:tc>
          <w:tcPr>
            <w:tcW w:w="1301" w:type="pct"/>
            <w:tcBorders>
              <w:top w:val="single" w:sz="4" w:space="0" w:color="000099"/>
            </w:tcBorders>
          </w:tcPr>
          <w:p w14:paraId="5D74E176" w14:textId="77777777" w:rsidR="004B47D9" w:rsidRPr="00DE0530" w:rsidRDefault="004B47D9" w:rsidP="000A418F">
            <w:pPr>
              <w:spacing w:after="0"/>
              <w:jc w:val="center"/>
              <w:rPr>
                <w:rFonts w:cs="Arial"/>
                <w:sz w:val="18"/>
                <w:szCs w:val="18"/>
              </w:rPr>
            </w:pPr>
            <w:r w:rsidRPr="00DE0530">
              <w:rPr>
                <w:rFonts w:cs="Arial"/>
                <w:sz w:val="18"/>
                <w:szCs w:val="18"/>
              </w:rPr>
              <w:t>200</w:t>
            </w:r>
          </w:p>
        </w:tc>
        <w:tc>
          <w:tcPr>
            <w:tcW w:w="1050" w:type="pct"/>
            <w:tcBorders>
              <w:top w:val="single" w:sz="4" w:space="0" w:color="000099"/>
            </w:tcBorders>
          </w:tcPr>
          <w:p w14:paraId="67FA5597" w14:textId="77777777" w:rsidR="004B47D9" w:rsidRPr="00DE0530" w:rsidRDefault="004B47D9" w:rsidP="000A418F">
            <w:pPr>
              <w:spacing w:after="0"/>
              <w:jc w:val="center"/>
              <w:rPr>
                <w:rFonts w:cs="Arial"/>
                <w:sz w:val="18"/>
                <w:szCs w:val="18"/>
              </w:rPr>
            </w:pPr>
            <w:r w:rsidRPr="00DE0530">
              <w:rPr>
                <w:rFonts w:cs="Arial"/>
                <w:sz w:val="18"/>
                <w:szCs w:val="18"/>
              </w:rPr>
              <w:t>15</w:t>
            </w:r>
          </w:p>
        </w:tc>
      </w:tr>
      <w:tr w:rsidR="00216C50" w:rsidRPr="00DE0530" w14:paraId="511CA065" w14:textId="77777777" w:rsidTr="00256766">
        <w:trPr>
          <w:trHeight w:val="227"/>
          <w:jc w:val="center"/>
        </w:trPr>
        <w:tc>
          <w:tcPr>
            <w:tcW w:w="493" w:type="pct"/>
          </w:tcPr>
          <w:p w14:paraId="1C2699CF" w14:textId="77777777" w:rsidR="004B47D9" w:rsidRPr="00DE0530" w:rsidRDefault="004B47D9" w:rsidP="000A418F">
            <w:pPr>
              <w:spacing w:after="0"/>
              <w:rPr>
                <w:rFonts w:cs="Arial"/>
                <w:sz w:val="18"/>
                <w:szCs w:val="18"/>
              </w:rPr>
            </w:pPr>
            <w:r w:rsidRPr="00DE0530">
              <w:rPr>
                <w:rFonts w:cs="Arial"/>
                <w:sz w:val="18"/>
                <w:szCs w:val="18"/>
              </w:rPr>
              <w:t>B</w:t>
            </w:r>
          </w:p>
        </w:tc>
        <w:tc>
          <w:tcPr>
            <w:tcW w:w="531" w:type="pct"/>
          </w:tcPr>
          <w:p w14:paraId="0FE76B20" w14:textId="77777777" w:rsidR="004B47D9" w:rsidRPr="00DE0530" w:rsidRDefault="004B47D9" w:rsidP="000A418F">
            <w:pPr>
              <w:spacing w:after="0"/>
              <w:rPr>
                <w:rFonts w:cs="Arial"/>
                <w:sz w:val="18"/>
                <w:szCs w:val="18"/>
              </w:rPr>
            </w:pPr>
          </w:p>
        </w:tc>
        <w:tc>
          <w:tcPr>
            <w:tcW w:w="689" w:type="pct"/>
          </w:tcPr>
          <w:p w14:paraId="3C0564B2" w14:textId="77777777" w:rsidR="004B47D9" w:rsidRPr="00DE0530" w:rsidRDefault="004B47D9" w:rsidP="000A418F">
            <w:pPr>
              <w:spacing w:after="0"/>
              <w:rPr>
                <w:rFonts w:cs="Arial"/>
                <w:sz w:val="18"/>
                <w:szCs w:val="18"/>
              </w:rPr>
            </w:pPr>
            <w:r w:rsidRPr="00DE0530">
              <w:rPr>
                <w:rFonts w:cs="Arial"/>
                <w:sz w:val="18"/>
                <w:szCs w:val="18"/>
              </w:rPr>
              <w:t>Ostatní</w:t>
            </w:r>
          </w:p>
        </w:tc>
        <w:tc>
          <w:tcPr>
            <w:tcW w:w="936" w:type="pct"/>
          </w:tcPr>
          <w:p w14:paraId="35F4D1BD" w14:textId="77777777" w:rsidR="004B47D9" w:rsidRPr="00DE0530" w:rsidRDefault="004B47D9" w:rsidP="000A418F">
            <w:pPr>
              <w:spacing w:after="0"/>
              <w:jc w:val="center"/>
              <w:rPr>
                <w:rFonts w:cs="Arial"/>
                <w:sz w:val="18"/>
                <w:szCs w:val="18"/>
              </w:rPr>
            </w:pPr>
            <w:r w:rsidRPr="00DE0530">
              <w:rPr>
                <w:rFonts w:cs="Arial"/>
                <w:sz w:val="18"/>
                <w:szCs w:val="18"/>
              </w:rPr>
              <w:t xml:space="preserve"> 50</w:t>
            </w:r>
          </w:p>
        </w:tc>
        <w:tc>
          <w:tcPr>
            <w:tcW w:w="1301" w:type="pct"/>
          </w:tcPr>
          <w:p w14:paraId="0C1F07AB" w14:textId="77777777" w:rsidR="004B47D9" w:rsidRPr="00DE0530" w:rsidRDefault="004B47D9" w:rsidP="000A418F">
            <w:pPr>
              <w:spacing w:after="0"/>
              <w:jc w:val="center"/>
              <w:rPr>
                <w:rFonts w:cs="Arial"/>
                <w:sz w:val="18"/>
                <w:szCs w:val="18"/>
              </w:rPr>
            </w:pPr>
            <w:r w:rsidRPr="00DE0530">
              <w:rPr>
                <w:rFonts w:cs="Arial"/>
                <w:sz w:val="18"/>
                <w:szCs w:val="18"/>
              </w:rPr>
              <w:t>100</w:t>
            </w:r>
          </w:p>
        </w:tc>
        <w:tc>
          <w:tcPr>
            <w:tcW w:w="1050" w:type="pct"/>
          </w:tcPr>
          <w:p w14:paraId="1D75F3F4" w14:textId="77777777" w:rsidR="004B47D9" w:rsidRPr="00DE0530" w:rsidRDefault="004B47D9" w:rsidP="000A418F">
            <w:pPr>
              <w:spacing w:after="0"/>
              <w:jc w:val="center"/>
              <w:rPr>
                <w:rFonts w:cs="Arial"/>
                <w:sz w:val="18"/>
                <w:szCs w:val="18"/>
              </w:rPr>
            </w:pPr>
            <w:r w:rsidRPr="00DE0530">
              <w:rPr>
                <w:rFonts w:cs="Arial"/>
                <w:sz w:val="18"/>
                <w:szCs w:val="18"/>
              </w:rPr>
              <w:t>13 (14)</w:t>
            </w:r>
          </w:p>
        </w:tc>
      </w:tr>
      <w:tr w:rsidR="00216C50" w:rsidRPr="00DE0530" w14:paraId="60E2F8CA" w14:textId="77777777" w:rsidTr="00256766">
        <w:trPr>
          <w:trHeight w:val="227"/>
          <w:jc w:val="center"/>
        </w:trPr>
        <w:tc>
          <w:tcPr>
            <w:tcW w:w="493" w:type="pct"/>
          </w:tcPr>
          <w:p w14:paraId="52422AD7" w14:textId="77777777" w:rsidR="004B47D9" w:rsidRPr="00DE0530" w:rsidRDefault="004B47D9" w:rsidP="000A418F">
            <w:pPr>
              <w:spacing w:after="0"/>
              <w:rPr>
                <w:rFonts w:cs="Arial"/>
                <w:sz w:val="18"/>
                <w:szCs w:val="18"/>
              </w:rPr>
            </w:pPr>
            <w:r w:rsidRPr="00DE0530">
              <w:rPr>
                <w:rFonts w:cs="Arial"/>
                <w:sz w:val="18"/>
                <w:szCs w:val="18"/>
              </w:rPr>
              <w:t>C</w:t>
            </w:r>
          </w:p>
        </w:tc>
        <w:tc>
          <w:tcPr>
            <w:tcW w:w="531" w:type="pct"/>
          </w:tcPr>
          <w:p w14:paraId="4F726660" w14:textId="77777777" w:rsidR="004B47D9" w:rsidRPr="00DE0530" w:rsidRDefault="00053BD4" w:rsidP="000A418F">
            <w:pPr>
              <w:spacing w:after="0"/>
              <w:rPr>
                <w:rFonts w:cs="Arial"/>
                <w:sz w:val="18"/>
                <w:szCs w:val="18"/>
              </w:rPr>
            </w:pPr>
            <w:r w:rsidRPr="00DE0530">
              <w:rPr>
                <w:rFonts w:cs="Arial"/>
                <w:sz w:val="18"/>
                <w:szCs w:val="18"/>
              </w:rPr>
              <w:t>S</w:t>
            </w:r>
            <w:r w:rsidR="004B47D9" w:rsidRPr="00DE0530">
              <w:rPr>
                <w:rFonts w:cs="Arial"/>
                <w:sz w:val="18"/>
                <w:szCs w:val="18"/>
              </w:rPr>
              <w:t>třední</w:t>
            </w:r>
          </w:p>
        </w:tc>
        <w:tc>
          <w:tcPr>
            <w:tcW w:w="689" w:type="pct"/>
          </w:tcPr>
          <w:p w14:paraId="72CE5CC5" w14:textId="77777777" w:rsidR="004B47D9" w:rsidRPr="00DE0530" w:rsidRDefault="004B47D9" w:rsidP="000A418F">
            <w:pPr>
              <w:spacing w:after="0"/>
              <w:rPr>
                <w:rFonts w:cs="Arial"/>
                <w:sz w:val="18"/>
                <w:szCs w:val="18"/>
              </w:rPr>
            </w:pPr>
            <w:r w:rsidRPr="00DE0530">
              <w:rPr>
                <w:rFonts w:cs="Arial"/>
                <w:sz w:val="18"/>
                <w:szCs w:val="18"/>
              </w:rPr>
              <w:t>Významné</w:t>
            </w:r>
          </w:p>
        </w:tc>
        <w:tc>
          <w:tcPr>
            <w:tcW w:w="936" w:type="pct"/>
          </w:tcPr>
          <w:p w14:paraId="71C9E0FB" w14:textId="77777777" w:rsidR="004B47D9" w:rsidRPr="00DE0530" w:rsidRDefault="004B47D9" w:rsidP="000A418F">
            <w:pPr>
              <w:spacing w:after="0"/>
              <w:jc w:val="center"/>
              <w:rPr>
                <w:rFonts w:cs="Arial"/>
                <w:sz w:val="18"/>
                <w:szCs w:val="18"/>
              </w:rPr>
            </w:pPr>
            <w:r w:rsidRPr="00DE0530">
              <w:rPr>
                <w:rFonts w:cs="Arial"/>
                <w:sz w:val="18"/>
                <w:szCs w:val="18"/>
              </w:rPr>
              <w:t xml:space="preserve"> 20</w:t>
            </w:r>
          </w:p>
        </w:tc>
        <w:tc>
          <w:tcPr>
            <w:tcW w:w="1301" w:type="pct"/>
          </w:tcPr>
          <w:p w14:paraId="68C90148" w14:textId="77777777" w:rsidR="004B47D9" w:rsidRPr="00DE0530" w:rsidRDefault="004B47D9" w:rsidP="000A418F">
            <w:pPr>
              <w:spacing w:after="0"/>
              <w:jc w:val="center"/>
              <w:rPr>
                <w:rFonts w:cs="Arial"/>
                <w:sz w:val="18"/>
                <w:szCs w:val="18"/>
              </w:rPr>
            </w:pPr>
            <w:r w:rsidRPr="00DE0530">
              <w:rPr>
                <w:rFonts w:cs="Arial"/>
                <w:sz w:val="18"/>
                <w:szCs w:val="18"/>
              </w:rPr>
              <w:t>40</w:t>
            </w:r>
          </w:p>
        </w:tc>
        <w:tc>
          <w:tcPr>
            <w:tcW w:w="1050" w:type="pct"/>
          </w:tcPr>
          <w:p w14:paraId="024309FE" w14:textId="77777777" w:rsidR="004B47D9" w:rsidRPr="00DE0530" w:rsidRDefault="004B47D9" w:rsidP="000A418F">
            <w:pPr>
              <w:spacing w:after="0"/>
              <w:jc w:val="center"/>
              <w:rPr>
                <w:rFonts w:cs="Arial"/>
                <w:sz w:val="18"/>
                <w:szCs w:val="18"/>
              </w:rPr>
            </w:pPr>
            <w:r w:rsidRPr="00DE0530">
              <w:rPr>
                <w:rFonts w:cs="Arial"/>
                <w:sz w:val="18"/>
                <w:szCs w:val="18"/>
              </w:rPr>
              <w:t>40 (43)</w:t>
            </w:r>
          </w:p>
        </w:tc>
      </w:tr>
      <w:tr w:rsidR="00216C50" w:rsidRPr="00DE0530" w14:paraId="617B582E" w14:textId="77777777" w:rsidTr="00256766">
        <w:trPr>
          <w:trHeight w:val="227"/>
          <w:jc w:val="center"/>
        </w:trPr>
        <w:tc>
          <w:tcPr>
            <w:tcW w:w="493" w:type="pct"/>
          </w:tcPr>
          <w:p w14:paraId="7E6F3AF8" w14:textId="77777777" w:rsidR="004B47D9" w:rsidRPr="00DE0530" w:rsidRDefault="004B47D9" w:rsidP="000A418F">
            <w:pPr>
              <w:spacing w:after="0"/>
              <w:rPr>
                <w:rFonts w:cs="Arial"/>
                <w:sz w:val="18"/>
                <w:szCs w:val="18"/>
              </w:rPr>
            </w:pPr>
            <w:r w:rsidRPr="00DE0530">
              <w:rPr>
                <w:rFonts w:cs="Arial"/>
                <w:sz w:val="18"/>
                <w:szCs w:val="18"/>
              </w:rPr>
              <w:t>D</w:t>
            </w:r>
          </w:p>
        </w:tc>
        <w:tc>
          <w:tcPr>
            <w:tcW w:w="531" w:type="pct"/>
          </w:tcPr>
          <w:p w14:paraId="0C3627EB" w14:textId="77777777" w:rsidR="004B47D9" w:rsidRPr="00DE0530" w:rsidRDefault="004B47D9" w:rsidP="000A418F">
            <w:pPr>
              <w:spacing w:after="0"/>
              <w:rPr>
                <w:rFonts w:cs="Arial"/>
                <w:sz w:val="18"/>
                <w:szCs w:val="18"/>
              </w:rPr>
            </w:pPr>
          </w:p>
        </w:tc>
        <w:tc>
          <w:tcPr>
            <w:tcW w:w="689" w:type="pct"/>
          </w:tcPr>
          <w:p w14:paraId="14A62489" w14:textId="77777777" w:rsidR="004B47D9" w:rsidRPr="00DE0530" w:rsidRDefault="004B47D9" w:rsidP="000A418F">
            <w:pPr>
              <w:spacing w:after="0"/>
              <w:rPr>
                <w:rFonts w:cs="Arial"/>
                <w:sz w:val="18"/>
                <w:szCs w:val="18"/>
              </w:rPr>
            </w:pPr>
            <w:r w:rsidRPr="00DE0530">
              <w:rPr>
                <w:rFonts w:cs="Arial"/>
                <w:sz w:val="18"/>
                <w:szCs w:val="18"/>
              </w:rPr>
              <w:t>Ostatní</w:t>
            </w:r>
          </w:p>
        </w:tc>
        <w:tc>
          <w:tcPr>
            <w:tcW w:w="936" w:type="pct"/>
          </w:tcPr>
          <w:p w14:paraId="44D45E28" w14:textId="77777777" w:rsidR="004B47D9" w:rsidRPr="00DE0530" w:rsidRDefault="004B47D9" w:rsidP="000A418F">
            <w:pPr>
              <w:spacing w:after="0"/>
              <w:jc w:val="center"/>
              <w:rPr>
                <w:rFonts w:cs="Arial"/>
                <w:sz w:val="18"/>
                <w:szCs w:val="18"/>
              </w:rPr>
            </w:pPr>
            <w:r w:rsidRPr="00DE0530">
              <w:rPr>
                <w:rFonts w:cs="Arial"/>
                <w:sz w:val="18"/>
                <w:szCs w:val="18"/>
              </w:rPr>
              <w:t xml:space="preserve"> 15</w:t>
            </w:r>
          </w:p>
        </w:tc>
        <w:tc>
          <w:tcPr>
            <w:tcW w:w="1301" w:type="pct"/>
          </w:tcPr>
          <w:p w14:paraId="222CFBD3" w14:textId="77777777" w:rsidR="004B47D9" w:rsidRPr="00DE0530" w:rsidRDefault="004B47D9" w:rsidP="000A418F">
            <w:pPr>
              <w:spacing w:after="0"/>
              <w:jc w:val="center"/>
              <w:rPr>
                <w:rFonts w:cs="Arial"/>
                <w:sz w:val="18"/>
                <w:szCs w:val="18"/>
              </w:rPr>
            </w:pPr>
            <w:r w:rsidRPr="00DE0530">
              <w:rPr>
                <w:rFonts w:cs="Arial"/>
                <w:sz w:val="18"/>
                <w:szCs w:val="18"/>
              </w:rPr>
              <w:t>30</w:t>
            </w:r>
          </w:p>
        </w:tc>
        <w:tc>
          <w:tcPr>
            <w:tcW w:w="1050" w:type="pct"/>
          </w:tcPr>
          <w:p w14:paraId="32C59895" w14:textId="77777777" w:rsidR="004B47D9" w:rsidRPr="00DE0530" w:rsidRDefault="004B47D9" w:rsidP="000A418F">
            <w:pPr>
              <w:spacing w:after="0"/>
              <w:jc w:val="center"/>
              <w:rPr>
                <w:rFonts w:cs="Arial"/>
                <w:sz w:val="18"/>
                <w:szCs w:val="18"/>
              </w:rPr>
            </w:pPr>
            <w:r w:rsidRPr="00DE0530">
              <w:rPr>
                <w:rFonts w:cs="Arial"/>
                <w:sz w:val="18"/>
                <w:szCs w:val="18"/>
              </w:rPr>
              <w:t>32 (35)</w:t>
            </w:r>
          </w:p>
        </w:tc>
      </w:tr>
      <w:tr w:rsidR="00216C50" w:rsidRPr="00DE0530" w14:paraId="1C8932F1" w14:textId="77777777" w:rsidTr="00256766">
        <w:trPr>
          <w:trHeight w:val="227"/>
          <w:jc w:val="center"/>
        </w:trPr>
        <w:tc>
          <w:tcPr>
            <w:tcW w:w="493" w:type="pct"/>
          </w:tcPr>
          <w:p w14:paraId="53F2C490" w14:textId="77777777" w:rsidR="004B47D9" w:rsidRPr="00DE0530" w:rsidRDefault="004B47D9" w:rsidP="000A418F">
            <w:pPr>
              <w:spacing w:after="0"/>
              <w:rPr>
                <w:rFonts w:cs="Arial"/>
                <w:sz w:val="18"/>
                <w:szCs w:val="18"/>
              </w:rPr>
            </w:pPr>
            <w:r w:rsidRPr="00DE0530">
              <w:rPr>
                <w:rFonts w:cs="Arial"/>
                <w:sz w:val="18"/>
                <w:szCs w:val="18"/>
              </w:rPr>
              <w:t>E</w:t>
            </w:r>
          </w:p>
        </w:tc>
        <w:tc>
          <w:tcPr>
            <w:tcW w:w="531" w:type="pct"/>
          </w:tcPr>
          <w:p w14:paraId="236B98B6" w14:textId="77777777" w:rsidR="004B47D9" w:rsidRPr="00DE0530" w:rsidRDefault="00053BD4" w:rsidP="000A418F">
            <w:pPr>
              <w:spacing w:after="0"/>
              <w:rPr>
                <w:rFonts w:cs="Arial"/>
                <w:sz w:val="18"/>
                <w:szCs w:val="18"/>
              </w:rPr>
            </w:pPr>
            <w:r w:rsidRPr="00DE0530">
              <w:rPr>
                <w:rFonts w:cs="Arial"/>
                <w:sz w:val="18"/>
                <w:szCs w:val="18"/>
              </w:rPr>
              <w:t>N</w:t>
            </w:r>
            <w:r w:rsidR="004B47D9" w:rsidRPr="00DE0530">
              <w:rPr>
                <w:rFonts w:cs="Arial"/>
                <w:sz w:val="18"/>
                <w:szCs w:val="18"/>
              </w:rPr>
              <w:t>ižší</w:t>
            </w:r>
          </w:p>
        </w:tc>
        <w:tc>
          <w:tcPr>
            <w:tcW w:w="689" w:type="pct"/>
          </w:tcPr>
          <w:p w14:paraId="71CE5422" w14:textId="77777777" w:rsidR="004B47D9" w:rsidRPr="00DE0530" w:rsidRDefault="004B47D9" w:rsidP="000A418F">
            <w:pPr>
              <w:spacing w:after="0"/>
              <w:rPr>
                <w:rFonts w:cs="Arial"/>
                <w:sz w:val="18"/>
                <w:szCs w:val="18"/>
              </w:rPr>
            </w:pPr>
            <w:r w:rsidRPr="00DE0530">
              <w:rPr>
                <w:rFonts w:cs="Arial"/>
                <w:sz w:val="18"/>
                <w:szCs w:val="18"/>
              </w:rPr>
              <w:t>Významné</w:t>
            </w:r>
          </w:p>
        </w:tc>
        <w:tc>
          <w:tcPr>
            <w:tcW w:w="936" w:type="pct"/>
          </w:tcPr>
          <w:p w14:paraId="137E8A46" w14:textId="77777777" w:rsidR="004B47D9" w:rsidRPr="00DE0530" w:rsidRDefault="004B47D9" w:rsidP="000A418F">
            <w:pPr>
              <w:spacing w:after="0"/>
              <w:jc w:val="center"/>
              <w:rPr>
                <w:rFonts w:cs="Arial"/>
                <w:sz w:val="18"/>
                <w:szCs w:val="18"/>
              </w:rPr>
            </w:pPr>
            <w:r w:rsidRPr="00DE0530">
              <w:rPr>
                <w:rFonts w:cs="Arial"/>
                <w:sz w:val="18"/>
                <w:szCs w:val="18"/>
              </w:rPr>
              <w:t xml:space="preserve"> 10</w:t>
            </w:r>
          </w:p>
        </w:tc>
        <w:tc>
          <w:tcPr>
            <w:tcW w:w="1301" w:type="pct"/>
          </w:tcPr>
          <w:p w14:paraId="788B64E3" w14:textId="77777777" w:rsidR="004B47D9" w:rsidRPr="00DE0530" w:rsidRDefault="004B47D9" w:rsidP="000A418F">
            <w:pPr>
              <w:spacing w:after="0"/>
              <w:jc w:val="center"/>
              <w:rPr>
                <w:rFonts w:cs="Arial"/>
                <w:sz w:val="18"/>
                <w:szCs w:val="18"/>
              </w:rPr>
            </w:pPr>
            <w:r w:rsidRPr="00DE0530">
              <w:rPr>
                <w:rFonts w:cs="Arial"/>
                <w:sz w:val="18"/>
                <w:szCs w:val="18"/>
              </w:rPr>
              <w:t>20</w:t>
            </w:r>
          </w:p>
        </w:tc>
        <w:tc>
          <w:tcPr>
            <w:tcW w:w="1050" w:type="pct"/>
          </w:tcPr>
          <w:p w14:paraId="16AA40EB" w14:textId="77777777" w:rsidR="004B47D9" w:rsidRPr="00DE0530" w:rsidRDefault="004B47D9" w:rsidP="000A418F">
            <w:pPr>
              <w:spacing w:after="0"/>
              <w:jc w:val="center"/>
              <w:rPr>
                <w:rFonts w:cs="Arial"/>
                <w:sz w:val="18"/>
                <w:szCs w:val="18"/>
              </w:rPr>
            </w:pPr>
            <w:r w:rsidRPr="00DE0530">
              <w:rPr>
                <w:rFonts w:cs="Arial"/>
                <w:sz w:val="18"/>
                <w:szCs w:val="18"/>
              </w:rPr>
              <w:t>nejsou navrhována</w:t>
            </w:r>
          </w:p>
        </w:tc>
      </w:tr>
      <w:tr w:rsidR="00216C50" w:rsidRPr="00DE0530" w14:paraId="4BCD05CB" w14:textId="77777777" w:rsidTr="00256766">
        <w:trPr>
          <w:trHeight w:val="227"/>
          <w:jc w:val="center"/>
        </w:trPr>
        <w:tc>
          <w:tcPr>
            <w:tcW w:w="493" w:type="pct"/>
          </w:tcPr>
          <w:p w14:paraId="56740A89" w14:textId="77777777" w:rsidR="004B47D9" w:rsidRPr="00DE0530" w:rsidRDefault="004B47D9" w:rsidP="000A418F">
            <w:pPr>
              <w:spacing w:after="0"/>
              <w:rPr>
                <w:rFonts w:cs="Arial"/>
                <w:sz w:val="18"/>
                <w:szCs w:val="18"/>
              </w:rPr>
            </w:pPr>
            <w:r w:rsidRPr="00DE0530">
              <w:rPr>
                <w:rFonts w:cs="Arial"/>
                <w:sz w:val="18"/>
                <w:szCs w:val="18"/>
              </w:rPr>
              <w:t>F</w:t>
            </w:r>
          </w:p>
        </w:tc>
        <w:tc>
          <w:tcPr>
            <w:tcW w:w="531" w:type="pct"/>
          </w:tcPr>
          <w:p w14:paraId="3CC51272" w14:textId="77777777" w:rsidR="004B47D9" w:rsidRPr="00DE0530" w:rsidRDefault="004B47D9" w:rsidP="000A418F">
            <w:pPr>
              <w:spacing w:after="0"/>
              <w:rPr>
                <w:rFonts w:cs="Arial"/>
                <w:sz w:val="18"/>
                <w:szCs w:val="18"/>
              </w:rPr>
            </w:pPr>
          </w:p>
        </w:tc>
        <w:tc>
          <w:tcPr>
            <w:tcW w:w="689" w:type="pct"/>
          </w:tcPr>
          <w:p w14:paraId="6F616FBC" w14:textId="77777777" w:rsidR="004B47D9" w:rsidRPr="00DE0530" w:rsidRDefault="004B47D9" w:rsidP="000A418F">
            <w:pPr>
              <w:spacing w:after="0"/>
              <w:rPr>
                <w:rFonts w:cs="Arial"/>
                <w:sz w:val="18"/>
                <w:szCs w:val="18"/>
              </w:rPr>
            </w:pPr>
            <w:r w:rsidRPr="00DE0530">
              <w:rPr>
                <w:rFonts w:cs="Arial"/>
                <w:sz w:val="18"/>
                <w:szCs w:val="18"/>
              </w:rPr>
              <w:t>Ostatní</w:t>
            </w:r>
          </w:p>
        </w:tc>
        <w:tc>
          <w:tcPr>
            <w:tcW w:w="936" w:type="pct"/>
          </w:tcPr>
          <w:p w14:paraId="080874B7" w14:textId="77777777" w:rsidR="004B47D9" w:rsidRPr="00DE0530" w:rsidRDefault="004B47D9" w:rsidP="000A418F">
            <w:pPr>
              <w:spacing w:after="0"/>
              <w:jc w:val="center"/>
              <w:rPr>
                <w:rFonts w:cs="Arial"/>
                <w:sz w:val="18"/>
                <w:szCs w:val="18"/>
              </w:rPr>
            </w:pPr>
            <w:r w:rsidRPr="00DE0530">
              <w:rPr>
                <w:rFonts w:cs="Arial"/>
                <w:sz w:val="18"/>
                <w:szCs w:val="18"/>
              </w:rPr>
              <w:t xml:space="preserve"> 5</w:t>
            </w:r>
          </w:p>
        </w:tc>
        <w:tc>
          <w:tcPr>
            <w:tcW w:w="1301" w:type="pct"/>
          </w:tcPr>
          <w:p w14:paraId="477235DF" w14:textId="77777777" w:rsidR="004B47D9" w:rsidRPr="00DE0530" w:rsidRDefault="004B47D9" w:rsidP="000A418F">
            <w:pPr>
              <w:spacing w:after="0"/>
              <w:jc w:val="center"/>
              <w:rPr>
                <w:rFonts w:cs="Arial"/>
                <w:sz w:val="18"/>
                <w:szCs w:val="18"/>
              </w:rPr>
            </w:pPr>
            <w:r w:rsidRPr="00DE0530">
              <w:rPr>
                <w:rFonts w:cs="Arial"/>
                <w:sz w:val="18"/>
                <w:szCs w:val="18"/>
              </w:rPr>
              <w:t>10</w:t>
            </w:r>
          </w:p>
        </w:tc>
        <w:tc>
          <w:tcPr>
            <w:tcW w:w="1050" w:type="pct"/>
          </w:tcPr>
          <w:p w14:paraId="038977FE" w14:textId="77777777" w:rsidR="004B47D9" w:rsidRPr="00DE0530" w:rsidRDefault="004B47D9" w:rsidP="000A418F">
            <w:pPr>
              <w:spacing w:after="0"/>
              <w:jc w:val="center"/>
              <w:rPr>
                <w:rFonts w:cs="Arial"/>
                <w:sz w:val="18"/>
                <w:szCs w:val="18"/>
              </w:rPr>
            </w:pPr>
            <w:r w:rsidRPr="00DE0530">
              <w:rPr>
                <w:rFonts w:cs="Arial"/>
                <w:sz w:val="18"/>
                <w:szCs w:val="18"/>
              </w:rPr>
              <w:t>nejsou navrhována</w:t>
            </w:r>
          </w:p>
        </w:tc>
      </w:tr>
      <w:tr w:rsidR="00216C50" w:rsidRPr="00DE0530" w14:paraId="23585025" w14:textId="77777777" w:rsidTr="00256766">
        <w:trPr>
          <w:trHeight w:val="227"/>
          <w:jc w:val="center"/>
        </w:trPr>
        <w:tc>
          <w:tcPr>
            <w:tcW w:w="493" w:type="pct"/>
          </w:tcPr>
          <w:p w14:paraId="13641145" w14:textId="77777777" w:rsidR="004B47D9" w:rsidRPr="00DE0530" w:rsidRDefault="004B47D9" w:rsidP="000A418F">
            <w:pPr>
              <w:spacing w:after="0"/>
              <w:rPr>
                <w:rFonts w:cs="Arial"/>
                <w:sz w:val="18"/>
                <w:szCs w:val="18"/>
              </w:rPr>
            </w:pPr>
            <w:r w:rsidRPr="00DE0530">
              <w:rPr>
                <w:rFonts w:cs="Arial"/>
                <w:sz w:val="18"/>
                <w:szCs w:val="18"/>
              </w:rPr>
              <w:t>G</w:t>
            </w:r>
          </w:p>
        </w:tc>
        <w:tc>
          <w:tcPr>
            <w:tcW w:w="531" w:type="pct"/>
          </w:tcPr>
          <w:p w14:paraId="00F7335A" w14:textId="77777777" w:rsidR="004B47D9" w:rsidRPr="00DE0530" w:rsidRDefault="00053BD4" w:rsidP="000A418F">
            <w:pPr>
              <w:spacing w:after="0"/>
              <w:rPr>
                <w:rFonts w:cs="Arial"/>
                <w:sz w:val="18"/>
                <w:szCs w:val="18"/>
              </w:rPr>
            </w:pPr>
            <w:r w:rsidRPr="00DE0530">
              <w:rPr>
                <w:rFonts w:cs="Arial"/>
                <w:sz w:val="18"/>
                <w:szCs w:val="18"/>
              </w:rPr>
              <w:t>M</w:t>
            </w:r>
            <w:r w:rsidR="004B47D9" w:rsidRPr="00DE0530">
              <w:rPr>
                <w:rFonts w:cs="Arial"/>
                <w:sz w:val="18"/>
                <w:szCs w:val="18"/>
              </w:rPr>
              <w:t>alá</w:t>
            </w:r>
          </w:p>
        </w:tc>
        <w:tc>
          <w:tcPr>
            <w:tcW w:w="689" w:type="pct"/>
          </w:tcPr>
          <w:p w14:paraId="2679A869" w14:textId="77777777" w:rsidR="004B47D9" w:rsidRPr="00DE0530" w:rsidRDefault="004B47D9" w:rsidP="000A418F">
            <w:pPr>
              <w:spacing w:after="0"/>
              <w:rPr>
                <w:rFonts w:cs="Arial"/>
                <w:sz w:val="18"/>
                <w:szCs w:val="18"/>
              </w:rPr>
            </w:pPr>
          </w:p>
        </w:tc>
        <w:tc>
          <w:tcPr>
            <w:tcW w:w="936" w:type="pct"/>
          </w:tcPr>
          <w:p w14:paraId="243E9E23" w14:textId="77777777" w:rsidR="004B47D9" w:rsidRPr="00DE0530" w:rsidRDefault="004B47D9" w:rsidP="000A418F">
            <w:pPr>
              <w:spacing w:after="0"/>
              <w:jc w:val="center"/>
              <w:rPr>
                <w:rFonts w:cs="Arial"/>
                <w:sz w:val="18"/>
                <w:szCs w:val="18"/>
              </w:rPr>
            </w:pPr>
            <w:r w:rsidRPr="00DE0530">
              <w:rPr>
                <w:rFonts w:cs="Arial"/>
                <w:sz w:val="18"/>
                <w:szCs w:val="18"/>
              </w:rPr>
              <w:t xml:space="preserve">  3 (2)</w:t>
            </w:r>
          </w:p>
        </w:tc>
        <w:tc>
          <w:tcPr>
            <w:tcW w:w="1301" w:type="pct"/>
          </w:tcPr>
          <w:p w14:paraId="11456977" w14:textId="77777777" w:rsidR="004B47D9" w:rsidRPr="00DE0530" w:rsidRDefault="004B47D9" w:rsidP="000A418F">
            <w:pPr>
              <w:spacing w:after="0"/>
              <w:jc w:val="center"/>
              <w:rPr>
                <w:rFonts w:cs="Arial"/>
                <w:sz w:val="18"/>
                <w:szCs w:val="18"/>
              </w:rPr>
            </w:pPr>
            <w:r w:rsidRPr="00DE0530">
              <w:rPr>
                <w:rFonts w:cs="Arial"/>
                <w:sz w:val="18"/>
                <w:szCs w:val="18"/>
              </w:rPr>
              <w:t>obvykle &gt; 5</w:t>
            </w:r>
          </w:p>
        </w:tc>
        <w:tc>
          <w:tcPr>
            <w:tcW w:w="1050" w:type="pct"/>
          </w:tcPr>
          <w:p w14:paraId="2EEBB3AA" w14:textId="77777777" w:rsidR="004B47D9" w:rsidRPr="00DE0530" w:rsidRDefault="004B47D9" w:rsidP="000A418F">
            <w:pPr>
              <w:spacing w:after="0"/>
              <w:jc w:val="center"/>
              <w:rPr>
                <w:rFonts w:cs="Arial"/>
                <w:sz w:val="18"/>
                <w:szCs w:val="18"/>
              </w:rPr>
            </w:pPr>
            <w:r w:rsidRPr="00DE0530">
              <w:rPr>
                <w:rFonts w:cs="Arial"/>
                <w:sz w:val="18"/>
                <w:szCs w:val="18"/>
              </w:rPr>
              <w:t>nejsou navrhována</w:t>
            </w:r>
          </w:p>
        </w:tc>
      </w:tr>
    </w:tbl>
    <w:p w14:paraId="0E07734C" w14:textId="4DD62E9B" w:rsidR="0080468E" w:rsidRPr="008E3464" w:rsidRDefault="00B82F58" w:rsidP="00256766">
      <w:pPr>
        <w:autoSpaceDE w:val="0"/>
        <w:autoSpaceDN w:val="0"/>
        <w:adjustRightInd w:val="0"/>
        <w:spacing w:before="120" w:after="0"/>
        <w:rPr>
          <w:rFonts w:cs="Arial"/>
          <w:i/>
          <w:iCs/>
          <w:szCs w:val="20"/>
        </w:rPr>
      </w:pPr>
      <w:r w:rsidRPr="00AD7E3C">
        <w:rPr>
          <w:rFonts w:cs="Arial"/>
          <w:i/>
          <w:szCs w:val="20"/>
        </w:rPr>
        <w:t xml:space="preserve">Zdroj: </w:t>
      </w:r>
      <w:r w:rsidR="008E3464" w:rsidRPr="008E3464">
        <w:rPr>
          <w:rFonts w:cs="Arial"/>
          <w:i/>
          <w:iCs/>
          <w:szCs w:val="20"/>
        </w:rPr>
        <w:t>Sídelní struktura České republiky, Návrh kategorizace center osídlení ČR a vymezení hlavních vazeb</w:t>
      </w:r>
      <w:r w:rsidR="00256766">
        <w:rPr>
          <w:rFonts w:cs="Arial"/>
          <w:i/>
          <w:iCs/>
          <w:szCs w:val="20"/>
        </w:rPr>
        <w:t xml:space="preserve"> </w:t>
      </w:r>
      <w:r w:rsidR="008E3464" w:rsidRPr="008E3464">
        <w:rPr>
          <w:rFonts w:cs="Arial"/>
          <w:i/>
          <w:iCs/>
          <w:szCs w:val="20"/>
        </w:rPr>
        <w:t>center v celorepublikovém a středoevropském kontextu, AURS, spol. s r. o. a ÚRS PRAHA, a. s., Ing.</w:t>
      </w:r>
      <w:r w:rsidR="00256766">
        <w:rPr>
          <w:rFonts w:cs="Arial"/>
          <w:i/>
          <w:iCs/>
          <w:szCs w:val="20"/>
        </w:rPr>
        <w:t xml:space="preserve"> </w:t>
      </w:r>
      <w:r w:rsidR="008E3464" w:rsidRPr="008E3464">
        <w:rPr>
          <w:rFonts w:cs="Arial"/>
          <w:i/>
          <w:iCs/>
          <w:szCs w:val="20"/>
        </w:rPr>
        <w:t xml:space="preserve">arch. Milan </w:t>
      </w:r>
      <w:proofErr w:type="spellStart"/>
      <w:r w:rsidR="008E3464" w:rsidRPr="008E3464">
        <w:rPr>
          <w:rFonts w:cs="Arial"/>
          <w:i/>
          <w:iCs/>
          <w:szCs w:val="20"/>
        </w:rPr>
        <w:t>Körner</w:t>
      </w:r>
      <w:proofErr w:type="spellEnd"/>
      <w:r w:rsidR="008E3464" w:rsidRPr="008E3464">
        <w:rPr>
          <w:rFonts w:cs="Arial"/>
          <w:i/>
          <w:iCs/>
          <w:szCs w:val="20"/>
        </w:rPr>
        <w:t xml:space="preserve">, CSc., RNDr. Jan Müller, Ing. arch. Radana </w:t>
      </w:r>
      <w:proofErr w:type="spellStart"/>
      <w:r w:rsidR="008E3464" w:rsidRPr="008E3464">
        <w:rPr>
          <w:rFonts w:cs="Arial"/>
          <w:i/>
          <w:iCs/>
          <w:szCs w:val="20"/>
        </w:rPr>
        <w:t>Feistnerová</w:t>
      </w:r>
      <w:proofErr w:type="spellEnd"/>
      <w:r w:rsidR="008E3464" w:rsidRPr="008E3464">
        <w:rPr>
          <w:rFonts w:cs="Arial"/>
          <w:i/>
          <w:iCs/>
          <w:szCs w:val="20"/>
        </w:rPr>
        <w:t xml:space="preserve">, Ing. arch. Blanka </w:t>
      </w:r>
      <w:proofErr w:type="spellStart"/>
      <w:r w:rsidR="008E3464" w:rsidRPr="008E3464">
        <w:rPr>
          <w:rFonts w:cs="Arial"/>
          <w:i/>
          <w:iCs/>
          <w:szCs w:val="20"/>
        </w:rPr>
        <w:t>Almásyová</w:t>
      </w:r>
      <w:proofErr w:type="spellEnd"/>
      <w:r w:rsidR="008E3464" w:rsidRPr="008E3464">
        <w:rPr>
          <w:rFonts w:cs="Arial"/>
          <w:i/>
          <w:iCs/>
          <w:szCs w:val="20"/>
        </w:rPr>
        <w:t>, zpracované pro MMR, listopad 2017.</w:t>
      </w:r>
      <w:r w:rsidR="008E3464" w:rsidRPr="008E3464">
        <w:rPr>
          <w:i/>
          <w:iCs/>
          <w:szCs w:val="20"/>
        </w:rPr>
        <w:t xml:space="preserve"> </w:t>
      </w:r>
    </w:p>
    <w:p w14:paraId="73AFD97F" w14:textId="77777777" w:rsidR="008E3464" w:rsidRDefault="008E3464" w:rsidP="00727F5F">
      <w:pPr>
        <w:rPr>
          <w:rFonts w:cs="Arial"/>
          <w:szCs w:val="20"/>
        </w:rPr>
      </w:pPr>
    </w:p>
    <w:p w14:paraId="4EDEF041" w14:textId="1B5053E9" w:rsidR="00727F5F" w:rsidRPr="004F0C8F" w:rsidRDefault="00B82F58" w:rsidP="00727F5F">
      <w:pPr>
        <w:rPr>
          <w:rFonts w:cs="Arial"/>
          <w:szCs w:val="20"/>
        </w:rPr>
      </w:pPr>
      <w:r w:rsidRPr="004F0C8F">
        <w:rPr>
          <w:rFonts w:cs="Arial"/>
          <w:szCs w:val="20"/>
        </w:rPr>
        <w:t>Studie v</w:t>
      </w:r>
      <w:r w:rsidR="00727F5F" w:rsidRPr="004F0C8F">
        <w:rPr>
          <w:rFonts w:cs="Arial"/>
          <w:szCs w:val="20"/>
        </w:rPr>
        <w:t xml:space="preserve">ymezuje </w:t>
      </w:r>
      <w:r w:rsidR="00215214" w:rsidRPr="004F0C8F">
        <w:rPr>
          <w:rFonts w:cs="Arial"/>
          <w:szCs w:val="20"/>
        </w:rPr>
        <w:t xml:space="preserve">na území ČR </w:t>
      </w:r>
      <w:r w:rsidR="00053BD4" w:rsidRPr="004F0C8F">
        <w:rPr>
          <w:rFonts w:cs="Arial"/>
          <w:szCs w:val="20"/>
        </w:rPr>
        <w:t xml:space="preserve">na základě popsané metodiky </w:t>
      </w:r>
      <w:r w:rsidR="00727F5F" w:rsidRPr="004F0C8F">
        <w:rPr>
          <w:rFonts w:cs="Arial"/>
          <w:szCs w:val="20"/>
        </w:rPr>
        <w:t xml:space="preserve">následující kategorie center </w:t>
      </w:r>
      <w:r w:rsidRPr="004F0C8F">
        <w:rPr>
          <w:rFonts w:cs="Arial"/>
          <w:szCs w:val="20"/>
        </w:rPr>
        <w:t>a konkrétní centra osídlení</w:t>
      </w:r>
      <w:r w:rsidR="00727F5F" w:rsidRPr="004F0C8F">
        <w:rPr>
          <w:rFonts w:cs="Arial"/>
          <w:szCs w:val="20"/>
        </w:rPr>
        <w:t>:</w:t>
      </w:r>
    </w:p>
    <w:p w14:paraId="59B3D44D" w14:textId="77777777" w:rsidR="00727F5F" w:rsidRPr="004F0C8F" w:rsidRDefault="00B82F58" w:rsidP="00727F5F">
      <w:pPr>
        <w:rPr>
          <w:rFonts w:cs="Arial"/>
          <w:szCs w:val="20"/>
        </w:rPr>
      </w:pPr>
      <w:r w:rsidRPr="004F0C8F">
        <w:rPr>
          <w:rFonts w:cs="Arial"/>
          <w:szCs w:val="20"/>
          <w:u w:val="single"/>
        </w:rPr>
        <w:t>Vyšší centra významná:</w:t>
      </w:r>
      <w:r w:rsidRPr="004F0C8F">
        <w:rPr>
          <w:rFonts w:cs="Arial"/>
          <w:szCs w:val="20"/>
        </w:rPr>
        <w:t xml:space="preserve"> </w:t>
      </w:r>
      <w:r w:rsidR="00727F5F" w:rsidRPr="004F0C8F">
        <w:rPr>
          <w:rFonts w:cs="Arial"/>
          <w:szCs w:val="20"/>
        </w:rPr>
        <w:t>Praha, České Budějovice, Plzeň, Karlovy Vary, Chomutov, Ústí nad Labem, Liberec, Hradec Králové, Pardubice, Jihlava, Brno, Olomouc, Zlín, Ostrava, Opava</w:t>
      </w:r>
      <w:r w:rsidR="00CA3A0F">
        <w:rPr>
          <w:rFonts w:cs="Arial"/>
          <w:szCs w:val="20"/>
        </w:rPr>
        <w:t>.</w:t>
      </w:r>
      <w:r w:rsidR="00727F5F" w:rsidRPr="004F0C8F">
        <w:rPr>
          <w:rFonts w:cs="Arial"/>
          <w:szCs w:val="20"/>
        </w:rPr>
        <w:t xml:space="preserve"> </w:t>
      </w:r>
    </w:p>
    <w:p w14:paraId="62E478AB" w14:textId="77777777" w:rsidR="00727F5F" w:rsidRPr="004F0C8F" w:rsidRDefault="00727F5F" w:rsidP="00727F5F">
      <w:pPr>
        <w:rPr>
          <w:rFonts w:cs="Arial"/>
          <w:szCs w:val="20"/>
        </w:rPr>
      </w:pPr>
      <w:r w:rsidRPr="004F0C8F">
        <w:rPr>
          <w:rFonts w:cs="Arial"/>
          <w:szCs w:val="20"/>
          <w:u w:val="single"/>
        </w:rPr>
        <w:t>Vyšší centra ostatní:</w:t>
      </w:r>
      <w:r w:rsidR="00215214" w:rsidRPr="004F0C8F">
        <w:rPr>
          <w:rFonts w:cs="Arial"/>
          <w:szCs w:val="20"/>
        </w:rPr>
        <w:t xml:space="preserve"> </w:t>
      </w:r>
      <w:r w:rsidRPr="004F0C8F">
        <w:rPr>
          <w:rFonts w:cs="Arial"/>
          <w:szCs w:val="20"/>
        </w:rPr>
        <w:t>Kladno, Mladá Boleslav, Kolín-Kutná Hora, Tábor, Cheb, Most, Teplice, Děčín, Jablonec nad Nisou, Prostějov, Přerov, Karviná, Frýdek-Místek</w:t>
      </w:r>
      <w:r w:rsidR="00CA3A0F">
        <w:rPr>
          <w:rFonts w:cs="Arial"/>
          <w:szCs w:val="20"/>
        </w:rPr>
        <w:t>.</w:t>
      </w:r>
    </w:p>
    <w:p w14:paraId="71F62B22" w14:textId="77777777" w:rsidR="00727F5F" w:rsidRPr="004F0C8F" w:rsidRDefault="00215214" w:rsidP="00727F5F">
      <w:pPr>
        <w:rPr>
          <w:rFonts w:cs="Arial"/>
          <w:szCs w:val="20"/>
        </w:rPr>
      </w:pPr>
      <w:r w:rsidRPr="004F0C8F">
        <w:rPr>
          <w:rFonts w:cs="Arial"/>
          <w:szCs w:val="20"/>
          <w:u w:val="single"/>
        </w:rPr>
        <w:t>Střední centra významná</w:t>
      </w:r>
      <w:r w:rsidRPr="004F0C8F">
        <w:rPr>
          <w:rFonts w:cs="Arial"/>
          <w:szCs w:val="20"/>
        </w:rPr>
        <w:t xml:space="preserve">: </w:t>
      </w:r>
      <w:r w:rsidR="00727F5F" w:rsidRPr="004F0C8F">
        <w:rPr>
          <w:rFonts w:cs="Arial"/>
          <w:szCs w:val="20"/>
        </w:rPr>
        <w:t>Benešov, Beroun, Mělník, Nymburk/Poděbrady, Příbram, Rakovník, Jindřichův Hradec, Písek, Strakonice, Klatovy, Sokolov, Kadaň/ Klášterec nad Ohří, Litoměřice, Louny, Žatec, Česká Lípa, Náchod, Trutnov, Chrudim, Svitavy, Česká Třebová/Ústí nad Orlicí, Havlíčkův Brod, Třebíč, Žďár nad Sázavou, Blansko, Břeclav, Hodonín, Vyškov, Znojmo, Šumperk, Kroměříž, Uherské Hradiště, Valašské Meziříčí, Vsetín, Krnov, Kopřivnice/Příbor, Nový Jičín, Třinec, Havířov, Český Těšín</w:t>
      </w:r>
      <w:r w:rsidR="00CA3A0F">
        <w:rPr>
          <w:rFonts w:cs="Arial"/>
          <w:szCs w:val="20"/>
        </w:rPr>
        <w:t>.</w:t>
      </w:r>
    </w:p>
    <w:p w14:paraId="0BE1B097" w14:textId="77777777" w:rsidR="00727F5F" w:rsidRPr="004F0C8F" w:rsidRDefault="00727F5F" w:rsidP="00727F5F">
      <w:pPr>
        <w:rPr>
          <w:rFonts w:cs="Arial"/>
          <w:szCs w:val="20"/>
        </w:rPr>
      </w:pPr>
      <w:r w:rsidRPr="004F0C8F">
        <w:rPr>
          <w:rFonts w:cs="Arial"/>
          <w:szCs w:val="20"/>
          <w:u w:val="single"/>
        </w:rPr>
        <w:lastRenderedPageBreak/>
        <w:t>Střední centra ostatní:</w:t>
      </w:r>
      <w:r w:rsidRPr="004F0C8F">
        <w:rPr>
          <w:rFonts w:cs="Arial"/>
          <w:szCs w:val="20"/>
        </w:rPr>
        <w:tab/>
        <w:t>Slaný, Kralupy nad Vltavou, Neratovice, Brandýs nad Labem-Stará Boleslav, Lysá nad Labem/Milovice, Říčany, Český Krumlov, Prachatice, Domažlice, Tachov, Aš, Mariánské Lázně, Chodov, Litvínov, Rumburk/Varnsdorf, Turnov, Jičín, Rychnov nad Kněžnou, Dvůr Králové nad Labem, Vrchlabí, Vysoké</w:t>
      </w:r>
      <w:r w:rsidRPr="004F0C8F">
        <w:rPr>
          <w:rFonts w:cs="Arial"/>
          <w:b/>
          <w:szCs w:val="20"/>
        </w:rPr>
        <w:t xml:space="preserve"> </w:t>
      </w:r>
      <w:r w:rsidRPr="004F0C8F">
        <w:rPr>
          <w:rFonts w:cs="Arial"/>
          <w:szCs w:val="20"/>
        </w:rPr>
        <w:t>Mýto/Choceň, Pelhřimov, Veselí nad Moravou, Jeseník, Hranice, Otrokovice, Uherský Brod, Rožnov pod Radhoštěm, Bruntál, Bohumín, Orlová</w:t>
      </w:r>
      <w:r w:rsidR="00CA3A0F">
        <w:rPr>
          <w:rFonts w:cs="Arial"/>
          <w:szCs w:val="20"/>
        </w:rPr>
        <w:t>.</w:t>
      </w:r>
    </w:p>
    <w:p w14:paraId="6C40406F" w14:textId="77777777" w:rsidR="00816B73" w:rsidRPr="004F0C8F" w:rsidRDefault="00215214" w:rsidP="00CC0CAE">
      <w:pPr>
        <w:rPr>
          <w:rFonts w:cs="Arial"/>
          <w:szCs w:val="20"/>
        </w:rPr>
      </w:pPr>
      <w:r w:rsidRPr="004F0C8F">
        <w:rPr>
          <w:rFonts w:cs="Arial"/>
          <w:szCs w:val="20"/>
        </w:rPr>
        <w:t xml:space="preserve">Nižší centra významná a ostatní: </w:t>
      </w:r>
      <w:r w:rsidR="00727F5F" w:rsidRPr="004F0C8F">
        <w:rPr>
          <w:rFonts w:cs="Arial"/>
          <w:szCs w:val="20"/>
        </w:rPr>
        <w:t>doporučuje se vymezit v ÚAP krajů (netýká se hl. m. Prahy).</w:t>
      </w:r>
    </w:p>
    <w:p w14:paraId="77F4C946" w14:textId="2EB06F09" w:rsidR="00816B73" w:rsidRPr="00B45311" w:rsidRDefault="00B45311" w:rsidP="00CC0CAE">
      <w:pPr>
        <w:rPr>
          <w:rFonts w:cs="Arial"/>
          <w:b/>
          <w:szCs w:val="20"/>
        </w:rPr>
      </w:pPr>
      <w:r w:rsidRPr="00B45311">
        <w:rPr>
          <w:rFonts w:cs="Arial"/>
          <w:b/>
          <w:szCs w:val="20"/>
        </w:rPr>
        <w:t>Návrh kategorizace center osídlení ČR, kategorie A–D</w:t>
      </w:r>
      <w:r>
        <w:rPr>
          <w:rFonts w:cs="Arial"/>
          <w:b/>
          <w:szCs w:val="20"/>
        </w:rPr>
        <w:t xml:space="preserve"> viz grafický list 3.1. </w:t>
      </w:r>
    </w:p>
    <w:p w14:paraId="04DA7274" w14:textId="77777777" w:rsidR="005C3C47" w:rsidRPr="003C20F1" w:rsidRDefault="00053BD4" w:rsidP="009B72AB">
      <w:pPr>
        <w:spacing w:before="360" w:after="240"/>
        <w:rPr>
          <w:rFonts w:eastAsiaTheme="majorEastAsia" w:cstheme="majorBidi"/>
          <w:b/>
          <w:bCs/>
          <w:color w:val="000099"/>
          <w:sz w:val="22"/>
        </w:rPr>
      </w:pPr>
      <w:r w:rsidRPr="003C20F1">
        <w:rPr>
          <w:rFonts w:eastAsiaTheme="majorEastAsia" w:cstheme="majorBidi"/>
          <w:b/>
          <w:bCs/>
          <w:color w:val="000099"/>
          <w:sz w:val="22"/>
        </w:rPr>
        <w:t xml:space="preserve">3.1.1 </w:t>
      </w:r>
      <w:r w:rsidR="00805594" w:rsidRPr="003C20F1">
        <w:rPr>
          <w:rFonts w:eastAsiaTheme="majorEastAsia" w:cstheme="majorBidi"/>
          <w:b/>
          <w:bCs/>
          <w:color w:val="000099"/>
          <w:sz w:val="22"/>
        </w:rPr>
        <w:t xml:space="preserve">Vazby </w:t>
      </w:r>
      <w:r w:rsidR="00816B73" w:rsidRPr="003C20F1">
        <w:rPr>
          <w:rFonts w:eastAsiaTheme="majorEastAsia" w:cstheme="majorBidi"/>
          <w:b/>
          <w:bCs/>
          <w:color w:val="000099"/>
          <w:sz w:val="22"/>
        </w:rPr>
        <w:t xml:space="preserve">center osídlení v </w:t>
      </w:r>
      <w:r w:rsidR="00805594" w:rsidRPr="003C20F1">
        <w:rPr>
          <w:rFonts w:eastAsiaTheme="majorEastAsia" w:cstheme="majorBidi"/>
          <w:b/>
          <w:bCs/>
          <w:color w:val="000099"/>
          <w:sz w:val="22"/>
        </w:rPr>
        <w:t>ČR na metropolitní regiony ve střední Evropě</w:t>
      </w:r>
    </w:p>
    <w:p w14:paraId="4B656E88" w14:textId="77777777" w:rsidR="005C3C47" w:rsidRPr="004F0C8F" w:rsidRDefault="005C3C47" w:rsidP="005C3C47">
      <w:pPr>
        <w:rPr>
          <w:rFonts w:eastAsia="Times New Roman" w:cs="Arial"/>
          <w:szCs w:val="20"/>
          <w:lang w:eastAsia="cs-CZ"/>
        </w:rPr>
      </w:pPr>
      <w:r w:rsidRPr="00103D63">
        <w:rPr>
          <w:rFonts w:eastAsia="Times New Roman" w:cs="Arial"/>
          <w:szCs w:val="20"/>
          <w:lang w:eastAsia="cs-CZ"/>
        </w:rPr>
        <w:t xml:space="preserve">Česká republika leží v polygonu středoevropských metropolitních regionů a významných aglomerací </w:t>
      </w:r>
      <w:proofErr w:type="spellStart"/>
      <w:r w:rsidRPr="00103D63">
        <w:rPr>
          <w:rFonts w:eastAsia="Times New Roman" w:cs="Arial"/>
          <w:szCs w:val="20"/>
          <w:lang w:eastAsia="cs-CZ"/>
        </w:rPr>
        <w:t>München</w:t>
      </w:r>
      <w:proofErr w:type="spellEnd"/>
      <w:r w:rsidRPr="00103D63">
        <w:rPr>
          <w:rFonts w:eastAsia="Times New Roman" w:cs="Arial"/>
          <w:szCs w:val="20"/>
          <w:lang w:eastAsia="cs-CZ"/>
        </w:rPr>
        <w:t xml:space="preserve"> – </w:t>
      </w:r>
      <w:proofErr w:type="spellStart"/>
      <w:r w:rsidRPr="00103D63">
        <w:rPr>
          <w:rFonts w:eastAsia="Times New Roman" w:cs="Arial"/>
          <w:szCs w:val="20"/>
          <w:lang w:eastAsia="cs-CZ"/>
        </w:rPr>
        <w:t>Nürnberg</w:t>
      </w:r>
      <w:proofErr w:type="spellEnd"/>
      <w:r w:rsidRPr="00103D63">
        <w:rPr>
          <w:rFonts w:eastAsia="Times New Roman" w:cs="Arial"/>
          <w:szCs w:val="20"/>
          <w:lang w:eastAsia="cs-CZ"/>
        </w:rPr>
        <w:t xml:space="preserve"> – </w:t>
      </w:r>
      <w:proofErr w:type="spellStart"/>
      <w:r w:rsidRPr="00103D63">
        <w:rPr>
          <w:rFonts w:eastAsia="Times New Roman" w:cs="Arial"/>
          <w:szCs w:val="20"/>
          <w:lang w:eastAsia="cs-CZ"/>
        </w:rPr>
        <w:t>Leipzig</w:t>
      </w:r>
      <w:proofErr w:type="spellEnd"/>
      <w:r w:rsidRPr="00103D63">
        <w:rPr>
          <w:rFonts w:eastAsia="Times New Roman" w:cs="Arial"/>
          <w:szCs w:val="20"/>
          <w:lang w:eastAsia="cs-CZ"/>
        </w:rPr>
        <w:t xml:space="preserve">/Halle – </w:t>
      </w:r>
      <w:proofErr w:type="spellStart"/>
      <w:r w:rsidRPr="00103D63">
        <w:rPr>
          <w:rFonts w:eastAsia="Times New Roman" w:cs="Arial"/>
          <w:szCs w:val="20"/>
          <w:lang w:eastAsia="cs-CZ"/>
        </w:rPr>
        <w:t>Dresden</w:t>
      </w:r>
      <w:proofErr w:type="spellEnd"/>
      <w:r w:rsidRPr="00103D63">
        <w:rPr>
          <w:rFonts w:eastAsia="Times New Roman" w:cs="Arial"/>
          <w:szCs w:val="20"/>
          <w:lang w:eastAsia="cs-CZ"/>
        </w:rPr>
        <w:t xml:space="preserve"> – </w:t>
      </w:r>
      <w:proofErr w:type="spellStart"/>
      <w:r w:rsidRPr="00103D63">
        <w:rPr>
          <w:rFonts w:eastAsia="Times New Roman" w:cs="Arial"/>
          <w:szCs w:val="20"/>
          <w:lang w:eastAsia="cs-CZ"/>
        </w:rPr>
        <w:t>Wrocław</w:t>
      </w:r>
      <w:proofErr w:type="spellEnd"/>
      <w:r w:rsidRPr="00103D63">
        <w:rPr>
          <w:rFonts w:eastAsia="Times New Roman" w:cs="Arial"/>
          <w:szCs w:val="20"/>
          <w:lang w:eastAsia="cs-CZ"/>
        </w:rPr>
        <w:t xml:space="preserve"> – Katowice – </w:t>
      </w:r>
      <w:proofErr w:type="spellStart"/>
      <w:r w:rsidRPr="00103D63">
        <w:rPr>
          <w:rFonts w:eastAsia="Times New Roman" w:cs="Arial"/>
          <w:szCs w:val="20"/>
          <w:lang w:eastAsia="cs-CZ"/>
        </w:rPr>
        <w:t>Kraków</w:t>
      </w:r>
      <w:proofErr w:type="spellEnd"/>
      <w:r w:rsidRPr="00103D63">
        <w:rPr>
          <w:rFonts w:eastAsia="Times New Roman" w:cs="Arial"/>
          <w:szCs w:val="20"/>
          <w:lang w:eastAsia="cs-CZ"/>
        </w:rPr>
        <w:t xml:space="preserve"> – </w:t>
      </w:r>
      <w:proofErr w:type="spellStart"/>
      <w:r w:rsidRPr="00103D63">
        <w:rPr>
          <w:rFonts w:eastAsia="Times New Roman" w:cs="Arial"/>
          <w:szCs w:val="20"/>
          <w:lang w:eastAsia="cs-CZ"/>
        </w:rPr>
        <w:t>Budapest</w:t>
      </w:r>
      <w:proofErr w:type="spellEnd"/>
      <w:r w:rsidRPr="00103D63">
        <w:rPr>
          <w:rFonts w:eastAsia="Times New Roman" w:cs="Arial"/>
          <w:szCs w:val="20"/>
          <w:lang w:eastAsia="cs-CZ"/>
        </w:rPr>
        <w:t xml:space="preserve"> – </w:t>
      </w:r>
      <w:proofErr w:type="spellStart"/>
      <w:r w:rsidRPr="00103D63">
        <w:rPr>
          <w:rFonts w:eastAsia="Times New Roman" w:cs="Arial"/>
          <w:szCs w:val="20"/>
          <w:lang w:eastAsia="cs-CZ"/>
        </w:rPr>
        <w:t>Wien</w:t>
      </w:r>
      <w:proofErr w:type="spellEnd"/>
      <w:r w:rsidRPr="00103D63">
        <w:rPr>
          <w:rFonts w:eastAsia="Times New Roman" w:cs="Arial"/>
          <w:szCs w:val="20"/>
          <w:lang w:eastAsia="cs-CZ"/>
        </w:rPr>
        <w:t xml:space="preserve">/Bratislava – </w:t>
      </w:r>
      <w:proofErr w:type="spellStart"/>
      <w:r w:rsidRPr="00103D63">
        <w:rPr>
          <w:rFonts w:eastAsia="Times New Roman" w:cs="Arial"/>
          <w:szCs w:val="20"/>
          <w:lang w:eastAsia="cs-CZ"/>
        </w:rPr>
        <w:t>Linz</w:t>
      </w:r>
      <w:proofErr w:type="spellEnd"/>
      <w:r w:rsidRPr="00103D63">
        <w:rPr>
          <w:rFonts w:eastAsia="Times New Roman" w:cs="Arial"/>
          <w:szCs w:val="20"/>
          <w:lang w:eastAsia="cs-CZ"/>
        </w:rPr>
        <w:t>/</w:t>
      </w:r>
      <w:proofErr w:type="spellStart"/>
      <w:r w:rsidRPr="00103D63">
        <w:rPr>
          <w:rFonts w:eastAsia="Times New Roman" w:cs="Arial"/>
          <w:szCs w:val="20"/>
          <w:lang w:eastAsia="cs-CZ"/>
        </w:rPr>
        <w:t>Wels</w:t>
      </w:r>
      <w:proofErr w:type="spellEnd"/>
      <w:r w:rsidRPr="00103D63">
        <w:rPr>
          <w:rFonts w:eastAsia="Times New Roman" w:cs="Arial"/>
          <w:szCs w:val="20"/>
          <w:lang w:eastAsia="cs-CZ"/>
        </w:rPr>
        <w:t xml:space="preserve"> – </w:t>
      </w:r>
      <w:r w:rsidRPr="004F0C8F">
        <w:rPr>
          <w:rFonts w:eastAsia="Times New Roman" w:cs="Arial"/>
          <w:szCs w:val="20"/>
          <w:lang w:eastAsia="cs-CZ"/>
        </w:rPr>
        <w:t xml:space="preserve">Salzburg. Do sledovaného území širších vazeb nebyly zahrnuty regiony </w:t>
      </w:r>
      <w:proofErr w:type="spellStart"/>
      <w:r w:rsidRPr="004F0C8F">
        <w:rPr>
          <w:rFonts w:eastAsia="Times New Roman" w:cs="Arial"/>
          <w:szCs w:val="20"/>
          <w:lang w:eastAsia="cs-CZ"/>
        </w:rPr>
        <w:t>München</w:t>
      </w:r>
      <w:proofErr w:type="spellEnd"/>
      <w:r w:rsidRPr="004F0C8F">
        <w:rPr>
          <w:rFonts w:eastAsia="Times New Roman" w:cs="Arial"/>
          <w:szCs w:val="20"/>
          <w:lang w:eastAsia="cs-CZ"/>
        </w:rPr>
        <w:t xml:space="preserve"> a </w:t>
      </w:r>
      <w:proofErr w:type="spellStart"/>
      <w:r w:rsidRPr="004F0C8F">
        <w:rPr>
          <w:rFonts w:eastAsia="Times New Roman" w:cs="Arial"/>
          <w:szCs w:val="20"/>
          <w:lang w:eastAsia="cs-CZ"/>
        </w:rPr>
        <w:t>Nürnberg</w:t>
      </w:r>
      <w:proofErr w:type="spellEnd"/>
      <w:r w:rsidRPr="004F0C8F">
        <w:rPr>
          <w:rFonts w:eastAsia="Times New Roman" w:cs="Arial"/>
          <w:szCs w:val="20"/>
          <w:lang w:eastAsia="cs-CZ"/>
        </w:rPr>
        <w:t>. Ve většině případů byly použity regiony NUTS 3, které velikostně i počtem obyvatel přibližně odpovídají českým a slovenským krajům.</w:t>
      </w:r>
    </w:p>
    <w:p w14:paraId="0D4E3F8F" w14:textId="77777777" w:rsidR="00805594" w:rsidRPr="004F0C8F" w:rsidRDefault="00805594" w:rsidP="00805594">
      <w:pPr>
        <w:rPr>
          <w:rFonts w:eastAsia="Times New Roman" w:cs="Arial"/>
          <w:strike/>
          <w:szCs w:val="20"/>
          <w:lang w:eastAsia="cs-CZ"/>
        </w:rPr>
      </w:pPr>
      <w:r w:rsidRPr="004F0C8F">
        <w:rPr>
          <w:rFonts w:eastAsia="Times New Roman" w:cs="Arial"/>
          <w:szCs w:val="20"/>
          <w:lang w:eastAsia="cs-CZ"/>
        </w:rPr>
        <w:t>V rámci střední Evropy jsou z hlediska osídlení a urbanizace z pohledu bezp</w:t>
      </w:r>
      <w:r w:rsidR="00816B73" w:rsidRPr="004F0C8F">
        <w:rPr>
          <w:rFonts w:eastAsia="Times New Roman" w:cs="Arial"/>
          <w:szCs w:val="20"/>
          <w:lang w:eastAsia="cs-CZ"/>
        </w:rPr>
        <w:t xml:space="preserve">rostředních vazeb na ČR </w:t>
      </w:r>
      <w:proofErr w:type="spellStart"/>
      <w:r w:rsidR="00816B73" w:rsidRPr="004F0C8F">
        <w:rPr>
          <w:rFonts w:eastAsia="Times New Roman" w:cs="Arial"/>
          <w:szCs w:val="20"/>
          <w:lang w:eastAsia="cs-CZ"/>
        </w:rPr>
        <w:t>sledovánay</w:t>
      </w:r>
      <w:proofErr w:type="spellEnd"/>
      <w:r w:rsidRPr="004F0C8F">
        <w:rPr>
          <w:rFonts w:eastAsia="Times New Roman" w:cs="Arial"/>
          <w:szCs w:val="20"/>
          <w:lang w:eastAsia="cs-CZ"/>
        </w:rPr>
        <w:t xml:space="preserve"> následující metropolitní regiony:</w:t>
      </w:r>
    </w:p>
    <w:p w14:paraId="0DE916DC" w14:textId="77777777" w:rsidR="00805594" w:rsidRPr="004F0C8F" w:rsidRDefault="00805594" w:rsidP="00805594">
      <w:pPr>
        <w:numPr>
          <w:ilvl w:val="0"/>
          <w:numId w:val="3"/>
        </w:numPr>
        <w:spacing w:after="60"/>
        <w:ind w:left="340" w:hanging="340"/>
        <w:rPr>
          <w:rFonts w:eastAsia="Times New Roman" w:cs="Arial"/>
          <w:szCs w:val="20"/>
          <w:lang w:eastAsia="cs-CZ"/>
        </w:rPr>
      </w:pPr>
      <w:r w:rsidRPr="004F0C8F">
        <w:rPr>
          <w:rFonts w:eastAsia="Times New Roman" w:cs="Arial"/>
          <w:szCs w:val="20"/>
          <w:lang w:eastAsia="cs-CZ"/>
        </w:rPr>
        <w:t>významné:</w:t>
      </w:r>
    </w:p>
    <w:p w14:paraId="421EBB75" w14:textId="77777777" w:rsidR="00805594" w:rsidRPr="004F0C8F" w:rsidRDefault="00805594" w:rsidP="009B72AB">
      <w:pPr>
        <w:numPr>
          <w:ilvl w:val="0"/>
          <w:numId w:val="18"/>
        </w:numPr>
        <w:spacing w:after="0"/>
        <w:ind w:left="697" w:hanging="357"/>
        <w:jc w:val="left"/>
        <w:rPr>
          <w:rFonts w:eastAsia="Times New Roman" w:cs="Arial"/>
          <w:szCs w:val="20"/>
          <w:lang w:eastAsia="cs-CZ"/>
        </w:rPr>
      </w:pPr>
      <w:r w:rsidRPr="004F0C8F">
        <w:rPr>
          <w:rFonts w:eastAsia="Times New Roman" w:cs="Arial"/>
          <w:szCs w:val="20"/>
          <w:lang w:eastAsia="cs-CZ"/>
        </w:rPr>
        <w:t xml:space="preserve">s jádry nad 1 mil. obyvatel: </w:t>
      </w:r>
      <w:proofErr w:type="spellStart"/>
      <w:r w:rsidRPr="004F0C8F">
        <w:rPr>
          <w:rFonts w:eastAsia="Times New Roman" w:cs="Arial"/>
          <w:szCs w:val="20"/>
          <w:lang w:eastAsia="cs-CZ"/>
        </w:rPr>
        <w:t>München</w:t>
      </w:r>
      <w:proofErr w:type="spellEnd"/>
      <w:r w:rsidRPr="004F0C8F">
        <w:rPr>
          <w:rFonts w:eastAsia="Times New Roman" w:cs="Arial"/>
          <w:szCs w:val="20"/>
          <w:lang w:eastAsia="cs-CZ"/>
        </w:rPr>
        <w:t xml:space="preserve">, </w:t>
      </w:r>
      <w:proofErr w:type="spellStart"/>
      <w:r w:rsidRPr="004F0C8F">
        <w:rPr>
          <w:rFonts w:eastAsia="Times New Roman" w:cs="Arial"/>
          <w:szCs w:val="20"/>
          <w:lang w:eastAsia="cs-CZ"/>
        </w:rPr>
        <w:t>Wien</w:t>
      </w:r>
      <w:proofErr w:type="spellEnd"/>
      <w:r w:rsidRPr="004F0C8F">
        <w:rPr>
          <w:rFonts w:eastAsia="Times New Roman" w:cs="Arial"/>
          <w:szCs w:val="20"/>
          <w:lang w:eastAsia="cs-CZ"/>
        </w:rPr>
        <w:t xml:space="preserve">, Praha, </w:t>
      </w:r>
      <w:proofErr w:type="spellStart"/>
      <w:r w:rsidRPr="004F0C8F">
        <w:rPr>
          <w:rFonts w:eastAsia="Times New Roman" w:cs="Arial"/>
          <w:szCs w:val="20"/>
          <w:lang w:eastAsia="cs-CZ"/>
        </w:rPr>
        <w:t>Nürnberg</w:t>
      </w:r>
      <w:proofErr w:type="spellEnd"/>
      <w:r w:rsidRPr="004F0C8F">
        <w:rPr>
          <w:rFonts w:eastAsia="Times New Roman" w:cs="Arial"/>
          <w:szCs w:val="20"/>
          <w:lang w:eastAsia="cs-CZ"/>
        </w:rPr>
        <w:t xml:space="preserve">, </w:t>
      </w:r>
      <w:proofErr w:type="spellStart"/>
      <w:r w:rsidRPr="004F0C8F">
        <w:rPr>
          <w:rFonts w:eastAsia="Times New Roman" w:cs="Arial"/>
          <w:szCs w:val="20"/>
          <w:lang w:eastAsia="cs-CZ"/>
        </w:rPr>
        <w:t>Leipzig</w:t>
      </w:r>
      <w:proofErr w:type="spellEnd"/>
      <w:r w:rsidRPr="004F0C8F">
        <w:rPr>
          <w:rFonts w:eastAsia="Times New Roman" w:cs="Arial"/>
          <w:szCs w:val="20"/>
          <w:lang w:eastAsia="cs-CZ"/>
        </w:rPr>
        <w:t> / Halle,</w:t>
      </w:r>
    </w:p>
    <w:p w14:paraId="300A408F" w14:textId="77777777" w:rsidR="00805594" w:rsidRPr="004F0C8F" w:rsidRDefault="00805594" w:rsidP="009B72AB">
      <w:pPr>
        <w:numPr>
          <w:ilvl w:val="0"/>
          <w:numId w:val="18"/>
        </w:numPr>
        <w:spacing w:after="0"/>
        <w:ind w:left="697" w:hanging="357"/>
        <w:rPr>
          <w:rFonts w:eastAsia="Times New Roman" w:cs="Arial"/>
          <w:szCs w:val="20"/>
          <w:lang w:eastAsia="cs-CZ"/>
        </w:rPr>
      </w:pPr>
      <w:r w:rsidRPr="004F0C8F">
        <w:rPr>
          <w:rFonts w:eastAsia="Times New Roman" w:cs="Arial"/>
          <w:szCs w:val="20"/>
          <w:lang w:eastAsia="cs-CZ"/>
        </w:rPr>
        <w:t xml:space="preserve">s jádry nad 0,5 mil. obyvatel: </w:t>
      </w:r>
      <w:proofErr w:type="spellStart"/>
      <w:r w:rsidRPr="004F0C8F">
        <w:rPr>
          <w:rFonts w:eastAsia="Times New Roman" w:cs="Arial"/>
          <w:szCs w:val="20"/>
          <w:lang w:eastAsia="cs-CZ"/>
        </w:rPr>
        <w:t>Dresden</w:t>
      </w:r>
      <w:proofErr w:type="spellEnd"/>
      <w:r w:rsidRPr="004F0C8F">
        <w:rPr>
          <w:rFonts w:eastAsia="Times New Roman" w:cs="Arial"/>
          <w:szCs w:val="20"/>
          <w:lang w:eastAsia="cs-CZ"/>
        </w:rPr>
        <w:t xml:space="preserve">, </w:t>
      </w:r>
      <w:proofErr w:type="spellStart"/>
      <w:r w:rsidRPr="004F0C8F">
        <w:rPr>
          <w:rFonts w:eastAsia="Times New Roman" w:cs="Arial"/>
          <w:szCs w:val="20"/>
          <w:lang w:eastAsia="cs-CZ"/>
        </w:rPr>
        <w:t>Wrocław</w:t>
      </w:r>
      <w:proofErr w:type="spellEnd"/>
      <w:r w:rsidRPr="004F0C8F">
        <w:rPr>
          <w:rFonts w:eastAsia="Times New Roman" w:cs="Arial"/>
          <w:szCs w:val="20"/>
          <w:lang w:eastAsia="cs-CZ"/>
        </w:rPr>
        <w:t xml:space="preserve">, </w:t>
      </w:r>
      <w:proofErr w:type="spellStart"/>
      <w:r w:rsidRPr="004F0C8F">
        <w:rPr>
          <w:rFonts w:eastAsia="Times New Roman" w:cs="Arial"/>
          <w:szCs w:val="20"/>
          <w:lang w:eastAsia="cs-CZ"/>
        </w:rPr>
        <w:t>Kraków</w:t>
      </w:r>
      <w:proofErr w:type="spellEnd"/>
      <w:r w:rsidRPr="004F0C8F">
        <w:rPr>
          <w:rFonts w:eastAsia="Times New Roman" w:cs="Arial"/>
          <w:szCs w:val="20"/>
          <w:lang w:eastAsia="cs-CZ"/>
        </w:rPr>
        <w:t xml:space="preserve">, </w:t>
      </w:r>
    </w:p>
    <w:p w14:paraId="145B8B9D" w14:textId="77777777" w:rsidR="00805594" w:rsidRPr="004F0C8F" w:rsidRDefault="00805594" w:rsidP="009B72AB">
      <w:pPr>
        <w:numPr>
          <w:ilvl w:val="0"/>
          <w:numId w:val="3"/>
        </w:numPr>
        <w:spacing w:before="120" w:after="60"/>
        <w:ind w:left="340" w:hanging="340"/>
        <w:rPr>
          <w:rFonts w:eastAsia="Times New Roman" w:cs="Arial"/>
          <w:szCs w:val="20"/>
          <w:lang w:eastAsia="cs-CZ"/>
        </w:rPr>
      </w:pPr>
      <w:r w:rsidRPr="004F0C8F">
        <w:rPr>
          <w:rFonts w:eastAsia="Times New Roman" w:cs="Arial"/>
          <w:szCs w:val="20"/>
          <w:lang w:eastAsia="cs-CZ"/>
        </w:rPr>
        <w:t>ostatní:</w:t>
      </w:r>
    </w:p>
    <w:p w14:paraId="1707BB76" w14:textId="77777777" w:rsidR="00805594" w:rsidRPr="004F0C8F" w:rsidRDefault="00805594" w:rsidP="006F6C92">
      <w:pPr>
        <w:numPr>
          <w:ilvl w:val="0"/>
          <w:numId w:val="18"/>
        </w:numPr>
        <w:spacing w:after="60"/>
        <w:jc w:val="left"/>
        <w:rPr>
          <w:rFonts w:eastAsia="Times New Roman" w:cs="Arial"/>
          <w:szCs w:val="20"/>
          <w:lang w:eastAsia="cs-CZ"/>
        </w:rPr>
      </w:pPr>
      <w:r w:rsidRPr="004F0C8F">
        <w:rPr>
          <w:rFonts w:eastAsia="Times New Roman" w:cs="Arial"/>
          <w:szCs w:val="20"/>
          <w:lang w:eastAsia="cs-CZ"/>
        </w:rPr>
        <w:t xml:space="preserve">s jádry nad 300 tis. obyvatel: Bratislava, Katowice; s jádry nad 200 tis. obyvatel: </w:t>
      </w:r>
      <w:proofErr w:type="spellStart"/>
      <w:r w:rsidRPr="004F0C8F">
        <w:rPr>
          <w:rFonts w:eastAsia="Times New Roman" w:cs="Arial"/>
          <w:szCs w:val="20"/>
          <w:lang w:eastAsia="cs-CZ"/>
        </w:rPr>
        <w:t>Linz</w:t>
      </w:r>
      <w:proofErr w:type="spellEnd"/>
      <w:r w:rsidRPr="004F0C8F">
        <w:rPr>
          <w:rFonts w:eastAsia="Times New Roman" w:cs="Arial"/>
          <w:szCs w:val="20"/>
          <w:lang w:eastAsia="cs-CZ"/>
        </w:rPr>
        <w:t> / </w:t>
      </w:r>
      <w:proofErr w:type="spellStart"/>
      <w:r w:rsidRPr="004F0C8F">
        <w:rPr>
          <w:rFonts w:eastAsia="Times New Roman" w:cs="Arial"/>
          <w:szCs w:val="20"/>
          <w:lang w:eastAsia="cs-CZ"/>
        </w:rPr>
        <w:t>Wels</w:t>
      </w:r>
      <w:proofErr w:type="spellEnd"/>
      <w:r w:rsidRPr="004F0C8F">
        <w:rPr>
          <w:rFonts w:eastAsia="Times New Roman" w:cs="Arial"/>
          <w:szCs w:val="20"/>
          <w:lang w:eastAsia="cs-CZ"/>
        </w:rPr>
        <w:t>, Chemnitz / </w:t>
      </w:r>
      <w:proofErr w:type="spellStart"/>
      <w:r w:rsidRPr="004F0C8F">
        <w:rPr>
          <w:rFonts w:eastAsia="Times New Roman" w:cs="Arial"/>
          <w:szCs w:val="20"/>
          <w:lang w:eastAsia="cs-CZ"/>
        </w:rPr>
        <w:t>Zwickau</w:t>
      </w:r>
      <w:proofErr w:type="spellEnd"/>
      <w:r w:rsidRPr="004F0C8F">
        <w:rPr>
          <w:rFonts w:eastAsia="Times New Roman" w:cs="Arial"/>
          <w:szCs w:val="20"/>
          <w:lang w:eastAsia="cs-CZ"/>
        </w:rPr>
        <w:t>.</w:t>
      </w:r>
    </w:p>
    <w:p w14:paraId="1EAF64E7" w14:textId="77777777" w:rsidR="00805594" w:rsidRPr="004F0C8F" w:rsidRDefault="00805594" w:rsidP="00805594">
      <w:pPr>
        <w:spacing w:before="120"/>
        <w:jc w:val="left"/>
        <w:rPr>
          <w:rFonts w:cs="Arial"/>
          <w:i/>
          <w:szCs w:val="20"/>
        </w:rPr>
      </w:pPr>
      <w:r w:rsidRPr="004F0C8F">
        <w:rPr>
          <w:rFonts w:cs="Arial"/>
          <w:i/>
          <w:szCs w:val="20"/>
        </w:rPr>
        <w:t xml:space="preserve">Zdroj: Metropolitní regiony a významné aglomerace ve střední Evropě po r. 1990, M. </w:t>
      </w:r>
      <w:proofErr w:type="spellStart"/>
      <w:r w:rsidRPr="004F0C8F">
        <w:rPr>
          <w:rFonts w:cs="Arial"/>
          <w:i/>
          <w:szCs w:val="20"/>
        </w:rPr>
        <w:t>K</w:t>
      </w:r>
      <w:r w:rsidRPr="004F0C8F">
        <w:t>ö</w:t>
      </w:r>
      <w:r w:rsidRPr="004F0C8F">
        <w:rPr>
          <w:rFonts w:cs="Arial"/>
          <w:i/>
          <w:szCs w:val="20"/>
        </w:rPr>
        <w:t>rner</w:t>
      </w:r>
      <w:proofErr w:type="spellEnd"/>
      <w:r w:rsidRPr="004F0C8F">
        <w:rPr>
          <w:rFonts w:cs="Arial"/>
          <w:i/>
          <w:szCs w:val="20"/>
        </w:rPr>
        <w:t>, časopis Urbanismus a územní rozvoj č. 5/2010. Upraveno: Ústav územního rozvoje, 2016.</w:t>
      </w:r>
    </w:p>
    <w:p w14:paraId="49BEACE3" w14:textId="77777777" w:rsidR="00B9763B" w:rsidRPr="00A376D5" w:rsidRDefault="00A376D5" w:rsidP="00A376D5">
      <w:pPr>
        <w:spacing w:before="360"/>
        <w:jc w:val="left"/>
        <w:rPr>
          <w:rFonts w:eastAsiaTheme="majorEastAsia" w:cstheme="majorBidi"/>
          <w:b/>
          <w:bCs/>
          <w:spacing w:val="-4"/>
          <w:szCs w:val="20"/>
        </w:rPr>
      </w:pPr>
      <w:r>
        <w:rPr>
          <w:rFonts w:eastAsiaTheme="majorEastAsia" w:cstheme="majorBidi"/>
          <w:b/>
          <w:bCs/>
          <w:spacing w:val="-4"/>
          <w:szCs w:val="20"/>
        </w:rPr>
        <w:t xml:space="preserve">Obr. 3. </w:t>
      </w:r>
      <w:r w:rsidR="00271DB9">
        <w:rPr>
          <w:rFonts w:eastAsiaTheme="majorEastAsia" w:cstheme="majorBidi"/>
          <w:b/>
          <w:bCs/>
          <w:spacing w:val="-4"/>
          <w:szCs w:val="20"/>
        </w:rPr>
        <w:t>1</w:t>
      </w:r>
      <w:r w:rsidR="00C35315">
        <w:rPr>
          <w:rFonts w:eastAsiaTheme="majorEastAsia" w:cstheme="majorBidi"/>
          <w:b/>
          <w:bCs/>
          <w:spacing w:val="-4"/>
          <w:szCs w:val="20"/>
        </w:rPr>
        <w:t>:</w:t>
      </w:r>
      <w:r>
        <w:rPr>
          <w:rFonts w:eastAsiaTheme="majorEastAsia" w:cstheme="majorBidi"/>
          <w:b/>
          <w:bCs/>
          <w:spacing w:val="-4"/>
          <w:szCs w:val="20"/>
        </w:rPr>
        <w:t xml:space="preserve"> Centra osídlení ve středoevropském kontextu</w:t>
      </w:r>
    </w:p>
    <w:p w14:paraId="32FB586F" w14:textId="77777777" w:rsidR="00B9763B" w:rsidRPr="006F6C92" w:rsidRDefault="00B9763B" w:rsidP="00805594">
      <w:pPr>
        <w:spacing w:before="120"/>
        <w:jc w:val="left"/>
        <w:rPr>
          <w:rFonts w:cs="Arial"/>
          <w:i/>
          <w:color w:val="7030A0"/>
          <w:szCs w:val="20"/>
        </w:rPr>
      </w:pPr>
      <w:r>
        <w:rPr>
          <w:noProof/>
          <w:lang w:eastAsia="cs-CZ"/>
        </w:rPr>
        <w:drawing>
          <wp:inline distT="0" distB="0" distL="0" distR="0" wp14:anchorId="1D851445" wp14:editId="7AAB1AE6">
            <wp:extent cx="5934075" cy="3845480"/>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 t="5522" r="375" b="688"/>
                    <a:stretch/>
                  </pic:blipFill>
                  <pic:spPr bwMode="auto">
                    <a:xfrm>
                      <a:off x="0" y="0"/>
                      <a:ext cx="5979647" cy="3875012"/>
                    </a:xfrm>
                    <a:prstGeom prst="rect">
                      <a:avLst/>
                    </a:prstGeom>
                    <a:ln>
                      <a:noFill/>
                    </a:ln>
                    <a:extLst>
                      <a:ext uri="{53640926-AAD7-44D8-BBD7-CCE9431645EC}">
                        <a14:shadowObscured xmlns:a14="http://schemas.microsoft.com/office/drawing/2010/main"/>
                      </a:ext>
                    </a:extLst>
                  </pic:spPr>
                </pic:pic>
              </a:graphicData>
            </a:graphic>
          </wp:inline>
        </w:drawing>
      </w:r>
    </w:p>
    <w:p w14:paraId="6F7C573D" w14:textId="59316FF1" w:rsidR="006C6D7E" w:rsidRPr="008E3464" w:rsidRDefault="006C6D7E" w:rsidP="00256766">
      <w:pPr>
        <w:autoSpaceDE w:val="0"/>
        <w:autoSpaceDN w:val="0"/>
        <w:adjustRightInd w:val="0"/>
        <w:spacing w:after="0"/>
        <w:rPr>
          <w:rFonts w:cs="Arial"/>
          <w:i/>
          <w:iCs/>
          <w:szCs w:val="20"/>
        </w:rPr>
      </w:pPr>
      <w:r w:rsidRPr="00103D63">
        <w:rPr>
          <w:rFonts w:cs="Arial"/>
          <w:i/>
          <w:szCs w:val="20"/>
        </w:rPr>
        <w:t xml:space="preserve">Zdroj: </w:t>
      </w:r>
      <w:r w:rsidRPr="00C35315">
        <w:rPr>
          <w:rFonts w:cs="Arial"/>
          <w:i/>
          <w:szCs w:val="20"/>
        </w:rPr>
        <w:t>„</w:t>
      </w:r>
      <w:r w:rsidR="008E3464" w:rsidRPr="008E3464">
        <w:rPr>
          <w:rFonts w:cs="Arial"/>
          <w:i/>
          <w:iCs/>
          <w:szCs w:val="20"/>
        </w:rPr>
        <w:t>Sídelní struktura České republiky, Návrh kategorizace center osídlení ČR a vymezení hlavních vazeb</w:t>
      </w:r>
      <w:r w:rsidR="00256766">
        <w:rPr>
          <w:rFonts w:cs="Arial"/>
          <w:i/>
          <w:iCs/>
          <w:szCs w:val="20"/>
        </w:rPr>
        <w:t xml:space="preserve"> </w:t>
      </w:r>
      <w:r w:rsidR="008E3464" w:rsidRPr="008E3464">
        <w:rPr>
          <w:rFonts w:cs="Arial"/>
          <w:i/>
          <w:iCs/>
          <w:szCs w:val="20"/>
        </w:rPr>
        <w:t>center v celorepublikovém a středoevropském kontextu“, AURS, spol. s r. o. a ÚRS PRAHA, a. s., Ing.</w:t>
      </w:r>
      <w:r w:rsidR="00256766">
        <w:rPr>
          <w:rFonts w:cs="Arial"/>
          <w:i/>
          <w:iCs/>
          <w:szCs w:val="20"/>
        </w:rPr>
        <w:t xml:space="preserve"> </w:t>
      </w:r>
      <w:r w:rsidR="008E3464" w:rsidRPr="008E3464">
        <w:rPr>
          <w:rFonts w:cs="Arial"/>
          <w:i/>
          <w:iCs/>
          <w:szCs w:val="20"/>
        </w:rPr>
        <w:t xml:space="preserve">arch. Milan </w:t>
      </w:r>
      <w:proofErr w:type="spellStart"/>
      <w:r w:rsidR="008E3464" w:rsidRPr="008E3464">
        <w:rPr>
          <w:rFonts w:cs="Arial"/>
          <w:i/>
          <w:iCs/>
          <w:szCs w:val="20"/>
        </w:rPr>
        <w:t>Körner</w:t>
      </w:r>
      <w:proofErr w:type="spellEnd"/>
      <w:r w:rsidR="008E3464" w:rsidRPr="008E3464">
        <w:rPr>
          <w:rFonts w:cs="Arial"/>
          <w:i/>
          <w:iCs/>
          <w:szCs w:val="20"/>
        </w:rPr>
        <w:t xml:space="preserve">, CSc., RNDr. Jan Müller, Ing. arch. Radana </w:t>
      </w:r>
      <w:proofErr w:type="spellStart"/>
      <w:r w:rsidR="008E3464" w:rsidRPr="008E3464">
        <w:rPr>
          <w:rFonts w:cs="Arial"/>
          <w:i/>
          <w:iCs/>
          <w:szCs w:val="20"/>
        </w:rPr>
        <w:t>Feistnerová</w:t>
      </w:r>
      <w:proofErr w:type="spellEnd"/>
      <w:r w:rsidR="008E3464" w:rsidRPr="008E3464">
        <w:rPr>
          <w:rFonts w:cs="Arial"/>
          <w:i/>
          <w:iCs/>
          <w:szCs w:val="20"/>
        </w:rPr>
        <w:t>, Ing. arch. Blanka</w:t>
      </w:r>
      <w:r w:rsidR="00256766">
        <w:rPr>
          <w:rFonts w:cs="Arial"/>
          <w:i/>
          <w:iCs/>
          <w:szCs w:val="20"/>
        </w:rPr>
        <w:t xml:space="preserve"> </w:t>
      </w:r>
      <w:proofErr w:type="spellStart"/>
      <w:r w:rsidR="008E3464" w:rsidRPr="008E3464">
        <w:rPr>
          <w:rFonts w:cs="Arial"/>
          <w:i/>
          <w:iCs/>
          <w:szCs w:val="20"/>
        </w:rPr>
        <w:t>Almásyová</w:t>
      </w:r>
      <w:proofErr w:type="spellEnd"/>
      <w:r w:rsidR="008E3464" w:rsidRPr="008E3464">
        <w:rPr>
          <w:rFonts w:cs="Arial"/>
          <w:i/>
          <w:iCs/>
          <w:szCs w:val="20"/>
        </w:rPr>
        <w:t>, zpracované pro MMR, listopad 2017.</w:t>
      </w:r>
    </w:p>
    <w:p w14:paraId="72D406A9" w14:textId="4B107169" w:rsidR="00CD01AE" w:rsidRDefault="00CD01AE" w:rsidP="006C6D7E">
      <w:pPr>
        <w:rPr>
          <w:rFonts w:cs="Arial"/>
          <w:i/>
          <w:szCs w:val="20"/>
        </w:rPr>
      </w:pPr>
    </w:p>
    <w:p w14:paraId="330CD263" w14:textId="648FDE60" w:rsidR="00CD01AE" w:rsidRPr="004E0BE5" w:rsidRDefault="00CD01AE" w:rsidP="00256766">
      <w:pPr>
        <w:spacing w:before="240" w:after="0"/>
        <w:rPr>
          <w:rFonts w:eastAsiaTheme="majorEastAsia" w:cstheme="majorBidi"/>
          <w:b/>
          <w:bCs/>
          <w:color w:val="000099"/>
          <w:sz w:val="24"/>
          <w:szCs w:val="28"/>
        </w:rPr>
      </w:pPr>
      <w:r w:rsidRPr="004E0BE5">
        <w:rPr>
          <w:rFonts w:eastAsiaTheme="majorEastAsia" w:cstheme="majorBidi"/>
          <w:b/>
          <w:bCs/>
          <w:color w:val="000099"/>
          <w:sz w:val="24"/>
          <w:szCs w:val="28"/>
        </w:rPr>
        <w:t xml:space="preserve">3. </w:t>
      </w:r>
      <w:r w:rsidR="00205BA5">
        <w:rPr>
          <w:rFonts w:eastAsiaTheme="majorEastAsia" w:cstheme="majorBidi"/>
          <w:b/>
          <w:bCs/>
          <w:color w:val="000099"/>
          <w:sz w:val="24"/>
          <w:szCs w:val="28"/>
        </w:rPr>
        <w:t xml:space="preserve">2. </w:t>
      </w:r>
      <w:r w:rsidRPr="004E0BE5">
        <w:rPr>
          <w:rFonts w:eastAsiaTheme="majorEastAsia" w:cstheme="majorBidi"/>
          <w:b/>
          <w:bCs/>
          <w:color w:val="000099"/>
          <w:sz w:val="24"/>
          <w:szCs w:val="28"/>
        </w:rPr>
        <w:t xml:space="preserve"> Osídlení dle Politiky územního rozvoje ČR (PÚR ČR)</w:t>
      </w:r>
    </w:p>
    <w:p w14:paraId="0DEFF264" w14:textId="77777777" w:rsidR="00CD01AE" w:rsidRPr="00AD3446" w:rsidRDefault="00CD01AE" w:rsidP="00CD01AE">
      <w:pPr>
        <w:autoSpaceDE w:val="0"/>
        <w:autoSpaceDN w:val="0"/>
        <w:adjustRightInd w:val="0"/>
        <w:spacing w:before="240" w:after="0"/>
        <w:rPr>
          <w:rFonts w:cs="Arial"/>
          <w:szCs w:val="20"/>
        </w:rPr>
      </w:pPr>
      <w:r w:rsidRPr="00AD3446">
        <w:rPr>
          <w:rFonts w:cs="Arial"/>
          <w:szCs w:val="20"/>
        </w:rPr>
        <w:t xml:space="preserve">Politika územního rozvoje ČR s ohledem na jedinečnost charakteru území a </w:t>
      </w:r>
      <w:r w:rsidRPr="004E0BE5">
        <w:rPr>
          <w:rFonts w:cs="Arial"/>
          <w:szCs w:val="20"/>
        </w:rPr>
        <w:t>sídelní struktury</w:t>
      </w:r>
      <w:r w:rsidRPr="00AD3446">
        <w:rPr>
          <w:rFonts w:cs="Arial"/>
          <w:szCs w:val="20"/>
        </w:rPr>
        <w:t xml:space="preserve"> České republiky zohledňuje požadavky na udržitelný rozvoj území a územní soudržnost, které p</w:t>
      </w:r>
      <w:r>
        <w:rPr>
          <w:rFonts w:cs="Arial"/>
          <w:szCs w:val="20"/>
        </w:rPr>
        <w:t>ro Českou republiku vyplývají z </w:t>
      </w:r>
      <w:r w:rsidRPr="00AD3446">
        <w:rPr>
          <w:rFonts w:cs="Arial"/>
          <w:szCs w:val="20"/>
        </w:rPr>
        <w:t>členství v EU, z mezinárodních smluv, z členství v mezinárodních organiza</w:t>
      </w:r>
      <w:r>
        <w:rPr>
          <w:rFonts w:cs="Arial"/>
          <w:szCs w:val="20"/>
        </w:rPr>
        <w:t>cích (OSN, OECD, Rada Evropy) a </w:t>
      </w:r>
      <w:r w:rsidRPr="00AD3446">
        <w:rPr>
          <w:rFonts w:cs="Arial"/>
          <w:szCs w:val="20"/>
        </w:rPr>
        <w:t xml:space="preserve">dalších mezinárodních dohod, smluv a úmluv, vztahujících se k územnímu rozvoji, ve kterých je Česká republika jednou ze smluvních stran. </w:t>
      </w:r>
    </w:p>
    <w:p w14:paraId="49329250" w14:textId="77777777" w:rsidR="00CD01AE" w:rsidRPr="00AD3446" w:rsidRDefault="00CD01AE" w:rsidP="00CD01AE">
      <w:pPr>
        <w:autoSpaceDE w:val="0"/>
        <w:autoSpaceDN w:val="0"/>
        <w:adjustRightInd w:val="0"/>
        <w:spacing w:beforeLines="60" w:before="144" w:afterLines="60" w:after="144"/>
        <w:ind w:left="792"/>
        <w:contextualSpacing/>
        <w:rPr>
          <w:rFonts w:eastAsia="Times New Roman" w:cs="Arial"/>
          <w:b/>
          <w:color w:val="000099"/>
          <w:sz w:val="22"/>
          <w:lang w:eastAsia="cs-CZ"/>
        </w:rPr>
      </w:pPr>
    </w:p>
    <w:p w14:paraId="3423D271" w14:textId="77777777" w:rsidR="00CD01AE" w:rsidRPr="00AD3446" w:rsidRDefault="00CD01AE" w:rsidP="00CD01AE">
      <w:pPr>
        <w:autoSpaceDE w:val="0"/>
        <w:autoSpaceDN w:val="0"/>
        <w:adjustRightInd w:val="0"/>
        <w:spacing w:before="120" w:after="0" w:line="276" w:lineRule="auto"/>
        <w:contextualSpacing/>
        <w:jc w:val="left"/>
        <w:rPr>
          <w:rFonts w:eastAsia="Times New Roman" w:cs="Arial"/>
          <w:b/>
          <w:color w:val="000099"/>
          <w:szCs w:val="20"/>
          <w:lang w:eastAsia="cs-CZ"/>
        </w:rPr>
      </w:pPr>
      <w:r w:rsidRPr="00AD3446">
        <w:rPr>
          <w:rFonts w:eastAsia="Times New Roman" w:cs="Arial"/>
          <w:b/>
          <w:color w:val="000099"/>
          <w:szCs w:val="20"/>
          <w:lang w:eastAsia="cs-CZ"/>
        </w:rPr>
        <w:t>Vztah republikových priorit územního plánování pro zajištění udržitelného rozvoje území obsažených v PÚR ČR k osídlení a sídelní struktuře</w:t>
      </w:r>
    </w:p>
    <w:p w14:paraId="5D4D088C" w14:textId="77777777" w:rsidR="00CD01AE" w:rsidRDefault="00CD01AE" w:rsidP="00CD01AE">
      <w:pPr>
        <w:spacing w:before="120" w:after="0"/>
        <w:rPr>
          <w:rFonts w:cs="Arial"/>
          <w:szCs w:val="20"/>
        </w:rPr>
      </w:pPr>
      <w:r w:rsidRPr="00AD3446">
        <w:rPr>
          <w:rFonts w:cs="Arial"/>
          <w:szCs w:val="20"/>
        </w:rPr>
        <w:t xml:space="preserve">Republikové priority územního plánování (dále též „republikové priority“) v souladu s charakterem území ČR, </w:t>
      </w:r>
      <w:r w:rsidRPr="00AD3446">
        <w:rPr>
          <w:rFonts w:cs="Arial"/>
          <w:b/>
          <w:szCs w:val="20"/>
        </w:rPr>
        <w:t>jeho sídelní strukturou</w:t>
      </w:r>
      <w:r w:rsidRPr="00AD3446">
        <w:rPr>
          <w:rFonts w:cs="Arial"/>
          <w:szCs w:val="20"/>
        </w:rPr>
        <w:t xml:space="preserve"> a účelem PÚR ČR, stanovují rámce k vytváření vyváženého vztahu územních podmínek pro příznivé životní prostředí, pro hospodářský rozvoj a pro soudržnost společenství obyvatel v území (udržitelný rozvoj území). </w:t>
      </w:r>
    </w:p>
    <w:p w14:paraId="6F4DD858" w14:textId="58A04452" w:rsidR="00CD01AE" w:rsidRDefault="00CD01AE" w:rsidP="00CD01AE">
      <w:pPr>
        <w:spacing w:before="120" w:after="0"/>
        <w:rPr>
          <w:rFonts w:cs="Arial"/>
          <w:szCs w:val="20"/>
        </w:rPr>
      </w:pPr>
      <w:r w:rsidRPr="00AD3446">
        <w:rPr>
          <w:rFonts w:cs="Arial"/>
          <w:szCs w:val="20"/>
        </w:rPr>
        <w:t xml:space="preserve">Vztah k osídlení a vliv na utváření sídelní struktury má většina činností probíhajících v území a </w:t>
      </w:r>
      <w:r>
        <w:rPr>
          <w:rFonts w:cs="Arial"/>
          <w:szCs w:val="20"/>
        </w:rPr>
        <w:t>rovněž tedy</w:t>
      </w:r>
      <w:r w:rsidRPr="00AD3446">
        <w:rPr>
          <w:rFonts w:cs="Arial"/>
          <w:szCs w:val="20"/>
        </w:rPr>
        <w:t xml:space="preserve"> většina republikových priorit, vymezených v PÚR ČR. Některé z priorit se dotýkají přímo osídlení a přispívají k pozitivnímu ovlivňování sídelní struktury</w:t>
      </w:r>
      <w:r w:rsidR="00256766">
        <w:rPr>
          <w:rFonts w:cs="Arial"/>
          <w:szCs w:val="20"/>
        </w:rPr>
        <w:t>,</w:t>
      </w:r>
      <w:r w:rsidRPr="00AD3446">
        <w:rPr>
          <w:rFonts w:cs="Arial"/>
          <w:szCs w:val="20"/>
        </w:rPr>
        <w:t xml:space="preserve"> a to zejména na úrovni ZÚR a některé sahají zprostředkovaně do působnosti územních plánů.</w:t>
      </w:r>
    </w:p>
    <w:p w14:paraId="1871A0FB" w14:textId="77777777" w:rsidR="00CD01AE" w:rsidRPr="00AD3446" w:rsidRDefault="00CD01AE" w:rsidP="00CD01AE">
      <w:pPr>
        <w:spacing w:before="120" w:after="0"/>
        <w:rPr>
          <w:rFonts w:cs="Arial"/>
          <w:szCs w:val="20"/>
        </w:rPr>
      </w:pPr>
    </w:p>
    <w:p w14:paraId="5A397E25" w14:textId="77777777" w:rsidR="00CD01AE" w:rsidRPr="00AD3446" w:rsidRDefault="00CD01AE" w:rsidP="00256766">
      <w:pPr>
        <w:autoSpaceDE w:val="0"/>
        <w:autoSpaceDN w:val="0"/>
        <w:adjustRightInd w:val="0"/>
        <w:spacing w:before="120" w:after="0" w:line="276" w:lineRule="auto"/>
        <w:contextualSpacing/>
        <w:jc w:val="left"/>
        <w:rPr>
          <w:rFonts w:eastAsia="Times New Roman" w:cs="Arial"/>
          <w:b/>
          <w:color w:val="000099"/>
          <w:szCs w:val="20"/>
          <w:lang w:eastAsia="cs-CZ"/>
        </w:rPr>
      </w:pPr>
      <w:r w:rsidRPr="00AD3446">
        <w:rPr>
          <w:rFonts w:eastAsia="Times New Roman" w:cs="Arial"/>
          <w:b/>
          <w:color w:val="000099"/>
          <w:szCs w:val="20"/>
          <w:lang w:eastAsia="cs-CZ"/>
        </w:rPr>
        <w:t xml:space="preserve">Vybrané republikové priority, s vazbou na osídlení  </w:t>
      </w:r>
    </w:p>
    <w:p w14:paraId="6AA93DC9" w14:textId="3EF0ECF9" w:rsidR="00CD01AE" w:rsidRDefault="007B4AEA" w:rsidP="00CD01AE">
      <w:pPr>
        <w:numPr>
          <w:ilvl w:val="0"/>
          <w:numId w:val="55"/>
        </w:numPr>
        <w:autoSpaceDE w:val="0"/>
        <w:autoSpaceDN w:val="0"/>
        <w:adjustRightInd w:val="0"/>
        <w:spacing w:before="120" w:after="0"/>
        <w:ind w:left="334" w:hanging="357"/>
        <w:rPr>
          <w:rFonts w:cs="Arial"/>
          <w:bCs/>
          <w:szCs w:val="20"/>
        </w:rPr>
      </w:pPr>
      <w:r>
        <w:rPr>
          <w:rFonts w:cs="Arial"/>
          <w:bCs/>
          <w:szCs w:val="20"/>
        </w:rPr>
        <w:t xml:space="preserve">čl. (14) </w:t>
      </w:r>
      <w:r w:rsidR="00CD01AE" w:rsidRPr="00AD3446">
        <w:rPr>
          <w:rFonts w:cs="Arial"/>
          <w:bCs/>
          <w:szCs w:val="20"/>
        </w:rPr>
        <w:t>Ve veřejném zájmu chránit a rozvíjet přírodní, civilizační a kulturní hodnoty území, včetně urbanistického, architektonického a archeologického dědictví. Zachovat ráz jedinečné urbanistické struktury území, sídelní struktury a jedinečné kulturní krajiny, které jsou výrazem identity území, jeho historie a tradice. Tato území mají značnou hodnotu, např. i jako turistické atraktivity. Jejich ochrana by měla být provázána s</w:t>
      </w:r>
      <w:r w:rsidR="00256766">
        <w:rPr>
          <w:rFonts w:cs="Arial"/>
          <w:bCs/>
          <w:szCs w:val="20"/>
        </w:rPr>
        <w:t> </w:t>
      </w:r>
      <w:r w:rsidR="00CD01AE" w:rsidRPr="00AD3446">
        <w:rPr>
          <w:rFonts w:cs="Arial"/>
          <w:bCs/>
          <w:szCs w:val="20"/>
        </w:rPr>
        <w:t xml:space="preserve">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přírodní a užitné hodnoty. </w:t>
      </w:r>
    </w:p>
    <w:p w14:paraId="5C299066" w14:textId="04A34896" w:rsidR="002B6D98" w:rsidRPr="002B6D98" w:rsidRDefault="002B6D98" w:rsidP="002B6D98">
      <w:pPr>
        <w:numPr>
          <w:ilvl w:val="0"/>
          <w:numId w:val="55"/>
        </w:numPr>
        <w:autoSpaceDE w:val="0"/>
        <w:autoSpaceDN w:val="0"/>
        <w:adjustRightInd w:val="0"/>
        <w:spacing w:before="120" w:after="0"/>
        <w:ind w:left="334" w:hanging="357"/>
        <w:rPr>
          <w:rFonts w:cs="Arial"/>
          <w:bCs/>
          <w:szCs w:val="20"/>
        </w:rPr>
      </w:pPr>
      <w:r w:rsidRPr="002B6D98">
        <w:rPr>
          <w:rFonts w:cs="Arial"/>
          <w:bCs/>
          <w:szCs w:val="20"/>
        </w:rPr>
        <w:t>čl. (</w:t>
      </w:r>
      <w:proofErr w:type="gramStart"/>
      <w:r w:rsidRPr="002B6D98">
        <w:rPr>
          <w:rFonts w:cs="Arial"/>
          <w:bCs/>
          <w:szCs w:val="20"/>
        </w:rPr>
        <w:t>16a</w:t>
      </w:r>
      <w:proofErr w:type="gramEnd"/>
      <w:r w:rsidRPr="002B6D98">
        <w:rPr>
          <w:rFonts w:cs="Arial"/>
          <w:bCs/>
          <w:szCs w:val="20"/>
        </w:rPr>
        <w:t>) Při územně plánovací činnosti vycházet z principu integrovaného rozvoje území, zejména měst a</w:t>
      </w:r>
      <w:r w:rsidR="00256766">
        <w:rPr>
          <w:rFonts w:cs="Arial"/>
          <w:bCs/>
          <w:szCs w:val="20"/>
        </w:rPr>
        <w:t> </w:t>
      </w:r>
      <w:r w:rsidRPr="002B6D98">
        <w:rPr>
          <w:rFonts w:cs="Arial"/>
          <w:bCs/>
          <w:szCs w:val="20"/>
        </w:rPr>
        <w:t xml:space="preserve">regionů, který představuje objektivní a komplexní posuzování a následné koordinování prostorových, odvětvových a časových hledisek. </w:t>
      </w:r>
    </w:p>
    <w:p w14:paraId="11646350" w14:textId="1D8826CA" w:rsidR="00632EF1" w:rsidRPr="00632EF1" w:rsidRDefault="00002077" w:rsidP="00632EF1">
      <w:pPr>
        <w:numPr>
          <w:ilvl w:val="0"/>
          <w:numId w:val="55"/>
        </w:numPr>
        <w:autoSpaceDE w:val="0"/>
        <w:autoSpaceDN w:val="0"/>
        <w:adjustRightInd w:val="0"/>
        <w:spacing w:before="120" w:after="0"/>
        <w:ind w:left="334" w:hanging="357"/>
        <w:rPr>
          <w:rFonts w:cs="Arial"/>
          <w:bCs/>
          <w:szCs w:val="20"/>
        </w:rPr>
      </w:pPr>
      <w:r w:rsidRPr="00002077">
        <w:rPr>
          <w:rFonts w:cs="Arial"/>
          <w:bCs/>
          <w:szCs w:val="20"/>
        </w:rPr>
        <w:t>čl. (1</w:t>
      </w:r>
      <w:r>
        <w:rPr>
          <w:rFonts w:cs="Arial"/>
          <w:bCs/>
          <w:szCs w:val="20"/>
        </w:rPr>
        <w:t>8</w:t>
      </w:r>
      <w:r w:rsidRPr="00002077">
        <w:rPr>
          <w:rFonts w:cs="Arial"/>
          <w:bCs/>
          <w:szCs w:val="20"/>
        </w:rPr>
        <w:t xml:space="preserve">) </w:t>
      </w:r>
      <w:r w:rsidR="00CD01AE" w:rsidRPr="00AD3446">
        <w:rPr>
          <w:rFonts w:cs="Arial"/>
          <w:bCs/>
          <w:szCs w:val="20"/>
        </w:rPr>
        <w:t xml:space="preserve">Podporovat </w:t>
      </w:r>
      <w:r w:rsidR="007B4AEA">
        <w:rPr>
          <w:rFonts w:cs="Arial"/>
          <w:bCs/>
          <w:szCs w:val="20"/>
        </w:rPr>
        <w:t xml:space="preserve">vyvážený a </w:t>
      </w:r>
      <w:r w:rsidR="00CD01AE" w:rsidRPr="00AD3446">
        <w:rPr>
          <w:rFonts w:cs="Arial"/>
          <w:bCs/>
          <w:szCs w:val="20"/>
        </w:rPr>
        <w:t xml:space="preserve">polycentrický rozvoj sídelní struktury. Vytvářet </w:t>
      </w:r>
      <w:r w:rsidR="007B4AEA">
        <w:rPr>
          <w:rFonts w:cs="Arial"/>
          <w:bCs/>
          <w:szCs w:val="20"/>
        </w:rPr>
        <w:t xml:space="preserve">územní </w:t>
      </w:r>
      <w:r w:rsidR="00CD01AE" w:rsidRPr="00AD3446">
        <w:rPr>
          <w:rFonts w:cs="Arial"/>
          <w:bCs/>
          <w:szCs w:val="20"/>
        </w:rPr>
        <w:t xml:space="preserve">předpoklady pro posílení </w:t>
      </w:r>
      <w:r w:rsidR="007B4AEA">
        <w:rPr>
          <w:rFonts w:cs="Arial"/>
          <w:bCs/>
          <w:szCs w:val="20"/>
        </w:rPr>
        <w:t>vazeb</w:t>
      </w:r>
      <w:r w:rsidR="00CD01AE" w:rsidRPr="00AD3446">
        <w:rPr>
          <w:rFonts w:cs="Arial"/>
          <w:bCs/>
          <w:szCs w:val="20"/>
        </w:rPr>
        <w:t xml:space="preserve"> mezi městskými a venkovskými oblastmi </w:t>
      </w:r>
      <w:r w:rsidR="007B4AEA">
        <w:rPr>
          <w:rFonts w:cs="Arial"/>
          <w:bCs/>
          <w:szCs w:val="20"/>
        </w:rPr>
        <w:t xml:space="preserve">s ohledem na jejich rozdílnost z hlediska přírodního, krajinného, urbanistického i hospodářského prostředí. </w:t>
      </w:r>
    </w:p>
    <w:p w14:paraId="0DF551B6" w14:textId="541A29BF" w:rsidR="00632EF1" w:rsidRPr="00632EF1" w:rsidRDefault="00632EF1" w:rsidP="00632EF1">
      <w:pPr>
        <w:numPr>
          <w:ilvl w:val="0"/>
          <w:numId w:val="55"/>
        </w:numPr>
        <w:autoSpaceDE w:val="0"/>
        <w:autoSpaceDN w:val="0"/>
        <w:adjustRightInd w:val="0"/>
        <w:spacing w:before="120" w:after="0"/>
        <w:ind w:left="334" w:hanging="357"/>
        <w:rPr>
          <w:rFonts w:cs="Arial"/>
          <w:bCs/>
          <w:szCs w:val="20"/>
        </w:rPr>
      </w:pPr>
      <w:r w:rsidRPr="00632EF1">
        <w:rPr>
          <w:rFonts w:cs="Arial"/>
          <w:bCs/>
          <w:szCs w:val="20"/>
        </w:rPr>
        <w:t xml:space="preserve">čl. (19) Vytvářet předpoklady pro polyfunkční využívání opuštěných areálů a ploch (tzv. </w:t>
      </w:r>
      <w:proofErr w:type="spellStart"/>
      <w:r w:rsidRPr="00632EF1">
        <w:rPr>
          <w:rFonts w:cs="Arial"/>
          <w:bCs/>
          <w:szCs w:val="20"/>
        </w:rPr>
        <w:t>brownfields</w:t>
      </w:r>
      <w:proofErr w:type="spellEnd"/>
      <w:r w:rsidRPr="00632EF1">
        <w:rPr>
          <w:rFonts w:cs="Arial"/>
          <w:bCs/>
          <w:szCs w:val="20"/>
        </w:rPr>
        <w:t xml:space="preserve"> průmyslového, zemědělského, vojenského a jiného původu, vč. území bývalých vojenských újezdů.).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úsporné v nárocích na veřejné rozpočty na dopravu a energie, které koordinací veřejných a soukromých zájmů na rozvoji území omezuje negativní důsledky suburbanizace pro udržitelný rozvoj území.</w:t>
      </w:r>
    </w:p>
    <w:p w14:paraId="44A9BE45" w14:textId="07244FAE" w:rsidR="00256766" w:rsidRDefault="006A75F9" w:rsidP="00256766">
      <w:pPr>
        <w:numPr>
          <w:ilvl w:val="0"/>
          <w:numId w:val="55"/>
        </w:numPr>
        <w:autoSpaceDE w:val="0"/>
        <w:autoSpaceDN w:val="0"/>
        <w:adjustRightInd w:val="0"/>
        <w:spacing w:before="120" w:after="0"/>
        <w:ind w:left="334" w:hanging="357"/>
        <w:rPr>
          <w:rFonts w:cs="Arial"/>
          <w:bCs/>
          <w:szCs w:val="20"/>
        </w:rPr>
      </w:pPr>
      <w:r w:rsidRPr="006A75F9">
        <w:rPr>
          <w:rFonts w:cs="Arial"/>
          <w:bCs/>
          <w:szCs w:val="20"/>
        </w:rPr>
        <w:t>čl. (</w:t>
      </w:r>
      <w:proofErr w:type="gramStart"/>
      <w:r>
        <w:rPr>
          <w:rFonts w:cs="Arial"/>
          <w:bCs/>
          <w:szCs w:val="20"/>
        </w:rPr>
        <w:t>20a</w:t>
      </w:r>
      <w:proofErr w:type="gramEnd"/>
      <w:r w:rsidRPr="006A75F9">
        <w:rPr>
          <w:rFonts w:cs="Arial"/>
          <w:bCs/>
          <w:szCs w:val="20"/>
        </w:rPr>
        <w:t xml:space="preserve">) </w:t>
      </w:r>
      <w:r w:rsidR="00CD01AE" w:rsidRPr="00AD3446">
        <w:rPr>
          <w:rFonts w:cs="Arial"/>
          <w:bCs/>
          <w:szCs w:val="20"/>
        </w:rPr>
        <w:t>Vytvářet územní podmínky pro zajištění migrační propustnosti krajiny pro volně žijící živočichy a pro člověka, zejména při umísťování dopravní a technické infrastruktury</w:t>
      </w:r>
      <w:r>
        <w:rPr>
          <w:rFonts w:cs="Arial"/>
          <w:bCs/>
          <w:szCs w:val="20"/>
        </w:rPr>
        <w:t xml:space="preserve"> a při vymezování ploch pro bydlení, občanskou vybavenost, výrobu a skladování. </w:t>
      </w:r>
      <w:r w:rsidR="00CD01AE" w:rsidRPr="00AD3446">
        <w:rPr>
          <w:rFonts w:cs="Arial"/>
          <w:bCs/>
          <w:szCs w:val="20"/>
        </w:rPr>
        <w:t>V rámci územně plánovací činnosti omezovat nežádoucí srůstání sídel s ohledem na zajištění přístupnosti a prostupnosti krajiny</w:t>
      </w:r>
      <w:r>
        <w:rPr>
          <w:rFonts w:cs="Arial"/>
          <w:bCs/>
          <w:szCs w:val="20"/>
        </w:rPr>
        <w:t>, uplatňovat integrované přístupy k předcházení a řešení enviromentálních problémů.</w:t>
      </w:r>
    </w:p>
    <w:p w14:paraId="5044B617" w14:textId="66BB90AA" w:rsidR="00CD01AE" w:rsidRPr="00256766" w:rsidRDefault="004A1537" w:rsidP="00256766">
      <w:pPr>
        <w:numPr>
          <w:ilvl w:val="0"/>
          <w:numId w:val="55"/>
        </w:numPr>
        <w:autoSpaceDE w:val="0"/>
        <w:autoSpaceDN w:val="0"/>
        <w:adjustRightInd w:val="0"/>
        <w:spacing w:before="120" w:after="0"/>
        <w:ind w:left="334" w:hanging="357"/>
        <w:rPr>
          <w:rFonts w:cs="Arial"/>
          <w:bCs/>
          <w:szCs w:val="20"/>
        </w:rPr>
      </w:pPr>
      <w:r w:rsidRPr="00256766">
        <w:rPr>
          <w:rFonts w:cs="Arial"/>
          <w:bCs/>
          <w:szCs w:val="20"/>
        </w:rPr>
        <w:lastRenderedPageBreak/>
        <w:t xml:space="preserve">čl. (27) </w:t>
      </w:r>
      <w:r w:rsidR="00CD01AE" w:rsidRPr="00256766">
        <w:rPr>
          <w:rFonts w:cs="Arial"/>
          <w:bCs/>
          <w:szCs w:val="20"/>
        </w:rPr>
        <w:t>Vytvářet podmínky pro koordinované umísťování veřejné infrastruktury v území a její rozvoj a tím podporovat její účelné využívání v rámci sídelní struktury</w:t>
      </w:r>
      <w:r w:rsidRPr="00256766">
        <w:rPr>
          <w:rFonts w:cs="Arial"/>
          <w:bCs/>
          <w:szCs w:val="20"/>
        </w:rPr>
        <w:t xml:space="preserve"> včetně podmínek pro rozvoj digitální technické infrastruktury</w:t>
      </w:r>
      <w:r w:rsidR="00CD01AE" w:rsidRPr="00256766">
        <w:rPr>
          <w:rFonts w:cs="Arial"/>
          <w:bCs/>
          <w:szCs w:val="20"/>
        </w:rPr>
        <w:t xml:space="preserve">. Vytvářet rovněž podmínky pro zkvalitnění dopravní dostupnosti obcí (měst), které jsou přirozenými regionálními centry v území tak, aby se díky možnostem, poloze i infrastruktuře těchto obcí zlepšovaly i podmínky pro rozvoj okolních obcí ve venkovských oblastech a v oblastech se specifickými geografickými podmínkami.  </w:t>
      </w:r>
    </w:p>
    <w:p w14:paraId="1FD3C019" w14:textId="77777777" w:rsidR="00F82ACD" w:rsidRDefault="00F82ACD" w:rsidP="00CD01AE">
      <w:pPr>
        <w:autoSpaceDE w:val="0"/>
        <w:autoSpaceDN w:val="0"/>
        <w:adjustRightInd w:val="0"/>
        <w:spacing w:before="120" w:after="0" w:line="276" w:lineRule="auto"/>
        <w:contextualSpacing/>
        <w:jc w:val="left"/>
        <w:rPr>
          <w:rFonts w:eastAsia="Times New Roman" w:cs="Arial"/>
          <w:b/>
          <w:color w:val="000099"/>
          <w:szCs w:val="20"/>
          <w:lang w:eastAsia="cs-CZ"/>
        </w:rPr>
      </w:pPr>
    </w:p>
    <w:p w14:paraId="664EAA30" w14:textId="77777777" w:rsidR="00CD01AE" w:rsidRPr="00AD3446" w:rsidRDefault="00CD01AE" w:rsidP="00CD01AE">
      <w:pPr>
        <w:autoSpaceDE w:val="0"/>
        <w:autoSpaceDN w:val="0"/>
        <w:adjustRightInd w:val="0"/>
        <w:spacing w:before="120" w:after="0" w:line="276" w:lineRule="auto"/>
        <w:contextualSpacing/>
        <w:jc w:val="left"/>
        <w:rPr>
          <w:rFonts w:eastAsia="Times New Roman" w:cs="Arial"/>
          <w:b/>
          <w:color w:val="000099"/>
          <w:szCs w:val="20"/>
          <w:lang w:eastAsia="cs-CZ"/>
        </w:rPr>
      </w:pPr>
      <w:r w:rsidRPr="00AD3446">
        <w:rPr>
          <w:rFonts w:eastAsia="Times New Roman" w:cs="Arial"/>
          <w:b/>
          <w:color w:val="000099"/>
          <w:szCs w:val="20"/>
          <w:lang w:eastAsia="cs-CZ"/>
        </w:rPr>
        <w:t xml:space="preserve">Rozvojové oblasti a osy vymezené v PÚR ČR </w:t>
      </w:r>
    </w:p>
    <w:p w14:paraId="72E3DEA8" w14:textId="77777777" w:rsidR="00CD01AE" w:rsidRPr="00AD3446" w:rsidRDefault="00CD01AE" w:rsidP="00CD01AE">
      <w:pPr>
        <w:autoSpaceDE w:val="0"/>
        <w:autoSpaceDN w:val="0"/>
        <w:adjustRightInd w:val="0"/>
        <w:spacing w:before="120" w:after="0"/>
        <w:rPr>
          <w:rFonts w:cs="Arial"/>
          <w:bCs/>
          <w:szCs w:val="20"/>
        </w:rPr>
      </w:pPr>
      <w:r w:rsidRPr="00AD3446">
        <w:rPr>
          <w:rFonts w:cs="Arial"/>
          <w:szCs w:val="20"/>
        </w:rPr>
        <w:t xml:space="preserve">Politika územního rozvoje ČR v souladu s požadavky stavebního zákona vymezuje rozvojové oblasti a rozvojové osy, což jsou území, v nichž z důvodů soustředění aktivit mezinárodního a republikového významu existují zvýšené požadavky na změny v území. </w:t>
      </w:r>
      <w:r w:rsidRPr="00AD3446">
        <w:rPr>
          <w:rFonts w:cs="Arial"/>
          <w:b/>
          <w:bCs/>
          <w:szCs w:val="20"/>
        </w:rPr>
        <w:t xml:space="preserve"> </w:t>
      </w:r>
      <w:r w:rsidRPr="00AD3446">
        <w:rPr>
          <w:rFonts w:cs="Arial"/>
          <w:bCs/>
          <w:szCs w:val="20"/>
        </w:rPr>
        <w:t xml:space="preserve">Zvýšené požadavky na změny území však nemusí vyplývat jen z rozvojových záměrů v území z důvodů jeho vysoké atraktivity. </w:t>
      </w:r>
    </w:p>
    <w:p w14:paraId="2AE1D076" w14:textId="77777777" w:rsidR="00CD01AE" w:rsidRPr="00AD3446" w:rsidRDefault="00CD01AE" w:rsidP="00CD01AE">
      <w:pPr>
        <w:autoSpaceDE w:val="0"/>
        <w:autoSpaceDN w:val="0"/>
        <w:adjustRightInd w:val="0"/>
        <w:spacing w:before="120" w:after="0"/>
        <w:rPr>
          <w:rFonts w:cs="Arial"/>
          <w:szCs w:val="20"/>
        </w:rPr>
      </w:pPr>
      <w:r w:rsidRPr="00AD3446">
        <w:rPr>
          <w:rFonts w:cs="Arial"/>
          <w:szCs w:val="20"/>
        </w:rPr>
        <w:t xml:space="preserve">V rozvojových oblastech a rozvojových osách je nutno vytvářet, udržovat a koordinovat územní připravenost na zvýšené požadavky změn v území a při respektování republikových priorit územního plánování umožňovat odpovídající využívání území a zachování jeho hodnot. Zvýšené požadavky na změny v území rozvojových oblastí a rozvojových os vyžadují aktivní součinnost všech složek veřejné správy, zvláště pak dotčených orgánů, chránících veřejné zájmy podle zvláštních právních předpisů při řešení úkolů pro územní plánování a při plnění příslušných doporučení. </w:t>
      </w:r>
    </w:p>
    <w:p w14:paraId="34071B68" w14:textId="77777777" w:rsidR="00CD01AE" w:rsidRPr="00AD3446" w:rsidRDefault="00CD01AE" w:rsidP="00CD01AE">
      <w:pPr>
        <w:autoSpaceDE w:val="0"/>
        <w:autoSpaceDN w:val="0"/>
        <w:adjustRightInd w:val="0"/>
        <w:spacing w:before="120" w:after="0"/>
        <w:rPr>
          <w:rFonts w:cs="Arial"/>
          <w:szCs w:val="20"/>
        </w:rPr>
      </w:pPr>
      <w:r w:rsidRPr="00AD3446">
        <w:rPr>
          <w:rFonts w:cs="Arial"/>
          <w:szCs w:val="20"/>
        </w:rPr>
        <w:t xml:space="preserve">Při rozhodování a posuzování záměrů na změny území ve všech rozvojových oblastech a rozvojových osách je nutno sledovat z pohledu vlivu na utváření sídelní struktury a struktury sídel zejména:  </w:t>
      </w:r>
    </w:p>
    <w:p w14:paraId="0FB324C6" w14:textId="77777777" w:rsidR="00CD01AE" w:rsidRPr="00AD3446" w:rsidRDefault="00CD01AE" w:rsidP="00CD01AE">
      <w:pPr>
        <w:numPr>
          <w:ilvl w:val="0"/>
          <w:numId w:val="55"/>
        </w:numPr>
        <w:autoSpaceDE w:val="0"/>
        <w:autoSpaceDN w:val="0"/>
        <w:adjustRightInd w:val="0"/>
        <w:spacing w:before="60" w:after="0" w:line="276" w:lineRule="auto"/>
        <w:ind w:left="709" w:hanging="357"/>
        <w:jc w:val="left"/>
        <w:rPr>
          <w:rFonts w:cs="Arial"/>
          <w:bCs/>
          <w:szCs w:val="20"/>
        </w:rPr>
      </w:pPr>
      <w:r w:rsidRPr="00AD3446">
        <w:rPr>
          <w:rFonts w:cs="Arial"/>
          <w:bCs/>
          <w:szCs w:val="20"/>
        </w:rPr>
        <w:t xml:space="preserve">rozvoj bydlení při upřednostnění rozvoje uvnitř zastavěného území, </w:t>
      </w:r>
    </w:p>
    <w:p w14:paraId="6696780D" w14:textId="77777777" w:rsidR="00CD01AE" w:rsidRPr="00AD3446" w:rsidRDefault="00CD01AE" w:rsidP="00CD01AE">
      <w:pPr>
        <w:numPr>
          <w:ilvl w:val="0"/>
          <w:numId w:val="55"/>
        </w:numPr>
        <w:autoSpaceDE w:val="0"/>
        <w:autoSpaceDN w:val="0"/>
        <w:adjustRightInd w:val="0"/>
        <w:spacing w:after="0" w:line="276" w:lineRule="auto"/>
        <w:ind w:left="709" w:hanging="357"/>
        <w:jc w:val="left"/>
        <w:rPr>
          <w:rFonts w:cs="Arial"/>
          <w:bCs/>
          <w:szCs w:val="20"/>
        </w:rPr>
      </w:pPr>
      <w:r w:rsidRPr="00AD3446">
        <w:rPr>
          <w:rFonts w:cs="Arial"/>
          <w:bCs/>
          <w:szCs w:val="20"/>
        </w:rPr>
        <w:t xml:space="preserve">předcházení prostorové sociální segregaci, fragmentaci krajiny nově vymezenými zastavitelnými plochami a záborům ploch veřejné zeleně sloužící svému účelu, </w:t>
      </w:r>
    </w:p>
    <w:p w14:paraId="35886670" w14:textId="77777777" w:rsidR="00CD01AE" w:rsidRPr="00AD3446" w:rsidRDefault="00CD01AE" w:rsidP="00CD01AE">
      <w:pPr>
        <w:numPr>
          <w:ilvl w:val="0"/>
          <w:numId w:val="55"/>
        </w:numPr>
        <w:autoSpaceDE w:val="0"/>
        <w:autoSpaceDN w:val="0"/>
        <w:adjustRightInd w:val="0"/>
        <w:spacing w:after="0" w:line="276" w:lineRule="auto"/>
        <w:ind w:left="709" w:hanging="357"/>
        <w:jc w:val="left"/>
        <w:rPr>
          <w:rFonts w:cs="Arial"/>
          <w:bCs/>
          <w:szCs w:val="20"/>
        </w:rPr>
      </w:pPr>
      <w:r w:rsidRPr="00AD3446">
        <w:rPr>
          <w:rFonts w:cs="Arial"/>
          <w:bCs/>
          <w:szCs w:val="20"/>
        </w:rPr>
        <w:t xml:space="preserve">nové využití nevyužívaných průmyslových, skladových, dopravních a jiných ploch, </w:t>
      </w:r>
    </w:p>
    <w:p w14:paraId="4CCE96C0" w14:textId="77777777" w:rsidR="00CD01AE" w:rsidRPr="00AD3446" w:rsidRDefault="00CD01AE" w:rsidP="00CD01AE">
      <w:pPr>
        <w:numPr>
          <w:ilvl w:val="0"/>
          <w:numId w:val="55"/>
        </w:numPr>
        <w:autoSpaceDE w:val="0"/>
        <w:autoSpaceDN w:val="0"/>
        <w:adjustRightInd w:val="0"/>
        <w:spacing w:after="0" w:line="276" w:lineRule="auto"/>
        <w:ind w:left="709" w:hanging="357"/>
        <w:jc w:val="left"/>
        <w:rPr>
          <w:rFonts w:cs="Arial"/>
          <w:bCs/>
          <w:szCs w:val="20"/>
        </w:rPr>
      </w:pPr>
      <w:r w:rsidRPr="00AD3446">
        <w:rPr>
          <w:rFonts w:cs="Arial"/>
          <w:bCs/>
          <w:szCs w:val="20"/>
        </w:rPr>
        <w:t xml:space="preserve">zachování a rozvoj společenské funkce tradičních městských center. </w:t>
      </w:r>
    </w:p>
    <w:p w14:paraId="2C7A2934" w14:textId="77777777" w:rsidR="00CD01AE" w:rsidRPr="004E0BE5" w:rsidRDefault="00CD01AE" w:rsidP="00CD01AE">
      <w:pPr>
        <w:spacing w:after="0"/>
        <w:ind w:left="413"/>
        <w:rPr>
          <w:rFonts w:eastAsia="Times New Roman" w:cs="Arial"/>
          <w:b/>
          <w:color w:val="000099"/>
          <w:szCs w:val="20"/>
          <w:lang w:eastAsia="cs-CZ"/>
        </w:rPr>
      </w:pPr>
    </w:p>
    <w:p w14:paraId="2EB8A772" w14:textId="77777777" w:rsidR="006961CD" w:rsidRDefault="006961CD" w:rsidP="00CD01AE">
      <w:pPr>
        <w:spacing w:after="0"/>
        <w:rPr>
          <w:rFonts w:eastAsia="Times New Roman" w:cs="Arial"/>
          <w:b/>
          <w:color w:val="000099"/>
          <w:sz w:val="22"/>
          <w:lang w:eastAsia="cs-CZ"/>
        </w:rPr>
      </w:pPr>
    </w:p>
    <w:p w14:paraId="658B877B" w14:textId="038C0C18" w:rsidR="00CD01AE" w:rsidRPr="00BA302C" w:rsidRDefault="00CD01AE" w:rsidP="00CD01AE">
      <w:pPr>
        <w:spacing w:after="0"/>
        <w:rPr>
          <w:rFonts w:eastAsia="Times New Roman" w:cs="Arial"/>
          <w:b/>
          <w:color w:val="000099"/>
          <w:sz w:val="22"/>
          <w:lang w:eastAsia="cs-CZ"/>
        </w:rPr>
      </w:pPr>
      <w:r w:rsidRPr="00BA302C">
        <w:rPr>
          <w:rFonts w:eastAsia="Times New Roman" w:cs="Arial"/>
          <w:b/>
          <w:color w:val="000099"/>
          <w:sz w:val="22"/>
          <w:lang w:eastAsia="cs-CZ"/>
        </w:rPr>
        <w:t>3.</w:t>
      </w:r>
      <w:r w:rsidR="00256766">
        <w:rPr>
          <w:rFonts w:eastAsia="Times New Roman" w:cs="Arial"/>
          <w:b/>
          <w:color w:val="000099"/>
          <w:sz w:val="22"/>
          <w:lang w:eastAsia="cs-CZ"/>
        </w:rPr>
        <w:t>2</w:t>
      </w:r>
      <w:r w:rsidRPr="00BA302C">
        <w:rPr>
          <w:rFonts w:eastAsia="Times New Roman" w:cs="Arial"/>
          <w:b/>
          <w:color w:val="000099"/>
          <w:sz w:val="22"/>
          <w:lang w:eastAsia="cs-CZ"/>
        </w:rPr>
        <w:t>.1. Rozvojové oblasti dle PÚR ČR</w:t>
      </w:r>
    </w:p>
    <w:p w14:paraId="34D9607C" w14:textId="77777777" w:rsidR="00CD01AE" w:rsidRPr="00AD3446" w:rsidRDefault="00CD01AE" w:rsidP="00CD01AE">
      <w:pPr>
        <w:autoSpaceDE w:val="0"/>
        <w:autoSpaceDN w:val="0"/>
        <w:adjustRightInd w:val="0"/>
        <w:spacing w:before="120" w:after="0"/>
        <w:rPr>
          <w:rFonts w:cs="Arial"/>
          <w:szCs w:val="20"/>
        </w:rPr>
      </w:pPr>
      <w:r w:rsidRPr="00AD3446">
        <w:rPr>
          <w:rFonts w:cs="Arial"/>
          <w:szCs w:val="20"/>
        </w:rPr>
        <w:t>Rozvojové oblasti (ROB) zahrnují obce, ovlivněné rozvojovou dynamikou hlavního centra (krajského města) při případném spolupůsobení vedlejších center.</w:t>
      </w:r>
      <w:r>
        <w:rPr>
          <w:rFonts w:cs="Arial"/>
          <w:szCs w:val="20"/>
        </w:rPr>
        <w:t xml:space="preserve"> J</w:t>
      </w:r>
      <w:r w:rsidRPr="00AD3446">
        <w:rPr>
          <w:rFonts w:cs="Arial"/>
          <w:szCs w:val="20"/>
        </w:rPr>
        <w:t xml:space="preserve">sou oblastmi, ve kterých dochází či s vysokou pravděpodobností bude docházet k problémům a územním konfliktům, vyplývajícím z rozvoje.  </w:t>
      </w:r>
    </w:p>
    <w:p w14:paraId="125756FB" w14:textId="77777777" w:rsidR="00CD01AE" w:rsidRPr="00AD3446" w:rsidRDefault="00CD01AE" w:rsidP="00CD01AE">
      <w:pPr>
        <w:autoSpaceDE w:val="0"/>
        <w:autoSpaceDN w:val="0"/>
        <w:adjustRightInd w:val="0"/>
        <w:spacing w:before="120" w:after="0"/>
        <w:rPr>
          <w:rFonts w:cs="Arial"/>
          <w:szCs w:val="20"/>
        </w:rPr>
      </w:pPr>
      <w:r w:rsidRPr="00AD3446">
        <w:rPr>
          <w:rFonts w:cs="Arial"/>
          <w:bCs/>
          <w:szCs w:val="20"/>
        </w:rPr>
        <w:t>Vymezení ROB je vázáno především na</w:t>
      </w:r>
      <w:r w:rsidRPr="00AD3446">
        <w:rPr>
          <w:rFonts w:cs="Arial"/>
          <w:szCs w:val="20"/>
        </w:rPr>
        <w:t xml:space="preserve"> sídelní strukturu a dopravní infrastrukturu. V případě rozvojových oblastí jsou v PÚR ČR odlišeny metropolitní rozvojové oblasti Praha, Brno a Ostrava od ostatních rozvojových oblastí s centry v krajských městech.</w:t>
      </w:r>
      <w:r w:rsidRPr="00AD3446">
        <w:rPr>
          <w:rFonts w:cs="Arial"/>
          <w:bCs/>
          <w:szCs w:val="20"/>
        </w:rPr>
        <w:t xml:space="preserve"> Rozvojové oblasti jsou vymezeny </w:t>
      </w:r>
      <w:r w:rsidRPr="00AD3446">
        <w:rPr>
          <w:rFonts w:cs="Arial"/>
          <w:szCs w:val="20"/>
        </w:rPr>
        <w:t>dle správní</w:t>
      </w:r>
      <w:r>
        <w:rPr>
          <w:rFonts w:cs="Arial"/>
          <w:szCs w:val="20"/>
        </w:rPr>
        <w:t>ch obvodů obecních úřadů obcí s </w:t>
      </w:r>
      <w:r w:rsidRPr="00AD3446">
        <w:rPr>
          <w:rFonts w:cs="Arial"/>
          <w:szCs w:val="20"/>
        </w:rPr>
        <w:t xml:space="preserve">rozšířenou působností a případně jejich částí. </w:t>
      </w:r>
    </w:p>
    <w:p w14:paraId="3BB09E2C" w14:textId="77777777" w:rsidR="00CD01AE" w:rsidRPr="00AD3446" w:rsidRDefault="00CD01AE" w:rsidP="00CD01AE">
      <w:pPr>
        <w:autoSpaceDE w:val="0"/>
        <w:autoSpaceDN w:val="0"/>
        <w:adjustRightInd w:val="0"/>
        <w:spacing w:before="120" w:after="0"/>
        <w:rPr>
          <w:rFonts w:cs="Arial"/>
          <w:szCs w:val="20"/>
        </w:rPr>
      </w:pPr>
      <w:r w:rsidRPr="00AD3446">
        <w:rPr>
          <w:rFonts w:cs="Arial"/>
          <w:szCs w:val="20"/>
        </w:rPr>
        <w:t>Důvody vymezení rozvojových oblastí spočívají ve většině případů v území ovlivněném rozvojovou dynamikou hlavního centra, kterým je ve všech případech krajské město případně hlavní město Praha, v některých případech se spolupůsobením vedlejších center nebo husté sítě vedlejších center a kompaktního urbanizovaného osídlení se soustředěním kulturních a ekonomických aktivit. Podstatným rozvojovým předpokladem je v mnoha případech napojení na významnou dopravní infrastrukturu.</w:t>
      </w:r>
    </w:p>
    <w:p w14:paraId="01B0C04D" w14:textId="77777777" w:rsidR="00CD01AE" w:rsidRPr="00AD3446" w:rsidRDefault="00CD01AE" w:rsidP="00CD01AE">
      <w:pPr>
        <w:spacing w:before="240"/>
        <w:jc w:val="left"/>
        <w:rPr>
          <w:rFonts w:eastAsia="Times New Roman" w:cs="Arial"/>
          <w:b/>
          <w:bCs/>
          <w:szCs w:val="20"/>
          <w:lang w:eastAsia="cs-CZ"/>
        </w:rPr>
      </w:pPr>
      <w:r w:rsidRPr="00AD3446">
        <w:rPr>
          <w:rFonts w:eastAsia="Times New Roman" w:cs="Arial"/>
          <w:b/>
          <w:bCs/>
          <w:szCs w:val="20"/>
          <w:lang w:eastAsia="cs-CZ"/>
        </w:rPr>
        <w:t xml:space="preserve">Tab. </w:t>
      </w:r>
      <w:r>
        <w:rPr>
          <w:rFonts w:eastAsia="Times New Roman" w:cs="Arial"/>
          <w:b/>
          <w:bCs/>
          <w:szCs w:val="20"/>
          <w:lang w:eastAsia="cs-CZ"/>
        </w:rPr>
        <w:t>3. 3.</w:t>
      </w:r>
      <w:r w:rsidRPr="00AD3446">
        <w:rPr>
          <w:rFonts w:eastAsia="Times New Roman" w:cs="Arial"/>
          <w:b/>
          <w:bCs/>
          <w:szCs w:val="20"/>
          <w:lang w:eastAsia="cs-CZ"/>
        </w:rPr>
        <w:t xml:space="preserve"> Rozvojové oblasti republikového významu vymezené v PÚR ČR </w:t>
      </w:r>
      <w:bookmarkStart w:id="2" w:name="_Toc119995282"/>
      <w:bookmarkStart w:id="3" w:name="_Toc120599521"/>
      <w:bookmarkStart w:id="4" w:name="_Toc133222115"/>
    </w:p>
    <w:tbl>
      <w:tblPr>
        <w:tblStyle w:val="Mkatabulk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FFFFFF" w:themeColor="background1"/>
        </w:tblBorders>
        <w:tblLook w:val="04A0" w:firstRow="1" w:lastRow="0" w:firstColumn="1" w:lastColumn="0" w:noHBand="0" w:noVBand="1"/>
      </w:tblPr>
      <w:tblGrid>
        <w:gridCol w:w="1606"/>
        <w:gridCol w:w="8745"/>
      </w:tblGrid>
      <w:tr w:rsidR="00CD01AE" w:rsidRPr="00AD3446" w14:paraId="1C13E6E1" w14:textId="77777777" w:rsidTr="00256766">
        <w:trPr>
          <w:trHeight w:val="397"/>
          <w:tblHeader/>
        </w:trPr>
        <w:tc>
          <w:tcPr>
            <w:tcW w:w="5000" w:type="pct"/>
            <w:gridSpan w:val="2"/>
            <w:tcBorders>
              <w:top w:val="single" w:sz="4" w:space="0" w:color="000099"/>
              <w:left w:val="single" w:sz="4" w:space="0" w:color="000099"/>
              <w:bottom w:val="single" w:sz="4" w:space="0" w:color="000099"/>
              <w:right w:val="single" w:sz="4" w:space="0" w:color="000099"/>
            </w:tcBorders>
            <w:shd w:val="clear" w:color="auto" w:fill="000099"/>
            <w:vAlign w:val="center"/>
          </w:tcPr>
          <w:bookmarkEnd w:id="2"/>
          <w:bookmarkEnd w:id="3"/>
          <w:bookmarkEnd w:id="4"/>
          <w:p w14:paraId="74CDF3EE" w14:textId="77777777" w:rsidR="00CD01AE" w:rsidRPr="00AD3446" w:rsidRDefault="00CD01AE" w:rsidP="00CD01AE">
            <w:pPr>
              <w:spacing w:after="0"/>
              <w:jc w:val="center"/>
              <w:rPr>
                <w:rFonts w:cs="Arial"/>
                <w:b/>
                <w:bCs/>
                <w:color w:val="FF0000"/>
                <w:sz w:val="18"/>
                <w:szCs w:val="18"/>
              </w:rPr>
            </w:pPr>
            <w:r w:rsidRPr="00AD3446">
              <w:rPr>
                <w:rFonts w:eastAsia="Times New Roman" w:cs="Arial"/>
                <w:b/>
                <w:iCs/>
                <w:color w:val="FFFFFF"/>
                <w:sz w:val="18"/>
                <w:szCs w:val="18"/>
              </w:rPr>
              <w:t xml:space="preserve">Označení </w:t>
            </w:r>
            <w:r w:rsidRPr="00AD3446">
              <w:rPr>
                <w:rFonts w:cs="Arial"/>
                <w:b/>
                <w:bCs/>
                <w:color w:val="FFFFFF"/>
                <w:sz w:val="18"/>
                <w:szCs w:val="18"/>
              </w:rPr>
              <w:t>rozvojové oblasti</w:t>
            </w:r>
          </w:p>
        </w:tc>
      </w:tr>
      <w:tr w:rsidR="00CD01AE" w:rsidRPr="00AD3446" w14:paraId="01FFA329" w14:textId="77777777" w:rsidTr="00CD01AE">
        <w:trPr>
          <w:trHeight w:val="283"/>
        </w:trPr>
        <w:tc>
          <w:tcPr>
            <w:tcW w:w="776" w:type="pct"/>
            <w:tcBorders>
              <w:top w:val="single" w:sz="4" w:space="0" w:color="000099"/>
              <w:right w:val="single" w:sz="4" w:space="0" w:color="auto"/>
            </w:tcBorders>
            <w:vAlign w:val="center"/>
          </w:tcPr>
          <w:p w14:paraId="428D020E" w14:textId="77777777" w:rsidR="00CD01AE" w:rsidRPr="00AD3446" w:rsidRDefault="00CD01AE" w:rsidP="00CD01AE">
            <w:pPr>
              <w:spacing w:after="0"/>
              <w:ind w:left="426"/>
              <w:jc w:val="left"/>
              <w:rPr>
                <w:rFonts w:cs="Arial"/>
                <w:b/>
                <w:sz w:val="18"/>
                <w:szCs w:val="18"/>
              </w:rPr>
            </w:pPr>
            <w:r w:rsidRPr="00AD3446">
              <w:rPr>
                <w:rFonts w:cs="Arial"/>
                <w:b/>
                <w:sz w:val="18"/>
                <w:szCs w:val="18"/>
              </w:rPr>
              <w:t>OB1</w:t>
            </w:r>
          </w:p>
        </w:tc>
        <w:tc>
          <w:tcPr>
            <w:tcW w:w="4224" w:type="pct"/>
            <w:tcBorders>
              <w:top w:val="single" w:sz="4" w:space="0" w:color="000099"/>
              <w:left w:val="single" w:sz="4" w:space="0" w:color="auto"/>
            </w:tcBorders>
            <w:vAlign w:val="center"/>
          </w:tcPr>
          <w:p w14:paraId="3694B565" w14:textId="77777777" w:rsidR="00CD01AE" w:rsidRPr="00AD3446" w:rsidRDefault="00CD01AE" w:rsidP="00CD01AE">
            <w:pPr>
              <w:spacing w:after="0"/>
              <w:jc w:val="left"/>
              <w:rPr>
                <w:rFonts w:cs="Arial"/>
                <w:bCs/>
                <w:sz w:val="18"/>
                <w:szCs w:val="18"/>
              </w:rPr>
            </w:pPr>
            <w:r w:rsidRPr="00AD3446">
              <w:rPr>
                <w:rFonts w:cs="Arial"/>
                <w:bCs/>
                <w:sz w:val="18"/>
                <w:szCs w:val="18"/>
              </w:rPr>
              <w:t>Metropolitní rozvojová oblast Praha</w:t>
            </w:r>
          </w:p>
        </w:tc>
      </w:tr>
      <w:tr w:rsidR="00CD01AE" w:rsidRPr="00AD3446" w14:paraId="3A67FEE3" w14:textId="77777777" w:rsidTr="00CD01AE">
        <w:trPr>
          <w:trHeight w:val="283"/>
        </w:trPr>
        <w:tc>
          <w:tcPr>
            <w:tcW w:w="776" w:type="pct"/>
            <w:tcBorders>
              <w:right w:val="single" w:sz="4" w:space="0" w:color="auto"/>
            </w:tcBorders>
            <w:vAlign w:val="center"/>
          </w:tcPr>
          <w:p w14:paraId="4723099A" w14:textId="77777777" w:rsidR="00CD01AE" w:rsidRPr="00AD3446" w:rsidRDefault="00CD01AE" w:rsidP="00CD01AE">
            <w:pPr>
              <w:spacing w:after="0"/>
              <w:ind w:left="426"/>
              <w:jc w:val="left"/>
              <w:rPr>
                <w:rFonts w:cs="Arial"/>
                <w:b/>
                <w:sz w:val="18"/>
                <w:szCs w:val="18"/>
              </w:rPr>
            </w:pPr>
            <w:r w:rsidRPr="00AD3446">
              <w:rPr>
                <w:rFonts w:cs="Arial"/>
                <w:b/>
                <w:sz w:val="18"/>
                <w:szCs w:val="18"/>
              </w:rPr>
              <w:t>OB2</w:t>
            </w:r>
          </w:p>
        </w:tc>
        <w:tc>
          <w:tcPr>
            <w:tcW w:w="4224" w:type="pct"/>
            <w:tcBorders>
              <w:left w:val="single" w:sz="4" w:space="0" w:color="auto"/>
            </w:tcBorders>
            <w:vAlign w:val="center"/>
          </w:tcPr>
          <w:p w14:paraId="26342B25" w14:textId="77777777" w:rsidR="00CD01AE" w:rsidRPr="00AD3446" w:rsidRDefault="00CD01AE" w:rsidP="00CD01AE">
            <w:pPr>
              <w:spacing w:after="0"/>
              <w:jc w:val="left"/>
              <w:rPr>
                <w:rFonts w:cs="Arial"/>
                <w:sz w:val="18"/>
                <w:szCs w:val="18"/>
              </w:rPr>
            </w:pPr>
            <w:r w:rsidRPr="00AD3446">
              <w:rPr>
                <w:rFonts w:eastAsia="Times New Roman" w:cs="Arial"/>
                <w:sz w:val="18"/>
                <w:szCs w:val="18"/>
              </w:rPr>
              <w:t>Metropolitní rozvojová oblast Ostrava</w:t>
            </w:r>
          </w:p>
        </w:tc>
      </w:tr>
      <w:tr w:rsidR="00CD01AE" w:rsidRPr="00AD3446" w14:paraId="376F0268" w14:textId="77777777" w:rsidTr="00CD01AE">
        <w:trPr>
          <w:trHeight w:val="283"/>
        </w:trPr>
        <w:tc>
          <w:tcPr>
            <w:tcW w:w="776" w:type="pct"/>
            <w:tcBorders>
              <w:right w:val="single" w:sz="4" w:space="0" w:color="auto"/>
            </w:tcBorders>
            <w:vAlign w:val="center"/>
          </w:tcPr>
          <w:p w14:paraId="42AA1924" w14:textId="77777777" w:rsidR="00CD01AE" w:rsidRPr="00AD3446" w:rsidRDefault="00CD01AE" w:rsidP="00CD01AE">
            <w:pPr>
              <w:spacing w:after="0"/>
              <w:ind w:left="426"/>
              <w:jc w:val="left"/>
              <w:rPr>
                <w:rFonts w:cs="Arial"/>
                <w:b/>
                <w:sz w:val="18"/>
                <w:szCs w:val="18"/>
              </w:rPr>
            </w:pPr>
            <w:r w:rsidRPr="00AD3446">
              <w:rPr>
                <w:rFonts w:cs="Arial"/>
                <w:b/>
                <w:sz w:val="18"/>
                <w:szCs w:val="18"/>
              </w:rPr>
              <w:t>OB3</w:t>
            </w:r>
          </w:p>
        </w:tc>
        <w:tc>
          <w:tcPr>
            <w:tcW w:w="4224" w:type="pct"/>
            <w:tcBorders>
              <w:left w:val="single" w:sz="4" w:space="0" w:color="auto"/>
            </w:tcBorders>
            <w:vAlign w:val="center"/>
          </w:tcPr>
          <w:p w14:paraId="12934948" w14:textId="77777777" w:rsidR="00CD01AE" w:rsidRPr="00AD3446" w:rsidRDefault="00CD01AE" w:rsidP="00CD01AE">
            <w:pPr>
              <w:spacing w:after="0"/>
              <w:jc w:val="left"/>
              <w:rPr>
                <w:rFonts w:cs="Arial"/>
                <w:sz w:val="18"/>
                <w:szCs w:val="18"/>
              </w:rPr>
            </w:pPr>
            <w:r w:rsidRPr="00AD3446">
              <w:rPr>
                <w:rFonts w:eastAsia="Times New Roman" w:cs="Arial"/>
                <w:sz w:val="18"/>
                <w:szCs w:val="18"/>
              </w:rPr>
              <w:t>Metropolitní rozvojová oblast Brno</w:t>
            </w:r>
          </w:p>
        </w:tc>
      </w:tr>
      <w:tr w:rsidR="00CD01AE" w:rsidRPr="00AD3446" w14:paraId="5F07E828" w14:textId="77777777" w:rsidTr="00CD01AE">
        <w:trPr>
          <w:trHeight w:val="283"/>
        </w:trPr>
        <w:tc>
          <w:tcPr>
            <w:tcW w:w="776" w:type="pct"/>
            <w:tcBorders>
              <w:right w:val="single" w:sz="4" w:space="0" w:color="auto"/>
            </w:tcBorders>
            <w:vAlign w:val="center"/>
          </w:tcPr>
          <w:p w14:paraId="38BC32EA" w14:textId="77777777" w:rsidR="00CD01AE" w:rsidRPr="00AD3446" w:rsidRDefault="00CD01AE" w:rsidP="00CD01AE">
            <w:pPr>
              <w:spacing w:after="0"/>
              <w:ind w:left="426"/>
              <w:jc w:val="left"/>
              <w:rPr>
                <w:rFonts w:cs="Arial"/>
                <w:b/>
                <w:sz w:val="18"/>
                <w:szCs w:val="18"/>
              </w:rPr>
            </w:pPr>
            <w:r w:rsidRPr="00AD3446">
              <w:rPr>
                <w:rFonts w:cs="Arial"/>
                <w:b/>
                <w:sz w:val="18"/>
                <w:szCs w:val="18"/>
              </w:rPr>
              <w:t>OB4</w:t>
            </w:r>
          </w:p>
        </w:tc>
        <w:tc>
          <w:tcPr>
            <w:tcW w:w="4224" w:type="pct"/>
            <w:tcBorders>
              <w:left w:val="single" w:sz="4" w:space="0" w:color="auto"/>
            </w:tcBorders>
            <w:vAlign w:val="center"/>
          </w:tcPr>
          <w:p w14:paraId="26F9FA66" w14:textId="77777777" w:rsidR="00CD01AE" w:rsidRPr="00AD3446" w:rsidRDefault="00CD01AE" w:rsidP="00CD01AE">
            <w:pPr>
              <w:spacing w:after="0"/>
              <w:jc w:val="left"/>
              <w:rPr>
                <w:rFonts w:cs="Arial"/>
                <w:sz w:val="18"/>
                <w:szCs w:val="18"/>
              </w:rPr>
            </w:pPr>
            <w:r w:rsidRPr="00AD3446">
              <w:rPr>
                <w:rFonts w:eastAsia="Times New Roman" w:cs="Arial"/>
                <w:sz w:val="18"/>
                <w:szCs w:val="18"/>
              </w:rPr>
              <w:t>Rozvojová oblast Hradec Králové/Pardubice</w:t>
            </w:r>
          </w:p>
        </w:tc>
      </w:tr>
      <w:tr w:rsidR="00CD01AE" w:rsidRPr="00AD3446" w14:paraId="4CB9A99A" w14:textId="77777777" w:rsidTr="00CD01AE">
        <w:trPr>
          <w:trHeight w:val="283"/>
        </w:trPr>
        <w:tc>
          <w:tcPr>
            <w:tcW w:w="776" w:type="pct"/>
            <w:tcBorders>
              <w:right w:val="single" w:sz="4" w:space="0" w:color="auto"/>
            </w:tcBorders>
            <w:vAlign w:val="center"/>
          </w:tcPr>
          <w:p w14:paraId="4D621CD9" w14:textId="77777777" w:rsidR="00CD01AE" w:rsidRPr="00AD3446" w:rsidRDefault="00CD01AE" w:rsidP="00CD01AE">
            <w:pPr>
              <w:spacing w:after="0"/>
              <w:ind w:left="426"/>
              <w:jc w:val="left"/>
              <w:rPr>
                <w:rFonts w:cs="Arial"/>
                <w:b/>
                <w:sz w:val="18"/>
                <w:szCs w:val="18"/>
              </w:rPr>
            </w:pPr>
            <w:r w:rsidRPr="00AD3446">
              <w:rPr>
                <w:rFonts w:cs="Arial"/>
                <w:b/>
                <w:sz w:val="18"/>
                <w:szCs w:val="18"/>
              </w:rPr>
              <w:t>OB5</w:t>
            </w:r>
          </w:p>
        </w:tc>
        <w:tc>
          <w:tcPr>
            <w:tcW w:w="4224" w:type="pct"/>
            <w:tcBorders>
              <w:left w:val="single" w:sz="4" w:space="0" w:color="auto"/>
            </w:tcBorders>
            <w:vAlign w:val="center"/>
          </w:tcPr>
          <w:p w14:paraId="47F99443" w14:textId="77777777" w:rsidR="00CD01AE" w:rsidRPr="00AD3446" w:rsidRDefault="00CD01AE" w:rsidP="00CD01AE">
            <w:pPr>
              <w:tabs>
                <w:tab w:val="left" w:pos="680"/>
              </w:tabs>
              <w:spacing w:after="0"/>
              <w:jc w:val="left"/>
              <w:rPr>
                <w:rFonts w:eastAsia="Times New Roman" w:cs="Arial"/>
                <w:b/>
                <w:sz w:val="18"/>
                <w:szCs w:val="18"/>
              </w:rPr>
            </w:pPr>
            <w:r w:rsidRPr="00AD3446">
              <w:rPr>
                <w:rFonts w:eastAsia="Times New Roman" w:cs="Arial"/>
                <w:sz w:val="18"/>
                <w:szCs w:val="18"/>
              </w:rPr>
              <w:t>Rozvojová oblast Plzeň</w:t>
            </w:r>
          </w:p>
        </w:tc>
      </w:tr>
      <w:tr w:rsidR="00CD01AE" w:rsidRPr="00AD3446" w14:paraId="65C56859" w14:textId="77777777" w:rsidTr="00CD01AE">
        <w:trPr>
          <w:trHeight w:val="283"/>
        </w:trPr>
        <w:tc>
          <w:tcPr>
            <w:tcW w:w="776" w:type="pct"/>
            <w:tcBorders>
              <w:right w:val="single" w:sz="4" w:space="0" w:color="auto"/>
            </w:tcBorders>
            <w:vAlign w:val="center"/>
          </w:tcPr>
          <w:p w14:paraId="09AC5BEE" w14:textId="77777777" w:rsidR="00CD01AE" w:rsidRPr="00AD3446" w:rsidRDefault="00CD01AE" w:rsidP="00CD01AE">
            <w:pPr>
              <w:spacing w:after="0"/>
              <w:ind w:left="426"/>
              <w:jc w:val="left"/>
              <w:rPr>
                <w:rFonts w:cs="Arial"/>
                <w:b/>
                <w:sz w:val="18"/>
                <w:szCs w:val="18"/>
              </w:rPr>
            </w:pPr>
            <w:r w:rsidRPr="00AD3446">
              <w:rPr>
                <w:rFonts w:cs="Arial"/>
                <w:b/>
                <w:sz w:val="18"/>
                <w:szCs w:val="18"/>
              </w:rPr>
              <w:t>OB6</w:t>
            </w:r>
          </w:p>
        </w:tc>
        <w:tc>
          <w:tcPr>
            <w:tcW w:w="4224" w:type="pct"/>
            <w:tcBorders>
              <w:left w:val="single" w:sz="4" w:space="0" w:color="auto"/>
            </w:tcBorders>
            <w:vAlign w:val="center"/>
          </w:tcPr>
          <w:p w14:paraId="344F6AEA" w14:textId="77777777" w:rsidR="00CD01AE" w:rsidRPr="00AD3446" w:rsidRDefault="00CD01AE" w:rsidP="00CD01AE">
            <w:pPr>
              <w:spacing w:after="0"/>
              <w:jc w:val="left"/>
              <w:rPr>
                <w:rFonts w:cs="Arial"/>
                <w:sz w:val="18"/>
                <w:szCs w:val="18"/>
              </w:rPr>
            </w:pPr>
            <w:r w:rsidRPr="00AD3446">
              <w:rPr>
                <w:rFonts w:eastAsia="Times New Roman" w:cs="Arial"/>
                <w:sz w:val="18"/>
                <w:szCs w:val="18"/>
              </w:rPr>
              <w:t>Rozvojová oblast Ústí nad Labem</w:t>
            </w:r>
          </w:p>
        </w:tc>
      </w:tr>
      <w:tr w:rsidR="00CD01AE" w:rsidRPr="00AD3446" w14:paraId="2D0A17AD" w14:textId="77777777" w:rsidTr="00CD01AE">
        <w:trPr>
          <w:trHeight w:val="283"/>
        </w:trPr>
        <w:tc>
          <w:tcPr>
            <w:tcW w:w="776" w:type="pct"/>
            <w:tcBorders>
              <w:right w:val="single" w:sz="4" w:space="0" w:color="auto"/>
            </w:tcBorders>
            <w:vAlign w:val="center"/>
          </w:tcPr>
          <w:p w14:paraId="61411A43" w14:textId="77777777" w:rsidR="00CD01AE" w:rsidRPr="00AD3446" w:rsidRDefault="00CD01AE" w:rsidP="00CD01AE">
            <w:pPr>
              <w:spacing w:after="0"/>
              <w:ind w:left="426"/>
              <w:jc w:val="left"/>
              <w:rPr>
                <w:rFonts w:cs="Arial"/>
                <w:b/>
                <w:sz w:val="18"/>
                <w:szCs w:val="18"/>
              </w:rPr>
            </w:pPr>
            <w:r w:rsidRPr="00AD3446">
              <w:rPr>
                <w:rFonts w:cs="Arial"/>
                <w:b/>
                <w:sz w:val="18"/>
                <w:szCs w:val="18"/>
              </w:rPr>
              <w:t>OB7</w:t>
            </w:r>
          </w:p>
        </w:tc>
        <w:tc>
          <w:tcPr>
            <w:tcW w:w="4224" w:type="pct"/>
            <w:tcBorders>
              <w:left w:val="single" w:sz="4" w:space="0" w:color="auto"/>
            </w:tcBorders>
            <w:vAlign w:val="center"/>
          </w:tcPr>
          <w:p w14:paraId="199966D1" w14:textId="77777777" w:rsidR="00CD01AE" w:rsidRPr="00AD3446" w:rsidRDefault="00CD01AE" w:rsidP="00CD01AE">
            <w:pPr>
              <w:tabs>
                <w:tab w:val="left" w:pos="680"/>
              </w:tabs>
              <w:spacing w:after="0"/>
              <w:jc w:val="left"/>
              <w:rPr>
                <w:rFonts w:eastAsia="Times New Roman" w:cs="Arial"/>
                <w:b/>
                <w:sz w:val="18"/>
                <w:szCs w:val="18"/>
              </w:rPr>
            </w:pPr>
            <w:r w:rsidRPr="00AD3446">
              <w:rPr>
                <w:rFonts w:eastAsia="Times New Roman" w:cs="Arial"/>
                <w:sz w:val="18"/>
                <w:szCs w:val="18"/>
              </w:rPr>
              <w:t>Rozvojová oblast Liberec</w:t>
            </w:r>
          </w:p>
        </w:tc>
      </w:tr>
      <w:tr w:rsidR="00CD01AE" w:rsidRPr="00AD3446" w14:paraId="246AF052" w14:textId="77777777" w:rsidTr="00CD01AE">
        <w:trPr>
          <w:trHeight w:val="283"/>
        </w:trPr>
        <w:tc>
          <w:tcPr>
            <w:tcW w:w="776" w:type="pct"/>
            <w:tcBorders>
              <w:right w:val="single" w:sz="4" w:space="0" w:color="auto"/>
            </w:tcBorders>
            <w:vAlign w:val="center"/>
          </w:tcPr>
          <w:p w14:paraId="773B00B7" w14:textId="77777777" w:rsidR="00CD01AE" w:rsidRPr="00AD3446" w:rsidRDefault="00CD01AE" w:rsidP="00CD01AE">
            <w:pPr>
              <w:spacing w:after="0"/>
              <w:ind w:left="426"/>
              <w:jc w:val="left"/>
              <w:rPr>
                <w:rFonts w:cs="Arial"/>
                <w:b/>
                <w:sz w:val="18"/>
                <w:szCs w:val="18"/>
              </w:rPr>
            </w:pPr>
            <w:r w:rsidRPr="00AD3446">
              <w:rPr>
                <w:rFonts w:cs="Arial"/>
                <w:b/>
                <w:sz w:val="18"/>
                <w:szCs w:val="18"/>
              </w:rPr>
              <w:t>OB8</w:t>
            </w:r>
          </w:p>
        </w:tc>
        <w:tc>
          <w:tcPr>
            <w:tcW w:w="4224" w:type="pct"/>
            <w:tcBorders>
              <w:left w:val="single" w:sz="4" w:space="0" w:color="auto"/>
            </w:tcBorders>
            <w:vAlign w:val="center"/>
          </w:tcPr>
          <w:p w14:paraId="2D976784" w14:textId="77777777" w:rsidR="00CD01AE" w:rsidRPr="00AD3446" w:rsidRDefault="00CD01AE" w:rsidP="00CD01AE">
            <w:pPr>
              <w:tabs>
                <w:tab w:val="left" w:pos="680"/>
              </w:tabs>
              <w:spacing w:after="0"/>
              <w:jc w:val="left"/>
              <w:rPr>
                <w:rFonts w:eastAsia="Times New Roman" w:cs="Arial"/>
                <w:b/>
                <w:sz w:val="18"/>
                <w:szCs w:val="18"/>
              </w:rPr>
            </w:pPr>
            <w:r w:rsidRPr="00AD3446">
              <w:rPr>
                <w:rFonts w:eastAsia="Times New Roman" w:cs="Arial"/>
                <w:sz w:val="18"/>
                <w:szCs w:val="18"/>
              </w:rPr>
              <w:t>Rozvojová oblast Olomouc</w:t>
            </w:r>
          </w:p>
        </w:tc>
      </w:tr>
      <w:tr w:rsidR="00CD01AE" w:rsidRPr="00AD3446" w14:paraId="584D0683" w14:textId="77777777" w:rsidTr="00CD01AE">
        <w:trPr>
          <w:trHeight w:val="283"/>
        </w:trPr>
        <w:tc>
          <w:tcPr>
            <w:tcW w:w="776" w:type="pct"/>
            <w:tcBorders>
              <w:right w:val="single" w:sz="4" w:space="0" w:color="auto"/>
            </w:tcBorders>
            <w:vAlign w:val="center"/>
          </w:tcPr>
          <w:p w14:paraId="35924A90" w14:textId="77777777" w:rsidR="00CD01AE" w:rsidRPr="00AD3446" w:rsidRDefault="00CD01AE" w:rsidP="00CD01AE">
            <w:pPr>
              <w:spacing w:after="0"/>
              <w:ind w:left="426"/>
              <w:jc w:val="left"/>
              <w:rPr>
                <w:rFonts w:cs="Arial"/>
                <w:b/>
                <w:sz w:val="18"/>
                <w:szCs w:val="18"/>
              </w:rPr>
            </w:pPr>
            <w:r w:rsidRPr="00AD3446">
              <w:rPr>
                <w:rFonts w:cs="Arial"/>
                <w:b/>
                <w:sz w:val="18"/>
                <w:szCs w:val="18"/>
              </w:rPr>
              <w:t>OB9</w:t>
            </w:r>
          </w:p>
        </w:tc>
        <w:tc>
          <w:tcPr>
            <w:tcW w:w="4224" w:type="pct"/>
            <w:tcBorders>
              <w:left w:val="single" w:sz="4" w:space="0" w:color="auto"/>
            </w:tcBorders>
            <w:vAlign w:val="center"/>
          </w:tcPr>
          <w:p w14:paraId="484348CF" w14:textId="77777777" w:rsidR="00CD01AE" w:rsidRPr="00AD3446" w:rsidRDefault="00CD01AE" w:rsidP="00CD01AE">
            <w:pPr>
              <w:tabs>
                <w:tab w:val="left" w:pos="680"/>
              </w:tabs>
              <w:spacing w:after="0"/>
              <w:jc w:val="left"/>
              <w:rPr>
                <w:rFonts w:eastAsia="Times New Roman" w:cs="Arial"/>
                <w:sz w:val="18"/>
                <w:szCs w:val="18"/>
              </w:rPr>
            </w:pPr>
            <w:r w:rsidRPr="00AD3446">
              <w:rPr>
                <w:rFonts w:eastAsia="Times New Roman" w:cs="Arial"/>
                <w:sz w:val="18"/>
                <w:szCs w:val="18"/>
              </w:rPr>
              <w:t>Rozvojová oblast Zlín</w:t>
            </w:r>
          </w:p>
        </w:tc>
      </w:tr>
      <w:tr w:rsidR="00CD01AE" w:rsidRPr="00AD3446" w14:paraId="6B55FD60" w14:textId="77777777" w:rsidTr="00CD01AE">
        <w:trPr>
          <w:trHeight w:val="283"/>
        </w:trPr>
        <w:tc>
          <w:tcPr>
            <w:tcW w:w="776" w:type="pct"/>
            <w:tcBorders>
              <w:right w:val="single" w:sz="4" w:space="0" w:color="auto"/>
            </w:tcBorders>
            <w:vAlign w:val="center"/>
          </w:tcPr>
          <w:p w14:paraId="1DFFBD36" w14:textId="77777777" w:rsidR="00CD01AE" w:rsidRPr="00AD3446" w:rsidRDefault="00CD01AE" w:rsidP="00CD01AE">
            <w:pPr>
              <w:spacing w:after="0"/>
              <w:ind w:left="426"/>
              <w:jc w:val="left"/>
              <w:rPr>
                <w:rFonts w:cs="Arial"/>
                <w:b/>
                <w:sz w:val="18"/>
                <w:szCs w:val="18"/>
              </w:rPr>
            </w:pPr>
            <w:r w:rsidRPr="00AD3446">
              <w:rPr>
                <w:rFonts w:cs="Arial"/>
                <w:b/>
                <w:sz w:val="18"/>
                <w:szCs w:val="18"/>
              </w:rPr>
              <w:t>OB10</w:t>
            </w:r>
          </w:p>
        </w:tc>
        <w:tc>
          <w:tcPr>
            <w:tcW w:w="4224" w:type="pct"/>
            <w:tcBorders>
              <w:left w:val="single" w:sz="4" w:space="0" w:color="auto"/>
            </w:tcBorders>
            <w:vAlign w:val="center"/>
          </w:tcPr>
          <w:p w14:paraId="770A907D" w14:textId="77777777" w:rsidR="00CD01AE" w:rsidRPr="00AD3446" w:rsidRDefault="00CD01AE" w:rsidP="00CD01AE">
            <w:pPr>
              <w:spacing w:after="0"/>
              <w:jc w:val="left"/>
              <w:rPr>
                <w:rFonts w:eastAsia="Times New Roman" w:cs="Arial"/>
                <w:sz w:val="18"/>
                <w:szCs w:val="18"/>
              </w:rPr>
            </w:pPr>
            <w:r w:rsidRPr="00AD3446">
              <w:rPr>
                <w:rFonts w:eastAsia="Times New Roman" w:cs="Arial"/>
                <w:sz w:val="18"/>
                <w:szCs w:val="18"/>
              </w:rPr>
              <w:t>Rozvojová oblast České Budějovice</w:t>
            </w:r>
          </w:p>
        </w:tc>
      </w:tr>
      <w:tr w:rsidR="00CD01AE" w:rsidRPr="00AD3446" w14:paraId="11FAE0E8" w14:textId="77777777" w:rsidTr="00CD01AE">
        <w:trPr>
          <w:trHeight w:val="283"/>
        </w:trPr>
        <w:tc>
          <w:tcPr>
            <w:tcW w:w="776" w:type="pct"/>
            <w:tcBorders>
              <w:right w:val="single" w:sz="4" w:space="0" w:color="auto"/>
            </w:tcBorders>
            <w:vAlign w:val="center"/>
          </w:tcPr>
          <w:p w14:paraId="5CE6305A" w14:textId="77777777" w:rsidR="00CD01AE" w:rsidRPr="00AD3446" w:rsidRDefault="00CD01AE" w:rsidP="00CD01AE">
            <w:pPr>
              <w:spacing w:after="0"/>
              <w:ind w:left="426"/>
              <w:jc w:val="left"/>
              <w:rPr>
                <w:rFonts w:cs="Arial"/>
                <w:b/>
                <w:sz w:val="18"/>
                <w:szCs w:val="18"/>
              </w:rPr>
            </w:pPr>
            <w:r w:rsidRPr="00AD3446">
              <w:rPr>
                <w:rFonts w:cs="Arial"/>
                <w:b/>
                <w:sz w:val="18"/>
                <w:szCs w:val="18"/>
              </w:rPr>
              <w:t>OB11</w:t>
            </w:r>
          </w:p>
        </w:tc>
        <w:tc>
          <w:tcPr>
            <w:tcW w:w="4224" w:type="pct"/>
            <w:tcBorders>
              <w:left w:val="single" w:sz="4" w:space="0" w:color="auto"/>
            </w:tcBorders>
            <w:vAlign w:val="center"/>
          </w:tcPr>
          <w:p w14:paraId="05D9DCDE" w14:textId="77777777" w:rsidR="00CD01AE" w:rsidRPr="00AD3446" w:rsidRDefault="00CD01AE" w:rsidP="00CD01AE">
            <w:pPr>
              <w:spacing w:after="0"/>
              <w:jc w:val="left"/>
              <w:rPr>
                <w:rFonts w:eastAsia="Times New Roman" w:cs="Arial"/>
                <w:sz w:val="18"/>
                <w:szCs w:val="18"/>
              </w:rPr>
            </w:pPr>
            <w:r w:rsidRPr="00AD3446">
              <w:rPr>
                <w:rFonts w:eastAsia="Times New Roman" w:cs="Arial"/>
                <w:sz w:val="18"/>
                <w:szCs w:val="18"/>
              </w:rPr>
              <w:t>Rozvojová oblast Jihlava</w:t>
            </w:r>
          </w:p>
        </w:tc>
      </w:tr>
      <w:tr w:rsidR="00CD01AE" w:rsidRPr="00AD3446" w14:paraId="2ADB3782" w14:textId="77777777" w:rsidTr="00CD01AE">
        <w:trPr>
          <w:trHeight w:val="283"/>
        </w:trPr>
        <w:tc>
          <w:tcPr>
            <w:tcW w:w="776" w:type="pct"/>
            <w:tcBorders>
              <w:right w:val="single" w:sz="4" w:space="0" w:color="auto"/>
            </w:tcBorders>
            <w:vAlign w:val="center"/>
          </w:tcPr>
          <w:p w14:paraId="6092D6DB" w14:textId="77777777" w:rsidR="00CD01AE" w:rsidRPr="00AD3446" w:rsidRDefault="00CD01AE" w:rsidP="00CD01AE">
            <w:pPr>
              <w:spacing w:after="0"/>
              <w:ind w:left="426"/>
              <w:jc w:val="left"/>
              <w:rPr>
                <w:rFonts w:cs="Arial"/>
                <w:b/>
                <w:sz w:val="18"/>
                <w:szCs w:val="18"/>
              </w:rPr>
            </w:pPr>
            <w:r w:rsidRPr="00AD3446">
              <w:rPr>
                <w:rFonts w:cs="Arial"/>
                <w:b/>
                <w:sz w:val="18"/>
                <w:szCs w:val="18"/>
              </w:rPr>
              <w:t>OB12</w:t>
            </w:r>
          </w:p>
        </w:tc>
        <w:tc>
          <w:tcPr>
            <w:tcW w:w="4224" w:type="pct"/>
            <w:tcBorders>
              <w:left w:val="single" w:sz="4" w:space="0" w:color="auto"/>
            </w:tcBorders>
            <w:vAlign w:val="center"/>
          </w:tcPr>
          <w:p w14:paraId="7C4980B2" w14:textId="77777777" w:rsidR="00CD01AE" w:rsidRPr="00AD3446" w:rsidRDefault="00CD01AE" w:rsidP="00CD01AE">
            <w:pPr>
              <w:tabs>
                <w:tab w:val="left" w:pos="680"/>
              </w:tabs>
              <w:spacing w:after="0"/>
              <w:jc w:val="left"/>
              <w:rPr>
                <w:rFonts w:eastAsia="Times New Roman" w:cs="Arial"/>
                <w:b/>
                <w:sz w:val="18"/>
                <w:szCs w:val="18"/>
              </w:rPr>
            </w:pPr>
            <w:r w:rsidRPr="00AD3446">
              <w:rPr>
                <w:rFonts w:eastAsia="Times New Roman" w:cs="Arial"/>
                <w:sz w:val="18"/>
                <w:szCs w:val="18"/>
              </w:rPr>
              <w:t>Rozvojová oblast Karlovy Vary</w:t>
            </w:r>
          </w:p>
        </w:tc>
      </w:tr>
    </w:tbl>
    <w:p w14:paraId="3E8BC10A" w14:textId="57DC8584" w:rsidR="006961CD" w:rsidRDefault="006961CD" w:rsidP="00CD01AE">
      <w:pPr>
        <w:autoSpaceDE w:val="0"/>
        <w:autoSpaceDN w:val="0"/>
        <w:adjustRightInd w:val="0"/>
        <w:spacing w:before="120" w:after="0"/>
        <w:rPr>
          <w:rFonts w:cs="Arial"/>
          <w:i/>
          <w:szCs w:val="20"/>
        </w:rPr>
      </w:pPr>
      <w:r w:rsidRPr="004F0C8F">
        <w:rPr>
          <w:rFonts w:cs="Arial"/>
          <w:i/>
          <w:szCs w:val="20"/>
        </w:rPr>
        <w:t xml:space="preserve">Zdroj: </w:t>
      </w:r>
      <w:r w:rsidRPr="006961CD">
        <w:rPr>
          <w:rFonts w:cs="Arial"/>
          <w:i/>
          <w:szCs w:val="20"/>
        </w:rPr>
        <w:t>Politika územního rozvoje České republiky (ve znění závazném od 1. 9. 2021)</w:t>
      </w:r>
      <w:r>
        <w:rPr>
          <w:rFonts w:cs="Arial"/>
          <w:i/>
          <w:szCs w:val="20"/>
        </w:rPr>
        <w:t xml:space="preserve">. </w:t>
      </w:r>
      <w:r w:rsidRPr="004F0C8F">
        <w:rPr>
          <w:rFonts w:cs="Arial"/>
          <w:i/>
          <w:szCs w:val="20"/>
        </w:rPr>
        <w:t>Ústav územního rozvoje, 20</w:t>
      </w:r>
      <w:r>
        <w:rPr>
          <w:rFonts w:cs="Arial"/>
          <w:i/>
          <w:szCs w:val="20"/>
        </w:rPr>
        <w:t>21.</w:t>
      </w:r>
    </w:p>
    <w:p w14:paraId="5AF0788A" w14:textId="77777777" w:rsidR="006961CD" w:rsidRDefault="006961CD" w:rsidP="00CD01AE">
      <w:pPr>
        <w:autoSpaceDE w:val="0"/>
        <w:autoSpaceDN w:val="0"/>
        <w:adjustRightInd w:val="0"/>
        <w:spacing w:before="120" w:after="0"/>
        <w:rPr>
          <w:rFonts w:cs="Arial"/>
          <w:i/>
          <w:szCs w:val="20"/>
        </w:rPr>
      </w:pPr>
    </w:p>
    <w:p w14:paraId="46BE4986" w14:textId="12798503" w:rsidR="00CD01AE" w:rsidRPr="00BA302C" w:rsidRDefault="00CD01AE" w:rsidP="00CD01AE">
      <w:pPr>
        <w:autoSpaceDE w:val="0"/>
        <w:autoSpaceDN w:val="0"/>
        <w:adjustRightInd w:val="0"/>
        <w:spacing w:before="120" w:after="0"/>
        <w:rPr>
          <w:rFonts w:eastAsia="Times New Roman" w:cs="Arial"/>
          <w:b/>
          <w:color w:val="000099"/>
          <w:sz w:val="22"/>
          <w:lang w:eastAsia="cs-CZ"/>
        </w:rPr>
      </w:pPr>
      <w:r w:rsidRPr="00BA302C">
        <w:rPr>
          <w:rFonts w:eastAsia="Times New Roman" w:cs="Arial"/>
          <w:b/>
          <w:color w:val="000099"/>
          <w:sz w:val="22"/>
          <w:lang w:eastAsia="cs-CZ"/>
        </w:rPr>
        <w:t>3.</w:t>
      </w:r>
      <w:r w:rsidR="00256766">
        <w:rPr>
          <w:rFonts w:eastAsia="Times New Roman" w:cs="Arial"/>
          <w:b/>
          <w:color w:val="000099"/>
          <w:sz w:val="22"/>
          <w:lang w:eastAsia="cs-CZ"/>
        </w:rPr>
        <w:t>2</w:t>
      </w:r>
      <w:r w:rsidRPr="00BA302C">
        <w:rPr>
          <w:rFonts w:eastAsia="Times New Roman" w:cs="Arial"/>
          <w:b/>
          <w:color w:val="000099"/>
          <w:sz w:val="22"/>
          <w:lang w:eastAsia="cs-CZ"/>
        </w:rPr>
        <w:t xml:space="preserve">.2. Rozvojové osy dle PÚR ČR </w:t>
      </w:r>
    </w:p>
    <w:p w14:paraId="0D17729F" w14:textId="77777777" w:rsidR="00CD01AE" w:rsidRPr="009B22D2" w:rsidRDefault="00CD01AE" w:rsidP="00CD01AE">
      <w:pPr>
        <w:autoSpaceDE w:val="0"/>
        <w:autoSpaceDN w:val="0"/>
        <w:adjustRightInd w:val="0"/>
        <w:spacing w:before="120" w:after="0"/>
        <w:rPr>
          <w:rFonts w:cs="Arial"/>
          <w:szCs w:val="20"/>
        </w:rPr>
      </w:pPr>
      <w:r w:rsidRPr="009B22D2">
        <w:rPr>
          <w:rFonts w:cs="Arial"/>
          <w:szCs w:val="20"/>
        </w:rPr>
        <w:t>Rozvojové osy jsou v PÚR ČR vymezeny a definovány především ve vazbě na stávající i plánovanou dopravní infrastrukturu a hlavní centra osídlení.</w:t>
      </w:r>
    </w:p>
    <w:p w14:paraId="5795088A" w14:textId="77777777" w:rsidR="00CD01AE" w:rsidRPr="00AD3446" w:rsidRDefault="00CD01AE" w:rsidP="00CD01AE">
      <w:pPr>
        <w:autoSpaceDE w:val="0"/>
        <w:autoSpaceDN w:val="0"/>
        <w:adjustRightInd w:val="0"/>
        <w:spacing w:before="120" w:after="0"/>
        <w:rPr>
          <w:rFonts w:cs="Arial"/>
          <w:szCs w:val="20"/>
        </w:rPr>
      </w:pPr>
      <w:r w:rsidRPr="00AD3446">
        <w:rPr>
          <w:rFonts w:cs="Arial"/>
          <w:szCs w:val="20"/>
        </w:rPr>
        <w:t>Rozvojové osy zahrnují obce, v nichž existují, nebo lze reálně očekávat zvýšené požadavky na změny v území, vyvolané dopravní vazbou na existující nebo připravované kapacitní silnice a železnice při spolupůsobení rozvojové dynamiky příslušných center osídlení. Do rozvojových os nejsou zařazovány obce, které jsou již součástí rozvojových oblastí.</w:t>
      </w:r>
    </w:p>
    <w:p w14:paraId="0B757A9D" w14:textId="77777777" w:rsidR="00CD01AE" w:rsidRPr="00AD3446" w:rsidRDefault="00CD01AE" w:rsidP="00CD01AE">
      <w:pPr>
        <w:spacing w:before="120" w:after="0"/>
        <w:rPr>
          <w:rFonts w:cs="Arial"/>
          <w:szCs w:val="20"/>
        </w:rPr>
      </w:pPr>
      <w:r w:rsidRPr="00AD3446">
        <w:rPr>
          <w:rFonts w:cs="Arial"/>
          <w:szCs w:val="20"/>
        </w:rPr>
        <w:t>Většina os vymezených v PÚR ČR navazuje na rozvojové osy v zahraničí.</w:t>
      </w:r>
    </w:p>
    <w:p w14:paraId="34EDA2C4" w14:textId="77777777" w:rsidR="00CD01AE" w:rsidRPr="00AD3446" w:rsidRDefault="00CD01AE" w:rsidP="00CD01AE">
      <w:pPr>
        <w:spacing w:before="240"/>
        <w:jc w:val="left"/>
        <w:rPr>
          <w:rFonts w:eastAsia="Times New Roman" w:cs="Arial"/>
          <w:b/>
          <w:bCs/>
          <w:szCs w:val="20"/>
          <w:lang w:eastAsia="cs-CZ"/>
        </w:rPr>
      </w:pPr>
      <w:r w:rsidRPr="00AD3446">
        <w:rPr>
          <w:rFonts w:eastAsia="Times New Roman" w:cs="Arial"/>
          <w:b/>
          <w:bCs/>
          <w:szCs w:val="20"/>
          <w:lang w:eastAsia="cs-CZ"/>
        </w:rPr>
        <w:t xml:space="preserve">Tab. </w:t>
      </w:r>
      <w:r>
        <w:rPr>
          <w:rFonts w:eastAsia="Times New Roman" w:cs="Arial"/>
          <w:b/>
          <w:bCs/>
          <w:szCs w:val="20"/>
          <w:lang w:eastAsia="cs-CZ"/>
        </w:rPr>
        <w:t xml:space="preserve">3.  </w:t>
      </w:r>
      <w:r w:rsidRPr="00AD3446">
        <w:rPr>
          <w:rFonts w:eastAsia="Times New Roman" w:cs="Arial"/>
          <w:b/>
          <w:bCs/>
          <w:szCs w:val="20"/>
          <w:lang w:eastAsia="cs-CZ"/>
        </w:rPr>
        <w:t xml:space="preserve">4: Rozvojové osy v PÚR ČR </w:t>
      </w:r>
    </w:p>
    <w:tbl>
      <w:tblPr>
        <w:tblStyle w:val="Mkatabulky11"/>
        <w:tblW w:w="5000" w:type="pct"/>
        <w:tblLook w:val="04A0" w:firstRow="1" w:lastRow="0" w:firstColumn="1" w:lastColumn="0" w:noHBand="0" w:noVBand="1"/>
      </w:tblPr>
      <w:tblGrid>
        <w:gridCol w:w="1112"/>
        <w:gridCol w:w="4229"/>
        <w:gridCol w:w="5010"/>
      </w:tblGrid>
      <w:tr w:rsidR="00CD01AE" w:rsidRPr="00AD3446" w14:paraId="3C195E62" w14:textId="77777777" w:rsidTr="00CD01AE">
        <w:trPr>
          <w:trHeight w:val="419"/>
          <w:tblHeader/>
        </w:trPr>
        <w:tc>
          <w:tcPr>
            <w:tcW w:w="2580" w:type="pct"/>
            <w:gridSpan w:val="2"/>
            <w:tcBorders>
              <w:top w:val="single" w:sz="4" w:space="0" w:color="000099"/>
              <w:left w:val="single" w:sz="4" w:space="0" w:color="000099"/>
              <w:bottom w:val="single" w:sz="4" w:space="0" w:color="000099"/>
              <w:right w:val="single" w:sz="4" w:space="0" w:color="FFFFFF" w:themeColor="background1"/>
            </w:tcBorders>
            <w:shd w:val="clear" w:color="auto" w:fill="000099"/>
            <w:vAlign w:val="center"/>
          </w:tcPr>
          <w:p w14:paraId="1B8A08DB" w14:textId="77777777" w:rsidR="00CD01AE" w:rsidRPr="00AD3446" w:rsidRDefault="00CD01AE" w:rsidP="00CD01AE">
            <w:pPr>
              <w:spacing w:after="0"/>
              <w:jc w:val="center"/>
              <w:rPr>
                <w:rFonts w:eastAsia="Times New Roman" w:cs="Arial"/>
                <w:b/>
                <w:iCs/>
                <w:color w:val="FF0000"/>
                <w:sz w:val="18"/>
                <w:szCs w:val="18"/>
              </w:rPr>
            </w:pPr>
            <w:r w:rsidRPr="00AD3446">
              <w:rPr>
                <w:rFonts w:eastAsia="Times New Roman" w:cs="Arial"/>
                <w:b/>
                <w:iCs/>
                <w:color w:val="FFFFFF"/>
                <w:sz w:val="18"/>
                <w:szCs w:val="18"/>
              </w:rPr>
              <w:t xml:space="preserve">Označení </w:t>
            </w:r>
            <w:r w:rsidRPr="00AD3446">
              <w:rPr>
                <w:rFonts w:cs="Arial"/>
                <w:b/>
                <w:bCs/>
                <w:color w:val="FFFFFF"/>
                <w:sz w:val="18"/>
                <w:szCs w:val="18"/>
              </w:rPr>
              <w:t>rozvojové osy</w:t>
            </w:r>
          </w:p>
        </w:tc>
        <w:tc>
          <w:tcPr>
            <w:tcW w:w="2420" w:type="pct"/>
            <w:tcBorders>
              <w:top w:val="single" w:sz="4" w:space="0" w:color="000099"/>
              <w:left w:val="single" w:sz="4" w:space="0" w:color="FFFFFF" w:themeColor="background1"/>
              <w:bottom w:val="single" w:sz="4" w:space="0" w:color="000099"/>
              <w:right w:val="single" w:sz="4" w:space="0" w:color="000099"/>
            </w:tcBorders>
            <w:shd w:val="clear" w:color="auto" w:fill="000099"/>
            <w:vAlign w:val="center"/>
          </w:tcPr>
          <w:p w14:paraId="19827042" w14:textId="77777777" w:rsidR="00CD01AE" w:rsidRPr="00AD3446" w:rsidRDefault="00CD01AE" w:rsidP="00CD01AE">
            <w:pPr>
              <w:spacing w:after="0"/>
              <w:jc w:val="center"/>
              <w:rPr>
                <w:rFonts w:cs="Arial"/>
                <w:b/>
                <w:bCs/>
                <w:color w:val="FFFFFF"/>
                <w:sz w:val="18"/>
                <w:szCs w:val="18"/>
              </w:rPr>
            </w:pPr>
            <w:r w:rsidRPr="00AD3446">
              <w:rPr>
                <w:rFonts w:cs="Arial"/>
                <w:b/>
                <w:bCs/>
                <w:color w:val="FFFFFF"/>
                <w:sz w:val="18"/>
                <w:szCs w:val="18"/>
              </w:rPr>
              <w:t xml:space="preserve">Vymezení rozvojové osy </w:t>
            </w:r>
          </w:p>
        </w:tc>
      </w:tr>
      <w:tr w:rsidR="00CD01AE" w:rsidRPr="00AD3446" w14:paraId="5178BF50" w14:textId="77777777" w:rsidTr="00CD01AE">
        <w:trPr>
          <w:trHeight w:val="283"/>
        </w:trPr>
        <w:tc>
          <w:tcPr>
            <w:tcW w:w="537" w:type="pct"/>
            <w:tcBorders>
              <w:top w:val="single" w:sz="4" w:space="0" w:color="000099"/>
              <w:right w:val="single" w:sz="4" w:space="0" w:color="auto"/>
            </w:tcBorders>
            <w:vAlign w:val="center"/>
          </w:tcPr>
          <w:p w14:paraId="3446973D" w14:textId="77777777" w:rsidR="00CD01AE" w:rsidRPr="00AD3446" w:rsidRDefault="00CD01AE" w:rsidP="00CD01AE">
            <w:pPr>
              <w:spacing w:after="0"/>
              <w:jc w:val="center"/>
              <w:rPr>
                <w:rFonts w:cs="Arial"/>
                <w:b/>
                <w:sz w:val="18"/>
                <w:szCs w:val="18"/>
              </w:rPr>
            </w:pPr>
            <w:r w:rsidRPr="00AD3446">
              <w:rPr>
                <w:rFonts w:cs="Arial"/>
                <w:b/>
                <w:sz w:val="18"/>
                <w:szCs w:val="18"/>
              </w:rPr>
              <w:t>OS1</w:t>
            </w:r>
          </w:p>
        </w:tc>
        <w:tc>
          <w:tcPr>
            <w:tcW w:w="2043" w:type="pct"/>
            <w:tcBorders>
              <w:top w:val="single" w:sz="4" w:space="0" w:color="000099"/>
              <w:left w:val="single" w:sz="4" w:space="0" w:color="auto"/>
              <w:right w:val="single" w:sz="4" w:space="0" w:color="auto"/>
            </w:tcBorders>
            <w:vAlign w:val="center"/>
          </w:tcPr>
          <w:p w14:paraId="1324DD7F" w14:textId="22ECCCF9" w:rsidR="00CD01AE" w:rsidRPr="00AD3446" w:rsidRDefault="00CD01AE" w:rsidP="00CD01AE">
            <w:pPr>
              <w:spacing w:after="0"/>
              <w:jc w:val="left"/>
              <w:rPr>
                <w:rFonts w:cs="Arial"/>
                <w:sz w:val="18"/>
                <w:szCs w:val="18"/>
              </w:rPr>
            </w:pPr>
            <w:r w:rsidRPr="00AD3446">
              <w:rPr>
                <w:rFonts w:eastAsia="Times New Roman" w:cs="Arial"/>
                <w:sz w:val="18"/>
                <w:szCs w:val="18"/>
              </w:rPr>
              <w:t>P</w:t>
            </w:r>
            <w:r w:rsidR="00F052A0">
              <w:t xml:space="preserve"> </w:t>
            </w:r>
            <w:r w:rsidR="00F052A0" w:rsidRPr="00F052A0">
              <w:rPr>
                <w:rFonts w:eastAsia="Times New Roman" w:cs="Arial"/>
                <w:sz w:val="18"/>
                <w:szCs w:val="18"/>
              </w:rPr>
              <w:t>Praha–Plzeň–hranice ČR/Německo (–</w:t>
            </w:r>
            <w:proofErr w:type="spellStart"/>
            <w:r w:rsidR="00F052A0" w:rsidRPr="00F052A0">
              <w:rPr>
                <w:rFonts w:eastAsia="Times New Roman" w:cs="Arial"/>
                <w:sz w:val="18"/>
                <w:szCs w:val="18"/>
              </w:rPr>
              <w:t>Nürnberg</w:t>
            </w:r>
            <w:proofErr w:type="spellEnd"/>
            <w:r w:rsidR="00F052A0" w:rsidRPr="00F052A0">
              <w:rPr>
                <w:rFonts w:eastAsia="Times New Roman" w:cs="Arial"/>
                <w:sz w:val="18"/>
                <w:szCs w:val="18"/>
              </w:rPr>
              <w:t>)</w:t>
            </w:r>
          </w:p>
        </w:tc>
        <w:tc>
          <w:tcPr>
            <w:tcW w:w="2420" w:type="pct"/>
            <w:tcBorders>
              <w:top w:val="single" w:sz="4" w:space="0" w:color="000099"/>
              <w:left w:val="single" w:sz="4" w:space="0" w:color="auto"/>
              <w:right w:val="single" w:sz="4" w:space="0" w:color="auto"/>
            </w:tcBorders>
          </w:tcPr>
          <w:p w14:paraId="08521EEA" w14:textId="1B3993AD" w:rsidR="00CD01AE" w:rsidRPr="00AD3446" w:rsidRDefault="00F052A0" w:rsidP="00CD01AE">
            <w:pPr>
              <w:spacing w:after="0"/>
              <w:jc w:val="left"/>
              <w:rPr>
                <w:rFonts w:eastAsia="Times New Roman" w:cs="Arial"/>
                <w:sz w:val="18"/>
                <w:szCs w:val="18"/>
              </w:rPr>
            </w:pPr>
            <w:r w:rsidRPr="00F052A0">
              <w:rPr>
                <w:rFonts w:eastAsia="Times New Roman" w:cs="Arial"/>
                <w:bCs/>
                <w:sz w:val="18"/>
                <w:szCs w:val="18"/>
              </w:rPr>
              <w:t>Obce mimo rozvojové oblasti, s výraznou vazbou na významnou dopravní cestu, tj. dálnici D5 a část III. TŽK v úseku Praha–Stříbro</w:t>
            </w:r>
            <w:r w:rsidR="00CD01AE" w:rsidRPr="00AD3446">
              <w:rPr>
                <w:rFonts w:eastAsia="Times New Roman" w:cs="Arial"/>
                <w:bCs/>
                <w:sz w:val="18"/>
                <w:szCs w:val="18"/>
              </w:rPr>
              <w:t xml:space="preserve">. </w:t>
            </w:r>
          </w:p>
        </w:tc>
      </w:tr>
      <w:tr w:rsidR="00CD01AE" w:rsidRPr="00AD3446" w14:paraId="629981CA" w14:textId="77777777" w:rsidTr="00CD01AE">
        <w:trPr>
          <w:trHeight w:val="283"/>
        </w:trPr>
        <w:tc>
          <w:tcPr>
            <w:tcW w:w="537" w:type="pct"/>
            <w:tcBorders>
              <w:right w:val="single" w:sz="4" w:space="0" w:color="auto"/>
            </w:tcBorders>
            <w:vAlign w:val="center"/>
          </w:tcPr>
          <w:p w14:paraId="205044C5" w14:textId="77777777" w:rsidR="00CD01AE" w:rsidRPr="00AD3446" w:rsidRDefault="00CD01AE" w:rsidP="00CD01AE">
            <w:pPr>
              <w:spacing w:after="0"/>
              <w:jc w:val="center"/>
              <w:rPr>
                <w:rFonts w:cs="Arial"/>
                <w:b/>
                <w:sz w:val="18"/>
                <w:szCs w:val="18"/>
              </w:rPr>
            </w:pPr>
            <w:r w:rsidRPr="00AD3446">
              <w:rPr>
                <w:rFonts w:cs="Arial"/>
                <w:b/>
                <w:sz w:val="18"/>
                <w:szCs w:val="18"/>
              </w:rPr>
              <w:t>OS2</w:t>
            </w:r>
          </w:p>
        </w:tc>
        <w:tc>
          <w:tcPr>
            <w:tcW w:w="2043" w:type="pct"/>
            <w:tcBorders>
              <w:left w:val="single" w:sz="4" w:space="0" w:color="auto"/>
              <w:right w:val="single" w:sz="4" w:space="0" w:color="auto"/>
            </w:tcBorders>
            <w:vAlign w:val="center"/>
          </w:tcPr>
          <w:p w14:paraId="1BCC8865" w14:textId="41BB51F3" w:rsidR="00CD01AE" w:rsidRPr="00F052A0" w:rsidRDefault="00F052A0" w:rsidP="00CD01AE">
            <w:pPr>
              <w:spacing w:after="0"/>
              <w:jc w:val="left"/>
              <w:rPr>
                <w:rFonts w:eastAsia="Times New Roman" w:cs="Arial"/>
                <w:sz w:val="18"/>
                <w:szCs w:val="18"/>
              </w:rPr>
            </w:pPr>
            <w:r w:rsidRPr="00F052A0">
              <w:rPr>
                <w:rFonts w:eastAsia="Times New Roman" w:cs="Arial"/>
                <w:sz w:val="18"/>
                <w:szCs w:val="18"/>
              </w:rPr>
              <w:t>Praha–Ústí nad Labem–hranice ČR/Německo (–</w:t>
            </w:r>
            <w:proofErr w:type="spellStart"/>
            <w:r w:rsidRPr="00F052A0">
              <w:rPr>
                <w:rFonts w:eastAsia="Times New Roman" w:cs="Arial"/>
                <w:sz w:val="18"/>
                <w:szCs w:val="18"/>
              </w:rPr>
              <w:t>Dresden</w:t>
            </w:r>
            <w:proofErr w:type="spellEnd"/>
            <w:r w:rsidRPr="00F052A0">
              <w:rPr>
                <w:rFonts w:eastAsia="Times New Roman" w:cs="Arial"/>
                <w:sz w:val="18"/>
                <w:szCs w:val="18"/>
              </w:rPr>
              <w:t>)</w:t>
            </w:r>
          </w:p>
        </w:tc>
        <w:tc>
          <w:tcPr>
            <w:tcW w:w="2420" w:type="pct"/>
            <w:tcBorders>
              <w:left w:val="single" w:sz="4" w:space="0" w:color="auto"/>
              <w:right w:val="single" w:sz="4" w:space="0" w:color="auto"/>
            </w:tcBorders>
          </w:tcPr>
          <w:p w14:paraId="10994284" w14:textId="4EDF38CF" w:rsidR="00CD01AE" w:rsidRPr="00AD3446" w:rsidRDefault="00F052A0" w:rsidP="00CD01AE">
            <w:pPr>
              <w:spacing w:after="0"/>
              <w:jc w:val="left"/>
              <w:rPr>
                <w:rFonts w:eastAsia="Times New Roman" w:cs="Arial"/>
                <w:sz w:val="18"/>
                <w:szCs w:val="18"/>
              </w:rPr>
            </w:pPr>
            <w:r w:rsidRPr="00F052A0">
              <w:rPr>
                <w:rFonts w:eastAsia="Times New Roman" w:cs="Arial"/>
                <w:bCs/>
                <w:sz w:val="18"/>
                <w:szCs w:val="18"/>
              </w:rPr>
              <w:t>Obce mimo rozvojové oblasti, s výraznou vazbou na významnou dopravní cestu, tj. dálnici D8 a I. a IV. TŽK</w:t>
            </w:r>
          </w:p>
        </w:tc>
      </w:tr>
      <w:tr w:rsidR="00CD01AE" w:rsidRPr="00AD3446" w14:paraId="40579367" w14:textId="77777777" w:rsidTr="00CD01AE">
        <w:trPr>
          <w:trHeight w:val="283"/>
        </w:trPr>
        <w:tc>
          <w:tcPr>
            <w:tcW w:w="537" w:type="pct"/>
            <w:tcBorders>
              <w:right w:val="single" w:sz="4" w:space="0" w:color="auto"/>
            </w:tcBorders>
            <w:vAlign w:val="center"/>
          </w:tcPr>
          <w:p w14:paraId="3615194C" w14:textId="77777777" w:rsidR="00CD01AE" w:rsidRPr="00AD3446" w:rsidRDefault="00CD01AE" w:rsidP="00CD01AE">
            <w:pPr>
              <w:spacing w:after="0"/>
              <w:jc w:val="center"/>
              <w:rPr>
                <w:rFonts w:cs="Arial"/>
                <w:b/>
                <w:sz w:val="18"/>
                <w:szCs w:val="18"/>
              </w:rPr>
            </w:pPr>
            <w:r w:rsidRPr="00AD3446">
              <w:rPr>
                <w:rFonts w:cs="Arial"/>
                <w:b/>
                <w:sz w:val="18"/>
                <w:szCs w:val="18"/>
              </w:rPr>
              <w:t>OS3</w:t>
            </w:r>
          </w:p>
        </w:tc>
        <w:tc>
          <w:tcPr>
            <w:tcW w:w="2043" w:type="pct"/>
            <w:tcBorders>
              <w:left w:val="single" w:sz="4" w:space="0" w:color="auto"/>
              <w:right w:val="single" w:sz="4" w:space="0" w:color="auto"/>
            </w:tcBorders>
            <w:vAlign w:val="center"/>
          </w:tcPr>
          <w:p w14:paraId="38C42835" w14:textId="679D1FEC" w:rsidR="00CD01AE" w:rsidRPr="00025113" w:rsidRDefault="00025113" w:rsidP="00CD01AE">
            <w:pPr>
              <w:spacing w:after="0"/>
              <w:jc w:val="left"/>
              <w:rPr>
                <w:rFonts w:eastAsia="Times New Roman" w:cs="Arial"/>
                <w:spacing w:val="-1"/>
                <w:sz w:val="18"/>
                <w:szCs w:val="18"/>
              </w:rPr>
            </w:pPr>
            <w:r w:rsidRPr="00025113">
              <w:rPr>
                <w:rFonts w:eastAsia="Times New Roman" w:cs="Arial"/>
                <w:spacing w:val="-1"/>
                <w:sz w:val="18"/>
                <w:szCs w:val="18"/>
              </w:rPr>
              <w:t>Praha–Liberec–hranice ČR/Německo, Polsko (–</w:t>
            </w:r>
            <w:proofErr w:type="spellStart"/>
            <w:r w:rsidRPr="00025113">
              <w:rPr>
                <w:rFonts w:eastAsia="Times New Roman" w:cs="Arial"/>
                <w:spacing w:val="-1"/>
                <w:sz w:val="18"/>
                <w:szCs w:val="18"/>
              </w:rPr>
              <w:t>Görlitz</w:t>
            </w:r>
            <w:proofErr w:type="spellEnd"/>
            <w:r w:rsidRPr="00025113">
              <w:rPr>
                <w:rFonts w:eastAsia="Times New Roman" w:cs="Arial"/>
                <w:spacing w:val="-1"/>
                <w:sz w:val="18"/>
                <w:szCs w:val="18"/>
              </w:rPr>
              <w:t>/</w:t>
            </w:r>
            <w:proofErr w:type="spellStart"/>
            <w:r w:rsidRPr="00025113">
              <w:rPr>
                <w:rFonts w:eastAsia="Times New Roman" w:cs="Arial"/>
                <w:spacing w:val="-1"/>
                <w:sz w:val="18"/>
                <w:szCs w:val="18"/>
              </w:rPr>
              <w:t>Zgorzelec</w:t>
            </w:r>
            <w:proofErr w:type="spellEnd"/>
            <w:r w:rsidRPr="00025113">
              <w:rPr>
                <w:rFonts w:eastAsia="Times New Roman" w:cs="Arial"/>
                <w:spacing w:val="-1"/>
                <w:sz w:val="18"/>
                <w:szCs w:val="18"/>
              </w:rPr>
              <w:t>)</w:t>
            </w:r>
          </w:p>
        </w:tc>
        <w:tc>
          <w:tcPr>
            <w:tcW w:w="2420" w:type="pct"/>
            <w:tcBorders>
              <w:left w:val="single" w:sz="4" w:space="0" w:color="auto"/>
              <w:right w:val="single" w:sz="4" w:space="0" w:color="auto"/>
            </w:tcBorders>
          </w:tcPr>
          <w:p w14:paraId="58473F63" w14:textId="3E49D66E" w:rsidR="00CD01AE" w:rsidRPr="00AD3446" w:rsidRDefault="00025113" w:rsidP="00CD01AE">
            <w:pPr>
              <w:spacing w:after="0"/>
              <w:jc w:val="left"/>
              <w:rPr>
                <w:rFonts w:eastAsia="Times New Roman" w:cs="Arial"/>
                <w:spacing w:val="-1"/>
                <w:sz w:val="18"/>
                <w:szCs w:val="18"/>
              </w:rPr>
            </w:pPr>
            <w:r w:rsidRPr="00025113">
              <w:rPr>
                <w:rFonts w:eastAsia="Times New Roman" w:cs="Arial"/>
                <w:bCs/>
                <w:sz w:val="18"/>
                <w:szCs w:val="18"/>
              </w:rPr>
              <w:t>Obce mimo rozvojové oblasti, s výraznou vazbou na významné dopravní cesty, tj. dálnice D10 a silnice I/35</w:t>
            </w:r>
            <w:r w:rsidR="00CD01AE" w:rsidRPr="00AD3446">
              <w:rPr>
                <w:rFonts w:eastAsia="Times New Roman" w:cs="Arial"/>
                <w:bCs/>
                <w:sz w:val="18"/>
                <w:szCs w:val="18"/>
              </w:rPr>
              <w:t>.</w:t>
            </w:r>
          </w:p>
        </w:tc>
      </w:tr>
      <w:tr w:rsidR="00CD01AE" w:rsidRPr="00AD3446" w14:paraId="29ADA5B4" w14:textId="77777777" w:rsidTr="00CD01AE">
        <w:trPr>
          <w:trHeight w:val="283"/>
        </w:trPr>
        <w:tc>
          <w:tcPr>
            <w:tcW w:w="537" w:type="pct"/>
            <w:tcBorders>
              <w:right w:val="single" w:sz="4" w:space="0" w:color="auto"/>
            </w:tcBorders>
            <w:vAlign w:val="center"/>
          </w:tcPr>
          <w:p w14:paraId="7ABEB978" w14:textId="77777777" w:rsidR="00CD01AE" w:rsidRPr="00AD3446" w:rsidRDefault="00CD01AE" w:rsidP="00CD01AE">
            <w:pPr>
              <w:spacing w:after="0"/>
              <w:jc w:val="center"/>
              <w:rPr>
                <w:rFonts w:cs="Arial"/>
                <w:b/>
                <w:sz w:val="18"/>
                <w:szCs w:val="18"/>
              </w:rPr>
            </w:pPr>
            <w:r w:rsidRPr="00AD3446">
              <w:rPr>
                <w:rFonts w:cs="Arial"/>
                <w:b/>
                <w:sz w:val="18"/>
                <w:szCs w:val="18"/>
              </w:rPr>
              <w:t>OS4</w:t>
            </w:r>
          </w:p>
        </w:tc>
        <w:tc>
          <w:tcPr>
            <w:tcW w:w="2043" w:type="pct"/>
            <w:tcBorders>
              <w:left w:val="single" w:sz="4" w:space="0" w:color="auto"/>
              <w:right w:val="single" w:sz="4" w:space="0" w:color="auto"/>
            </w:tcBorders>
            <w:vAlign w:val="center"/>
          </w:tcPr>
          <w:p w14:paraId="01DE35BF" w14:textId="678F0BE4" w:rsidR="00CD01AE" w:rsidRPr="00AD3446" w:rsidRDefault="00025113" w:rsidP="00CD01AE">
            <w:pPr>
              <w:spacing w:after="0"/>
              <w:jc w:val="left"/>
              <w:rPr>
                <w:rFonts w:cs="Arial"/>
                <w:sz w:val="18"/>
                <w:szCs w:val="18"/>
              </w:rPr>
            </w:pPr>
            <w:r w:rsidRPr="00025113">
              <w:rPr>
                <w:rFonts w:eastAsia="Times New Roman" w:cs="Arial"/>
                <w:sz w:val="18"/>
                <w:szCs w:val="18"/>
              </w:rPr>
              <w:t>Praha–Hradec Králové/Pardubice (podél dálnice D11)–Trutnov–hranice ČR/Polsko (–</w:t>
            </w:r>
            <w:proofErr w:type="spellStart"/>
            <w:r w:rsidRPr="00025113">
              <w:rPr>
                <w:rFonts w:eastAsia="Times New Roman" w:cs="Arial"/>
                <w:sz w:val="18"/>
                <w:szCs w:val="18"/>
              </w:rPr>
              <w:t>Wroclaw</w:t>
            </w:r>
            <w:proofErr w:type="spellEnd"/>
            <w:r w:rsidRPr="00025113">
              <w:rPr>
                <w:rFonts w:eastAsia="Times New Roman" w:cs="Arial"/>
                <w:sz w:val="18"/>
                <w:szCs w:val="18"/>
              </w:rPr>
              <w:t>). Další větev rozvojové osy je Praha–Kolín–Chvaletice–Pardubice (podél železničního spojení Praha–Kolín–Pardubice)</w:t>
            </w:r>
          </w:p>
        </w:tc>
        <w:tc>
          <w:tcPr>
            <w:tcW w:w="2420" w:type="pct"/>
            <w:tcBorders>
              <w:left w:val="single" w:sz="4" w:space="0" w:color="auto"/>
              <w:right w:val="single" w:sz="4" w:space="0" w:color="auto"/>
            </w:tcBorders>
          </w:tcPr>
          <w:p w14:paraId="44C08B52" w14:textId="2646C8A7" w:rsidR="00CD01AE" w:rsidRPr="00AD3446" w:rsidRDefault="00025113" w:rsidP="00CD01AE">
            <w:pPr>
              <w:spacing w:after="0"/>
              <w:jc w:val="left"/>
              <w:rPr>
                <w:rFonts w:eastAsia="Times New Roman" w:cs="Arial"/>
                <w:bCs/>
                <w:sz w:val="18"/>
                <w:szCs w:val="18"/>
              </w:rPr>
            </w:pPr>
            <w:r w:rsidRPr="00025113">
              <w:rPr>
                <w:rFonts w:eastAsia="Times New Roman" w:cs="Arial"/>
                <w:bCs/>
                <w:sz w:val="18"/>
                <w:szCs w:val="18"/>
              </w:rPr>
              <w:t>Obce mimo rozvojové oblasti, s výraznou vazbou na významné dopravní cesty, tj. dálnici D11 a jejím připravovaným pokračováním do Polska a I. a III. TŽK v úseku Praha–Pardubice</w:t>
            </w:r>
          </w:p>
        </w:tc>
      </w:tr>
      <w:tr w:rsidR="00CD01AE" w:rsidRPr="00AD3446" w14:paraId="446B8784" w14:textId="77777777" w:rsidTr="00CD01AE">
        <w:trPr>
          <w:trHeight w:val="283"/>
        </w:trPr>
        <w:tc>
          <w:tcPr>
            <w:tcW w:w="537" w:type="pct"/>
            <w:tcBorders>
              <w:right w:val="single" w:sz="4" w:space="0" w:color="auto"/>
            </w:tcBorders>
            <w:vAlign w:val="center"/>
          </w:tcPr>
          <w:p w14:paraId="05BABDDD" w14:textId="77777777" w:rsidR="00CD01AE" w:rsidRPr="00AD3446" w:rsidRDefault="00CD01AE" w:rsidP="00CD01AE">
            <w:pPr>
              <w:spacing w:after="0"/>
              <w:jc w:val="center"/>
              <w:rPr>
                <w:rFonts w:cs="Arial"/>
                <w:b/>
                <w:sz w:val="18"/>
                <w:szCs w:val="18"/>
              </w:rPr>
            </w:pPr>
            <w:r w:rsidRPr="00AD3446">
              <w:rPr>
                <w:rFonts w:cs="Arial"/>
                <w:b/>
                <w:sz w:val="18"/>
                <w:szCs w:val="18"/>
              </w:rPr>
              <w:t>OS5</w:t>
            </w:r>
          </w:p>
        </w:tc>
        <w:tc>
          <w:tcPr>
            <w:tcW w:w="2043" w:type="pct"/>
            <w:tcBorders>
              <w:left w:val="single" w:sz="4" w:space="0" w:color="auto"/>
              <w:right w:val="single" w:sz="4" w:space="0" w:color="auto"/>
            </w:tcBorders>
            <w:vAlign w:val="center"/>
          </w:tcPr>
          <w:p w14:paraId="68128819" w14:textId="04F51255" w:rsidR="00CD01AE" w:rsidRPr="00AD3446" w:rsidRDefault="004A3EED" w:rsidP="00CD01AE">
            <w:pPr>
              <w:spacing w:after="0"/>
              <w:jc w:val="left"/>
              <w:rPr>
                <w:rFonts w:cs="Arial"/>
                <w:sz w:val="18"/>
                <w:szCs w:val="18"/>
              </w:rPr>
            </w:pPr>
            <w:r w:rsidRPr="004A3EED">
              <w:rPr>
                <w:rFonts w:eastAsia="Times New Roman" w:cs="Arial"/>
                <w:sz w:val="18"/>
                <w:szCs w:val="18"/>
              </w:rPr>
              <w:t>Praha–(Kolín)–Jihlava–Brno</w:t>
            </w:r>
          </w:p>
        </w:tc>
        <w:tc>
          <w:tcPr>
            <w:tcW w:w="2420" w:type="pct"/>
            <w:tcBorders>
              <w:left w:val="single" w:sz="4" w:space="0" w:color="auto"/>
              <w:right w:val="single" w:sz="4" w:space="0" w:color="auto"/>
            </w:tcBorders>
          </w:tcPr>
          <w:p w14:paraId="29FC057E" w14:textId="53959CAF" w:rsidR="00CD01AE" w:rsidRPr="00AD3446" w:rsidRDefault="004A3EED" w:rsidP="00CD01AE">
            <w:pPr>
              <w:spacing w:after="0"/>
              <w:jc w:val="left"/>
              <w:rPr>
                <w:rFonts w:eastAsia="Times New Roman" w:cs="Arial"/>
                <w:bCs/>
                <w:sz w:val="18"/>
                <w:szCs w:val="18"/>
              </w:rPr>
            </w:pPr>
            <w:r w:rsidRPr="004A3EED">
              <w:rPr>
                <w:rFonts w:eastAsia="Times New Roman" w:cs="Arial"/>
                <w:bCs/>
                <w:sz w:val="18"/>
                <w:szCs w:val="18"/>
              </w:rPr>
              <w:t>Obce mimo rozvojové oblasti, s výraznou vazbou na významné dopravní cesty, tj. dálnici D1, silnice I/38 a I/12, ovlivněné rozvojovými záměry vysokorychlostní tratě</w:t>
            </w:r>
          </w:p>
        </w:tc>
      </w:tr>
      <w:tr w:rsidR="00CD01AE" w:rsidRPr="00AD3446" w14:paraId="191EF0A8" w14:textId="77777777" w:rsidTr="00CD01AE">
        <w:trPr>
          <w:trHeight w:val="283"/>
        </w:trPr>
        <w:tc>
          <w:tcPr>
            <w:tcW w:w="537" w:type="pct"/>
            <w:tcBorders>
              <w:right w:val="single" w:sz="4" w:space="0" w:color="auto"/>
            </w:tcBorders>
            <w:vAlign w:val="center"/>
          </w:tcPr>
          <w:p w14:paraId="6C3ABD80" w14:textId="77777777" w:rsidR="00CD01AE" w:rsidRPr="00AD3446" w:rsidRDefault="00CD01AE" w:rsidP="00CD01AE">
            <w:pPr>
              <w:spacing w:after="0"/>
              <w:jc w:val="center"/>
              <w:rPr>
                <w:rFonts w:cs="Arial"/>
                <w:b/>
                <w:sz w:val="18"/>
                <w:szCs w:val="18"/>
              </w:rPr>
            </w:pPr>
            <w:r w:rsidRPr="00AD3446">
              <w:rPr>
                <w:rFonts w:cs="Arial"/>
                <w:b/>
                <w:sz w:val="18"/>
                <w:szCs w:val="18"/>
              </w:rPr>
              <w:t>OS5a</w:t>
            </w:r>
          </w:p>
        </w:tc>
        <w:tc>
          <w:tcPr>
            <w:tcW w:w="2043" w:type="pct"/>
            <w:tcBorders>
              <w:left w:val="single" w:sz="4" w:space="0" w:color="auto"/>
              <w:right w:val="single" w:sz="4" w:space="0" w:color="auto"/>
            </w:tcBorders>
            <w:vAlign w:val="center"/>
          </w:tcPr>
          <w:p w14:paraId="2484BC95" w14:textId="77777777" w:rsidR="00CD01AE" w:rsidRPr="00AD3446" w:rsidRDefault="00CD01AE" w:rsidP="00CD01AE">
            <w:pPr>
              <w:spacing w:after="0"/>
              <w:jc w:val="left"/>
              <w:rPr>
                <w:rFonts w:cs="Arial"/>
                <w:sz w:val="18"/>
                <w:szCs w:val="18"/>
              </w:rPr>
            </w:pPr>
            <w:r w:rsidRPr="00AD3446">
              <w:rPr>
                <w:rFonts w:eastAsia="Times New Roman" w:cs="Arial"/>
                <w:sz w:val="18"/>
                <w:szCs w:val="18"/>
              </w:rPr>
              <w:t>Praha–Jihlava</w:t>
            </w:r>
          </w:p>
        </w:tc>
        <w:tc>
          <w:tcPr>
            <w:tcW w:w="2420" w:type="pct"/>
            <w:tcBorders>
              <w:left w:val="single" w:sz="4" w:space="0" w:color="auto"/>
              <w:right w:val="single" w:sz="4" w:space="0" w:color="auto"/>
            </w:tcBorders>
          </w:tcPr>
          <w:p w14:paraId="134354F5" w14:textId="505263A9" w:rsidR="00CD01AE" w:rsidRPr="00AD3446" w:rsidRDefault="00180346" w:rsidP="00CD01AE">
            <w:pPr>
              <w:spacing w:after="0"/>
              <w:jc w:val="left"/>
              <w:rPr>
                <w:rFonts w:eastAsia="Times New Roman" w:cs="Arial"/>
                <w:bCs/>
                <w:sz w:val="18"/>
                <w:szCs w:val="18"/>
              </w:rPr>
            </w:pPr>
            <w:r w:rsidRPr="00180346">
              <w:rPr>
                <w:rFonts w:eastAsia="Times New Roman" w:cs="Arial"/>
                <w:bCs/>
                <w:sz w:val="18"/>
                <w:szCs w:val="18"/>
              </w:rPr>
              <w:t>Obce mimo rozvojové oblasti s výraznou vazbou na významnou dopravní cestu, tj. dálnici D1 v úseku Praha–Jihlava</w:t>
            </w:r>
          </w:p>
        </w:tc>
      </w:tr>
      <w:tr w:rsidR="00CD01AE" w:rsidRPr="00AD3446" w14:paraId="69A0E3D0" w14:textId="77777777" w:rsidTr="00CD01AE">
        <w:trPr>
          <w:trHeight w:val="283"/>
        </w:trPr>
        <w:tc>
          <w:tcPr>
            <w:tcW w:w="537" w:type="pct"/>
            <w:tcBorders>
              <w:right w:val="single" w:sz="4" w:space="0" w:color="auto"/>
            </w:tcBorders>
            <w:vAlign w:val="center"/>
          </w:tcPr>
          <w:p w14:paraId="5303129B" w14:textId="77777777" w:rsidR="00CD01AE" w:rsidRPr="00AD3446" w:rsidRDefault="00CD01AE" w:rsidP="00CD01AE">
            <w:pPr>
              <w:spacing w:after="0"/>
              <w:jc w:val="center"/>
              <w:rPr>
                <w:rFonts w:cs="Arial"/>
                <w:b/>
                <w:sz w:val="18"/>
                <w:szCs w:val="18"/>
              </w:rPr>
            </w:pPr>
            <w:r w:rsidRPr="00AD3446">
              <w:rPr>
                <w:rFonts w:cs="Arial"/>
                <w:b/>
                <w:sz w:val="18"/>
                <w:szCs w:val="18"/>
              </w:rPr>
              <w:t>OS6</w:t>
            </w:r>
          </w:p>
        </w:tc>
        <w:tc>
          <w:tcPr>
            <w:tcW w:w="2043" w:type="pct"/>
            <w:tcBorders>
              <w:left w:val="single" w:sz="4" w:space="0" w:color="auto"/>
              <w:right w:val="single" w:sz="4" w:space="0" w:color="auto"/>
            </w:tcBorders>
            <w:vAlign w:val="center"/>
          </w:tcPr>
          <w:p w14:paraId="37ED9947" w14:textId="2E9DBDD6" w:rsidR="00CD01AE" w:rsidRPr="00AD3446" w:rsidRDefault="00A10F12" w:rsidP="00CD01AE">
            <w:pPr>
              <w:spacing w:after="0"/>
              <w:jc w:val="left"/>
              <w:rPr>
                <w:rFonts w:cs="Arial"/>
                <w:sz w:val="18"/>
                <w:szCs w:val="18"/>
              </w:rPr>
            </w:pPr>
            <w:r w:rsidRPr="00A10F12">
              <w:rPr>
                <w:rFonts w:eastAsia="Times New Roman" w:cs="Arial"/>
                <w:sz w:val="18"/>
                <w:szCs w:val="18"/>
              </w:rPr>
              <w:t>Praha–Benešov–Tábor–České Budějovice–hranice ČR/Rakousko (–</w:t>
            </w:r>
            <w:proofErr w:type="spellStart"/>
            <w:r w:rsidRPr="00A10F12">
              <w:rPr>
                <w:rFonts w:eastAsia="Times New Roman" w:cs="Arial"/>
                <w:sz w:val="18"/>
                <w:szCs w:val="18"/>
              </w:rPr>
              <w:t>Linz</w:t>
            </w:r>
            <w:proofErr w:type="spellEnd"/>
            <w:r w:rsidRPr="00A10F12">
              <w:rPr>
                <w:rFonts w:eastAsia="Times New Roman" w:cs="Arial"/>
                <w:sz w:val="18"/>
                <w:szCs w:val="18"/>
              </w:rPr>
              <w:t>)</w:t>
            </w:r>
          </w:p>
        </w:tc>
        <w:tc>
          <w:tcPr>
            <w:tcW w:w="2420" w:type="pct"/>
            <w:tcBorders>
              <w:left w:val="single" w:sz="4" w:space="0" w:color="auto"/>
              <w:right w:val="single" w:sz="4" w:space="0" w:color="auto"/>
            </w:tcBorders>
          </w:tcPr>
          <w:p w14:paraId="311E11E2" w14:textId="7619C89F" w:rsidR="00CD01AE" w:rsidRPr="00AD3446" w:rsidRDefault="00A10F12" w:rsidP="00CD01AE">
            <w:pPr>
              <w:spacing w:after="0"/>
              <w:jc w:val="left"/>
              <w:rPr>
                <w:rFonts w:eastAsia="Times New Roman" w:cs="Arial"/>
                <w:sz w:val="18"/>
                <w:szCs w:val="18"/>
              </w:rPr>
            </w:pPr>
            <w:r w:rsidRPr="00A10F12">
              <w:rPr>
                <w:rFonts w:eastAsia="Times New Roman" w:cs="Arial"/>
                <w:bCs/>
                <w:sz w:val="18"/>
                <w:szCs w:val="18"/>
              </w:rPr>
              <w:t>Obce mimo rozvojové oblasti, s výraznou vazbou na významné dopravní cesty, tj. dálnici D3, silnici I/3 a IV. TŽK</w:t>
            </w:r>
          </w:p>
        </w:tc>
      </w:tr>
      <w:tr w:rsidR="00CD01AE" w:rsidRPr="00AD3446" w14:paraId="63FF8FEA" w14:textId="77777777" w:rsidTr="00CD01AE">
        <w:trPr>
          <w:trHeight w:val="283"/>
        </w:trPr>
        <w:tc>
          <w:tcPr>
            <w:tcW w:w="537" w:type="pct"/>
            <w:tcBorders>
              <w:right w:val="single" w:sz="4" w:space="0" w:color="auto"/>
            </w:tcBorders>
            <w:vAlign w:val="center"/>
          </w:tcPr>
          <w:p w14:paraId="5C50A529" w14:textId="77777777" w:rsidR="00CD01AE" w:rsidRPr="00AD3446" w:rsidRDefault="00CD01AE" w:rsidP="00CD01AE">
            <w:pPr>
              <w:spacing w:after="0"/>
              <w:jc w:val="center"/>
              <w:rPr>
                <w:rFonts w:cs="Arial"/>
                <w:b/>
                <w:sz w:val="18"/>
                <w:szCs w:val="18"/>
              </w:rPr>
            </w:pPr>
            <w:r w:rsidRPr="00AD3446">
              <w:rPr>
                <w:rFonts w:cs="Arial"/>
                <w:b/>
                <w:sz w:val="18"/>
                <w:szCs w:val="18"/>
              </w:rPr>
              <w:t>OS7</w:t>
            </w:r>
          </w:p>
        </w:tc>
        <w:tc>
          <w:tcPr>
            <w:tcW w:w="2043" w:type="pct"/>
            <w:tcBorders>
              <w:left w:val="single" w:sz="4" w:space="0" w:color="auto"/>
              <w:right w:val="single" w:sz="4" w:space="0" w:color="auto"/>
            </w:tcBorders>
            <w:vAlign w:val="center"/>
          </w:tcPr>
          <w:p w14:paraId="1CDD06BD" w14:textId="5D905430" w:rsidR="00CD01AE" w:rsidRPr="00AD3446" w:rsidRDefault="00CC17EC" w:rsidP="00CD01AE">
            <w:pPr>
              <w:spacing w:after="0"/>
              <w:jc w:val="left"/>
              <w:rPr>
                <w:rFonts w:eastAsia="Times New Roman" w:cs="Arial"/>
                <w:sz w:val="18"/>
                <w:szCs w:val="18"/>
              </w:rPr>
            </w:pPr>
            <w:r w:rsidRPr="00CC17EC">
              <w:rPr>
                <w:rFonts w:eastAsia="Times New Roman" w:cs="Arial"/>
                <w:sz w:val="18"/>
                <w:szCs w:val="18"/>
              </w:rPr>
              <w:t>Ústí nad Labem–Chomutov–Karlovy Vary–Cheb–hranice ČR/Německo (–Bayreuth)</w:t>
            </w:r>
          </w:p>
        </w:tc>
        <w:tc>
          <w:tcPr>
            <w:tcW w:w="2420" w:type="pct"/>
            <w:tcBorders>
              <w:left w:val="single" w:sz="4" w:space="0" w:color="auto"/>
              <w:right w:val="single" w:sz="4" w:space="0" w:color="auto"/>
            </w:tcBorders>
          </w:tcPr>
          <w:p w14:paraId="66584943" w14:textId="38D9807F" w:rsidR="00CD01AE" w:rsidRPr="00AD3446" w:rsidRDefault="009E49CA" w:rsidP="00CD01AE">
            <w:pPr>
              <w:spacing w:after="0"/>
              <w:jc w:val="left"/>
              <w:rPr>
                <w:rFonts w:eastAsia="Times New Roman" w:cs="Arial"/>
                <w:sz w:val="18"/>
                <w:szCs w:val="18"/>
              </w:rPr>
            </w:pPr>
            <w:r w:rsidRPr="009E49CA">
              <w:rPr>
                <w:rFonts w:eastAsia="Times New Roman" w:cs="Arial"/>
                <w:bCs/>
                <w:sz w:val="18"/>
                <w:szCs w:val="18"/>
              </w:rPr>
              <w:t>Obce mimo rozvojové oblasti, s výraznou vazbou na významné dopravní cesty, tj. v západní části na dálnici D6 a ve východní části na silnici I/13</w:t>
            </w:r>
          </w:p>
        </w:tc>
      </w:tr>
      <w:tr w:rsidR="00CD01AE" w:rsidRPr="00AD3446" w14:paraId="76BDA118" w14:textId="77777777" w:rsidTr="00CD01AE">
        <w:trPr>
          <w:trHeight w:val="283"/>
        </w:trPr>
        <w:tc>
          <w:tcPr>
            <w:tcW w:w="537" w:type="pct"/>
            <w:tcBorders>
              <w:right w:val="single" w:sz="4" w:space="0" w:color="auto"/>
            </w:tcBorders>
            <w:vAlign w:val="center"/>
          </w:tcPr>
          <w:p w14:paraId="5E40F885" w14:textId="77777777" w:rsidR="00CD01AE" w:rsidRPr="00AD3446" w:rsidRDefault="00CD01AE" w:rsidP="00CD01AE">
            <w:pPr>
              <w:spacing w:after="0"/>
              <w:jc w:val="center"/>
              <w:rPr>
                <w:rFonts w:cs="Arial"/>
                <w:b/>
                <w:sz w:val="18"/>
                <w:szCs w:val="18"/>
              </w:rPr>
            </w:pPr>
            <w:r w:rsidRPr="00AD3446">
              <w:rPr>
                <w:rFonts w:cs="Arial"/>
                <w:b/>
                <w:sz w:val="18"/>
                <w:szCs w:val="18"/>
              </w:rPr>
              <w:t>OS8</w:t>
            </w:r>
          </w:p>
        </w:tc>
        <w:tc>
          <w:tcPr>
            <w:tcW w:w="2043" w:type="pct"/>
            <w:tcBorders>
              <w:left w:val="single" w:sz="4" w:space="0" w:color="auto"/>
              <w:right w:val="single" w:sz="4" w:space="0" w:color="auto"/>
            </w:tcBorders>
            <w:vAlign w:val="center"/>
          </w:tcPr>
          <w:p w14:paraId="7D8AF176" w14:textId="2C15DE34" w:rsidR="00CD01AE" w:rsidRPr="00AD3446" w:rsidRDefault="009E49CA" w:rsidP="00CD01AE">
            <w:pPr>
              <w:spacing w:after="0"/>
              <w:jc w:val="left"/>
              <w:rPr>
                <w:rFonts w:eastAsia="Times New Roman" w:cs="Arial"/>
                <w:sz w:val="18"/>
                <w:szCs w:val="18"/>
              </w:rPr>
            </w:pPr>
            <w:r w:rsidRPr="009E49CA">
              <w:rPr>
                <w:rFonts w:eastAsia="Times New Roman" w:cs="Arial"/>
                <w:sz w:val="18"/>
                <w:szCs w:val="18"/>
              </w:rPr>
              <w:t>Hradec Králové/Pardubice–Moravská Třebová–Mohelnice–Olomouc–Přero</w:t>
            </w:r>
            <w:r>
              <w:rPr>
                <w:rFonts w:eastAsia="Times New Roman" w:cs="Arial"/>
                <w:sz w:val="18"/>
                <w:szCs w:val="18"/>
              </w:rPr>
              <w:t>v</w:t>
            </w:r>
          </w:p>
        </w:tc>
        <w:tc>
          <w:tcPr>
            <w:tcW w:w="2420" w:type="pct"/>
            <w:tcBorders>
              <w:left w:val="single" w:sz="4" w:space="0" w:color="auto"/>
              <w:right w:val="single" w:sz="4" w:space="0" w:color="auto"/>
            </w:tcBorders>
          </w:tcPr>
          <w:p w14:paraId="565E3254" w14:textId="02949765" w:rsidR="00CD01AE" w:rsidRPr="00AD3446" w:rsidRDefault="004B4B87" w:rsidP="00CD01AE">
            <w:pPr>
              <w:spacing w:after="0"/>
              <w:jc w:val="left"/>
              <w:rPr>
                <w:rFonts w:eastAsia="Times New Roman" w:cs="Arial"/>
                <w:sz w:val="18"/>
                <w:szCs w:val="18"/>
              </w:rPr>
            </w:pPr>
            <w:r w:rsidRPr="004B4B87">
              <w:rPr>
                <w:rFonts w:eastAsia="Times New Roman" w:cs="Arial"/>
                <w:bCs/>
                <w:sz w:val="18"/>
                <w:szCs w:val="18"/>
              </w:rPr>
              <w:t>Obce mimo rozvojové oblasti a rozvojovou osu OS11, s výraznou vazbou na významné dopravní cesty, tj. dálnici D35 a její připravovanou část, silnici I/35 a III. TŽK, v západní části s I. TŽK, ve východní části s II. TŽK</w:t>
            </w:r>
          </w:p>
        </w:tc>
      </w:tr>
      <w:tr w:rsidR="00CD01AE" w:rsidRPr="00AD3446" w14:paraId="2FA5A734" w14:textId="77777777" w:rsidTr="00CD01AE">
        <w:trPr>
          <w:trHeight w:val="283"/>
        </w:trPr>
        <w:tc>
          <w:tcPr>
            <w:tcW w:w="537" w:type="pct"/>
            <w:tcBorders>
              <w:right w:val="single" w:sz="4" w:space="0" w:color="auto"/>
            </w:tcBorders>
            <w:vAlign w:val="center"/>
          </w:tcPr>
          <w:p w14:paraId="63DA1B17" w14:textId="77777777" w:rsidR="00CD01AE" w:rsidRPr="00AD3446" w:rsidRDefault="00CD01AE" w:rsidP="00CD01AE">
            <w:pPr>
              <w:spacing w:after="0"/>
              <w:jc w:val="center"/>
              <w:rPr>
                <w:rFonts w:cs="Arial"/>
                <w:b/>
                <w:sz w:val="18"/>
                <w:szCs w:val="18"/>
              </w:rPr>
            </w:pPr>
            <w:r w:rsidRPr="00AD3446">
              <w:rPr>
                <w:rFonts w:cs="Arial"/>
                <w:b/>
                <w:sz w:val="18"/>
                <w:szCs w:val="18"/>
              </w:rPr>
              <w:t>OS9</w:t>
            </w:r>
          </w:p>
        </w:tc>
        <w:tc>
          <w:tcPr>
            <w:tcW w:w="2043" w:type="pct"/>
            <w:tcBorders>
              <w:left w:val="single" w:sz="4" w:space="0" w:color="auto"/>
              <w:right w:val="single" w:sz="4" w:space="0" w:color="auto"/>
            </w:tcBorders>
            <w:vAlign w:val="center"/>
          </w:tcPr>
          <w:p w14:paraId="414E277C" w14:textId="5ADDCBFB" w:rsidR="00CD01AE" w:rsidRPr="00AD3446" w:rsidRDefault="00EA777C" w:rsidP="00CD01AE">
            <w:pPr>
              <w:spacing w:after="0"/>
              <w:jc w:val="left"/>
              <w:rPr>
                <w:rFonts w:eastAsia="Times New Roman" w:cs="Arial"/>
                <w:sz w:val="18"/>
                <w:szCs w:val="18"/>
              </w:rPr>
            </w:pPr>
            <w:r w:rsidRPr="00EA777C">
              <w:rPr>
                <w:rFonts w:eastAsia="Times New Roman" w:cs="Arial"/>
                <w:sz w:val="18"/>
                <w:szCs w:val="18"/>
              </w:rPr>
              <w:t>Brno–Svitavy/Moravská Třebová</w:t>
            </w:r>
          </w:p>
        </w:tc>
        <w:tc>
          <w:tcPr>
            <w:tcW w:w="2420" w:type="pct"/>
            <w:tcBorders>
              <w:left w:val="single" w:sz="4" w:space="0" w:color="auto"/>
              <w:right w:val="single" w:sz="4" w:space="0" w:color="auto"/>
            </w:tcBorders>
          </w:tcPr>
          <w:p w14:paraId="6E4D89A0" w14:textId="5AAB1069" w:rsidR="00CD01AE" w:rsidRPr="00AD3446" w:rsidRDefault="004E2477" w:rsidP="00CD01AE">
            <w:pPr>
              <w:spacing w:after="0"/>
              <w:jc w:val="left"/>
              <w:rPr>
                <w:rFonts w:eastAsia="Times New Roman" w:cs="Arial"/>
                <w:bCs/>
                <w:sz w:val="18"/>
                <w:szCs w:val="18"/>
              </w:rPr>
            </w:pPr>
            <w:r w:rsidRPr="004E2477">
              <w:rPr>
                <w:rFonts w:eastAsia="Times New Roman" w:cs="Arial"/>
                <w:bCs/>
                <w:sz w:val="18"/>
                <w:szCs w:val="18"/>
              </w:rPr>
              <w:t>Obce mimo rozvojové oblasti a rozvojovou osu OS8, s výraznou vazbou na významné dopravní cesty, tj. silnici I/43, koridor připravované kapacitní komunikace SD20 a I.TŽK Česká Třebová–Brno</w:t>
            </w:r>
          </w:p>
        </w:tc>
      </w:tr>
      <w:tr w:rsidR="00CD01AE" w:rsidRPr="00AD3446" w14:paraId="581DC520" w14:textId="77777777" w:rsidTr="00CD01AE">
        <w:trPr>
          <w:trHeight w:val="283"/>
        </w:trPr>
        <w:tc>
          <w:tcPr>
            <w:tcW w:w="537" w:type="pct"/>
            <w:tcBorders>
              <w:right w:val="single" w:sz="4" w:space="0" w:color="auto"/>
            </w:tcBorders>
            <w:vAlign w:val="center"/>
          </w:tcPr>
          <w:p w14:paraId="010C34E9" w14:textId="77777777" w:rsidR="00CD01AE" w:rsidRPr="00AD3446" w:rsidRDefault="00CD01AE" w:rsidP="00CD01AE">
            <w:pPr>
              <w:spacing w:after="0"/>
              <w:jc w:val="center"/>
              <w:rPr>
                <w:rFonts w:cs="Arial"/>
                <w:b/>
                <w:sz w:val="18"/>
                <w:szCs w:val="18"/>
              </w:rPr>
            </w:pPr>
            <w:r w:rsidRPr="00AD3446">
              <w:rPr>
                <w:rFonts w:cs="Arial"/>
                <w:b/>
                <w:sz w:val="18"/>
                <w:szCs w:val="18"/>
              </w:rPr>
              <w:t>OS10</w:t>
            </w:r>
          </w:p>
        </w:tc>
        <w:tc>
          <w:tcPr>
            <w:tcW w:w="2043" w:type="pct"/>
            <w:tcBorders>
              <w:left w:val="single" w:sz="4" w:space="0" w:color="auto"/>
              <w:right w:val="single" w:sz="4" w:space="0" w:color="auto"/>
            </w:tcBorders>
            <w:vAlign w:val="center"/>
          </w:tcPr>
          <w:p w14:paraId="4C5678E7" w14:textId="1860D216" w:rsidR="00CD01AE" w:rsidRPr="00AD3446" w:rsidRDefault="004E2477" w:rsidP="00CD01AE">
            <w:pPr>
              <w:spacing w:after="0"/>
              <w:jc w:val="left"/>
              <w:rPr>
                <w:rFonts w:eastAsia="Times New Roman" w:cs="Arial"/>
                <w:sz w:val="18"/>
                <w:szCs w:val="18"/>
              </w:rPr>
            </w:pPr>
            <w:r w:rsidRPr="004E2477">
              <w:rPr>
                <w:rFonts w:eastAsia="Times New Roman" w:cs="Arial"/>
                <w:sz w:val="18"/>
                <w:szCs w:val="18"/>
              </w:rPr>
              <w:t>(Katowice–) hranice Polsko/ČR–Ostrava–Lipník nad Bečvou–Olomouc–Brno–Břeclav–hranice ČR/Slovensko (–Bratislava)</w:t>
            </w:r>
          </w:p>
        </w:tc>
        <w:tc>
          <w:tcPr>
            <w:tcW w:w="2420" w:type="pct"/>
            <w:tcBorders>
              <w:left w:val="single" w:sz="4" w:space="0" w:color="auto"/>
              <w:right w:val="single" w:sz="4" w:space="0" w:color="auto"/>
            </w:tcBorders>
          </w:tcPr>
          <w:p w14:paraId="2C6920D8" w14:textId="656597F1" w:rsidR="00CD01AE" w:rsidRPr="00AD3446" w:rsidRDefault="00550FF5" w:rsidP="00CD01AE">
            <w:pPr>
              <w:spacing w:after="0"/>
              <w:jc w:val="left"/>
              <w:rPr>
                <w:rFonts w:eastAsia="Times New Roman" w:cs="Arial"/>
                <w:bCs/>
                <w:sz w:val="18"/>
                <w:szCs w:val="18"/>
              </w:rPr>
            </w:pPr>
            <w:r w:rsidRPr="00550FF5">
              <w:rPr>
                <w:rFonts w:eastAsia="Times New Roman" w:cs="Arial"/>
                <w:bCs/>
                <w:sz w:val="18"/>
                <w:szCs w:val="18"/>
              </w:rPr>
              <w:t xml:space="preserve">Obce mimo rozvojové oblasti, s výraznou vazbou na významné dopravní cesty, tj. dálnice D1, D2, D35, D46 a D48 a I.TŽK v úseku Brno–Břeclav a II. a III. TŽK v úseku </w:t>
            </w:r>
            <w:r w:rsidRPr="00550FF5">
              <w:rPr>
                <w:rFonts w:eastAsia="Times New Roman" w:cs="Arial"/>
                <w:bCs/>
                <w:sz w:val="18"/>
                <w:szCs w:val="18"/>
              </w:rPr>
              <w:lastRenderedPageBreak/>
              <w:t>Bohumín–Hranice na Moravě–Olomouc</w:t>
            </w:r>
          </w:p>
        </w:tc>
      </w:tr>
      <w:tr w:rsidR="00CD01AE" w:rsidRPr="00AD3446" w14:paraId="0B4251BC" w14:textId="77777777" w:rsidTr="00CD01AE">
        <w:trPr>
          <w:trHeight w:val="283"/>
        </w:trPr>
        <w:tc>
          <w:tcPr>
            <w:tcW w:w="537" w:type="pct"/>
            <w:tcBorders>
              <w:right w:val="single" w:sz="4" w:space="0" w:color="auto"/>
            </w:tcBorders>
            <w:vAlign w:val="center"/>
          </w:tcPr>
          <w:p w14:paraId="0920417B" w14:textId="77777777" w:rsidR="00CD01AE" w:rsidRPr="00AD3446" w:rsidRDefault="00CD01AE" w:rsidP="00CD01AE">
            <w:pPr>
              <w:spacing w:after="0"/>
              <w:jc w:val="center"/>
              <w:rPr>
                <w:rFonts w:cs="Arial"/>
                <w:b/>
                <w:sz w:val="18"/>
                <w:szCs w:val="18"/>
              </w:rPr>
            </w:pPr>
            <w:r w:rsidRPr="00AD3446">
              <w:rPr>
                <w:rFonts w:cs="Arial"/>
                <w:b/>
                <w:sz w:val="18"/>
                <w:szCs w:val="18"/>
              </w:rPr>
              <w:lastRenderedPageBreak/>
              <w:t>OS11</w:t>
            </w:r>
          </w:p>
        </w:tc>
        <w:tc>
          <w:tcPr>
            <w:tcW w:w="2043" w:type="pct"/>
            <w:tcBorders>
              <w:left w:val="single" w:sz="4" w:space="0" w:color="auto"/>
              <w:right w:val="single" w:sz="4" w:space="0" w:color="auto"/>
            </w:tcBorders>
            <w:vAlign w:val="center"/>
          </w:tcPr>
          <w:p w14:paraId="357CD1E4" w14:textId="7195989C" w:rsidR="00CD01AE" w:rsidRPr="00AD3446" w:rsidRDefault="00127FFA" w:rsidP="00CD01AE">
            <w:pPr>
              <w:spacing w:after="0"/>
              <w:jc w:val="left"/>
              <w:rPr>
                <w:rFonts w:eastAsia="Times New Roman" w:cs="Arial"/>
                <w:sz w:val="18"/>
                <w:szCs w:val="18"/>
              </w:rPr>
            </w:pPr>
            <w:r w:rsidRPr="00127FFA">
              <w:rPr>
                <w:rFonts w:eastAsia="Times New Roman" w:cs="Arial"/>
                <w:sz w:val="18"/>
                <w:szCs w:val="18"/>
              </w:rPr>
              <w:t>Lipník nad Bečvou–Přerov–Uherské Hradiště–Břeclav–hranice ČR/Rakousko</w:t>
            </w:r>
          </w:p>
        </w:tc>
        <w:tc>
          <w:tcPr>
            <w:tcW w:w="2420" w:type="pct"/>
            <w:tcBorders>
              <w:left w:val="single" w:sz="4" w:space="0" w:color="auto"/>
              <w:right w:val="single" w:sz="4" w:space="0" w:color="auto"/>
            </w:tcBorders>
          </w:tcPr>
          <w:p w14:paraId="108CF93D" w14:textId="57891935" w:rsidR="00CD01AE" w:rsidRPr="00AD3446" w:rsidRDefault="00EF4D89" w:rsidP="00CD01AE">
            <w:pPr>
              <w:spacing w:after="0"/>
              <w:jc w:val="left"/>
              <w:rPr>
                <w:rFonts w:eastAsia="Times New Roman" w:cs="Arial"/>
                <w:sz w:val="18"/>
                <w:szCs w:val="18"/>
              </w:rPr>
            </w:pPr>
            <w:r w:rsidRPr="00EF4D89">
              <w:rPr>
                <w:rFonts w:eastAsia="Times New Roman" w:cs="Arial"/>
                <w:bCs/>
                <w:sz w:val="18"/>
                <w:szCs w:val="18"/>
              </w:rPr>
              <w:t>Obce mimo rozvojové oblasti a rozvojovou osu OS10, s výraznou vazbou na významné dopravní cesty, tj. silnici I/55, koridor připravované dálnice D55 a II. a III. TŽK v úseku Lipník nad Bečvou–Přerov a II. TŽK v úseku Přerov–Břeclav</w:t>
            </w:r>
            <w:r w:rsidR="00CD01AE" w:rsidRPr="00AD3446">
              <w:rPr>
                <w:rFonts w:eastAsia="Times New Roman" w:cs="Arial"/>
                <w:bCs/>
                <w:sz w:val="18"/>
                <w:szCs w:val="18"/>
              </w:rPr>
              <w:t>.</w:t>
            </w:r>
            <w:r w:rsidR="00CD01AE" w:rsidRPr="00AD3446">
              <w:rPr>
                <w:rFonts w:eastAsia="Times New Roman" w:cs="Arial"/>
                <w:sz w:val="18"/>
                <w:szCs w:val="18"/>
              </w:rPr>
              <w:t xml:space="preserve"> </w:t>
            </w:r>
          </w:p>
        </w:tc>
      </w:tr>
      <w:tr w:rsidR="00CD01AE" w:rsidRPr="00AD3446" w14:paraId="6EE3A9DC" w14:textId="77777777" w:rsidTr="00CD01AE">
        <w:trPr>
          <w:trHeight w:val="283"/>
        </w:trPr>
        <w:tc>
          <w:tcPr>
            <w:tcW w:w="537" w:type="pct"/>
            <w:tcBorders>
              <w:right w:val="single" w:sz="4" w:space="0" w:color="auto"/>
            </w:tcBorders>
            <w:vAlign w:val="center"/>
          </w:tcPr>
          <w:p w14:paraId="0A465219" w14:textId="77777777" w:rsidR="00CD01AE" w:rsidRPr="00AD3446" w:rsidRDefault="00CD01AE" w:rsidP="00CD01AE">
            <w:pPr>
              <w:spacing w:after="0"/>
              <w:jc w:val="center"/>
              <w:rPr>
                <w:rFonts w:cs="Arial"/>
                <w:b/>
                <w:sz w:val="18"/>
                <w:szCs w:val="18"/>
              </w:rPr>
            </w:pPr>
            <w:r w:rsidRPr="00AD3446">
              <w:rPr>
                <w:rFonts w:cs="Arial"/>
                <w:b/>
                <w:sz w:val="18"/>
                <w:szCs w:val="18"/>
              </w:rPr>
              <w:t>OS12</w:t>
            </w:r>
          </w:p>
        </w:tc>
        <w:tc>
          <w:tcPr>
            <w:tcW w:w="2043" w:type="pct"/>
            <w:tcBorders>
              <w:left w:val="single" w:sz="4" w:space="0" w:color="auto"/>
              <w:right w:val="single" w:sz="4" w:space="0" w:color="auto"/>
            </w:tcBorders>
            <w:vAlign w:val="center"/>
          </w:tcPr>
          <w:p w14:paraId="46C8306B" w14:textId="18FD956D" w:rsidR="00CD01AE" w:rsidRPr="00AD3446" w:rsidRDefault="00EF4D89" w:rsidP="00CD01AE">
            <w:pPr>
              <w:spacing w:after="0"/>
              <w:jc w:val="left"/>
              <w:rPr>
                <w:rFonts w:cs="Arial"/>
                <w:sz w:val="18"/>
                <w:szCs w:val="18"/>
              </w:rPr>
            </w:pPr>
            <w:r w:rsidRPr="00EF4D89">
              <w:rPr>
                <w:rFonts w:eastAsia="Times New Roman" w:cs="Arial"/>
                <w:sz w:val="18"/>
                <w:szCs w:val="18"/>
              </w:rPr>
              <w:t>Zlín–hranice ČR/Slovensko (–Púchov)</w:t>
            </w:r>
          </w:p>
        </w:tc>
        <w:tc>
          <w:tcPr>
            <w:tcW w:w="2420" w:type="pct"/>
            <w:tcBorders>
              <w:left w:val="single" w:sz="4" w:space="0" w:color="auto"/>
              <w:right w:val="single" w:sz="4" w:space="0" w:color="auto"/>
            </w:tcBorders>
          </w:tcPr>
          <w:p w14:paraId="08F66093" w14:textId="61F0B4F5" w:rsidR="00CD01AE" w:rsidRPr="00AD3446" w:rsidRDefault="006D40B7" w:rsidP="00CD01AE">
            <w:pPr>
              <w:spacing w:after="0"/>
              <w:jc w:val="left"/>
              <w:rPr>
                <w:rFonts w:eastAsia="Times New Roman" w:cs="Arial"/>
                <w:sz w:val="18"/>
                <w:szCs w:val="18"/>
              </w:rPr>
            </w:pPr>
            <w:r w:rsidRPr="006D40B7">
              <w:rPr>
                <w:rFonts w:eastAsia="Times New Roman" w:cs="Arial"/>
                <w:bCs/>
                <w:sz w:val="18"/>
                <w:szCs w:val="18"/>
              </w:rPr>
              <w:t>Obce mimo rozvojové oblasti, s výraznou vazbou na významnou dopravní cestu, tj. koridor připravované dálnice D49 a silnici I/4</w:t>
            </w:r>
            <w:r>
              <w:rPr>
                <w:rFonts w:eastAsia="Times New Roman" w:cs="Arial"/>
                <w:bCs/>
                <w:sz w:val="18"/>
                <w:szCs w:val="18"/>
              </w:rPr>
              <w:t>9</w:t>
            </w:r>
          </w:p>
        </w:tc>
      </w:tr>
      <w:tr w:rsidR="00CD01AE" w:rsidRPr="00AD3446" w14:paraId="2A4B5CF9" w14:textId="77777777" w:rsidTr="00CD01AE">
        <w:trPr>
          <w:trHeight w:val="283"/>
        </w:trPr>
        <w:tc>
          <w:tcPr>
            <w:tcW w:w="537" w:type="pct"/>
            <w:tcBorders>
              <w:right w:val="single" w:sz="4" w:space="0" w:color="auto"/>
            </w:tcBorders>
            <w:vAlign w:val="center"/>
          </w:tcPr>
          <w:p w14:paraId="2EF8618C" w14:textId="77777777" w:rsidR="00CD01AE" w:rsidRPr="00AD3446" w:rsidRDefault="00CD01AE" w:rsidP="00CD01AE">
            <w:pPr>
              <w:spacing w:after="0"/>
              <w:jc w:val="center"/>
              <w:rPr>
                <w:rFonts w:cs="Arial"/>
                <w:b/>
                <w:sz w:val="18"/>
                <w:szCs w:val="18"/>
              </w:rPr>
            </w:pPr>
            <w:r w:rsidRPr="00AD3446">
              <w:rPr>
                <w:rFonts w:cs="Arial"/>
                <w:b/>
                <w:sz w:val="18"/>
                <w:szCs w:val="18"/>
              </w:rPr>
              <w:t>OS13</w:t>
            </w:r>
          </w:p>
        </w:tc>
        <w:tc>
          <w:tcPr>
            <w:tcW w:w="2043" w:type="pct"/>
            <w:tcBorders>
              <w:left w:val="single" w:sz="4" w:space="0" w:color="auto"/>
              <w:right w:val="single" w:sz="4" w:space="0" w:color="auto"/>
            </w:tcBorders>
            <w:vAlign w:val="center"/>
          </w:tcPr>
          <w:p w14:paraId="09C2FED2" w14:textId="2D6510DB" w:rsidR="00CD01AE" w:rsidRPr="00AD3446" w:rsidRDefault="00CD221B" w:rsidP="00CD01AE">
            <w:pPr>
              <w:spacing w:after="0"/>
              <w:jc w:val="left"/>
              <w:rPr>
                <w:rFonts w:cs="Arial"/>
                <w:sz w:val="18"/>
                <w:szCs w:val="18"/>
              </w:rPr>
            </w:pPr>
            <w:r w:rsidRPr="00CD221B">
              <w:rPr>
                <w:rFonts w:eastAsia="Times New Roman" w:cs="Arial"/>
                <w:sz w:val="18"/>
                <w:szCs w:val="18"/>
              </w:rPr>
              <w:t>Ostrava–Třinec–hranice ČR/Slovensko (–Žilina)</w:t>
            </w:r>
          </w:p>
        </w:tc>
        <w:tc>
          <w:tcPr>
            <w:tcW w:w="2420" w:type="pct"/>
            <w:tcBorders>
              <w:left w:val="single" w:sz="4" w:space="0" w:color="auto"/>
              <w:right w:val="single" w:sz="4" w:space="0" w:color="auto"/>
            </w:tcBorders>
          </w:tcPr>
          <w:p w14:paraId="18B6724B" w14:textId="1E46C68D" w:rsidR="00CD01AE" w:rsidRPr="00AD3446" w:rsidRDefault="00CD221B" w:rsidP="00CD01AE">
            <w:pPr>
              <w:spacing w:after="0"/>
              <w:jc w:val="left"/>
              <w:rPr>
                <w:rFonts w:eastAsia="Times New Roman" w:cs="Arial"/>
                <w:bCs/>
                <w:sz w:val="18"/>
                <w:szCs w:val="18"/>
              </w:rPr>
            </w:pPr>
            <w:r w:rsidRPr="00CD221B">
              <w:rPr>
                <w:rFonts w:eastAsia="Times New Roman" w:cs="Arial"/>
                <w:bCs/>
                <w:sz w:val="18"/>
                <w:szCs w:val="18"/>
              </w:rPr>
              <w:t>Obce mimo rozvojové oblasti, s výraznou vazbou na významné dopravní cesty, tj. silnici I/11, I/68 Třanovice–Mosty u Jablunkova–hranice ČR/Slovensko (–Žilina) a III. TŽK Český Těšín–Mosty u Jablunkova–hranice ČR/Slovensko (–Žilina)</w:t>
            </w:r>
          </w:p>
        </w:tc>
      </w:tr>
    </w:tbl>
    <w:p w14:paraId="539483AB" w14:textId="77777777" w:rsidR="006961CD" w:rsidRDefault="006961CD" w:rsidP="006961CD">
      <w:pPr>
        <w:autoSpaceDE w:val="0"/>
        <w:autoSpaceDN w:val="0"/>
        <w:adjustRightInd w:val="0"/>
        <w:spacing w:before="120" w:after="0"/>
        <w:rPr>
          <w:rFonts w:cs="Arial"/>
          <w:i/>
          <w:szCs w:val="20"/>
        </w:rPr>
      </w:pPr>
      <w:r w:rsidRPr="004F0C8F">
        <w:rPr>
          <w:rFonts w:cs="Arial"/>
          <w:i/>
          <w:szCs w:val="20"/>
        </w:rPr>
        <w:t xml:space="preserve">Zdroj: </w:t>
      </w:r>
      <w:r w:rsidRPr="006961CD">
        <w:rPr>
          <w:rFonts w:cs="Arial"/>
          <w:i/>
          <w:szCs w:val="20"/>
        </w:rPr>
        <w:t>Politika územního rozvoje České republiky (ve znění závazném od 1. 9. 2021)</w:t>
      </w:r>
      <w:r>
        <w:rPr>
          <w:rFonts w:cs="Arial"/>
          <w:i/>
          <w:szCs w:val="20"/>
        </w:rPr>
        <w:t xml:space="preserve">. </w:t>
      </w:r>
      <w:r w:rsidRPr="004F0C8F">
        <w:rPr>
          <w:rFonts w:cs="Arial"/>
          <w:i/>
          <w:szCs w:val="20"/>
        </w:rPr>
        <w:t>Ústav územního rozvoje, 20</w:t>
      </w:r>
      <w:r>
        <w:rPr>
          <w:rFonts w:cs="Arial"/>
          <w:i/>
          <w:szCs w:val="20"/>
        </w:rPr>
        <w:t>21.</w:t>
      </w:r>
    </w:p>
    <w:p w14:paraId="6640C5D8" w14:textId="77777777" w:rsidR="00CD01AE" w:rsidRPr="00AD3446" w:rsidRDefault="00CD01AE" w:rsidP="00CD01AE">
      <w:pPr>
        <w:spacing w:before="120" w:after="0"/>
        <w:rPr>
          <w:rFonts w:cs="Arial"/>
          <w:noProof/>
          <w:szCs w:val="20"/>
          <w:lang w:eastAsia="cs-CZ"/>
        </w:rPr>
      </w:pPr>
      <w:r w:rsidRPr="00AD3446">
        <w:rPr>
          <w:rFonts w:cs="Arial"/>
          <w:noProof/>
          <w:szCs w:val="20"/>
          <w:lang w:eastAsia="cs-CZ"/>
        </w:rPr>
        <w:t>Kraje v zásadách územního rozvoje dle potřeby upřesní vymezení rozvojových oblastí a rozvojových os v rozlišení podle území jednotlivých obcí, popřípadě jednotlivých katastrálních území, při respektování důvodů vymezení dotyčných rozvojových oblastí a rozvojových os. V případě rozvojových os a oblastí je možné tyto osy nebo oblasti vymezit i pouze v části katastrálního území.</w:t>
      </w:r>
    </w:p>
    <w:p w14:paraId="5DF2EF4B" w14:textId="77777777" w:rsidR="00CD01AE" w:rsidRPr="00AD3446" w:rsidRDefault="00CD01AE" w:rsidP="00CD01AE">
      <w:pPr>
        <w:spacing w:before="240"/>
        <w:jc w:val="left"/>
        <w:rPr>
          <w:rFonts w:eastAsia="Times New Roman" w:cs="Arial"/>
          <w:b/>
          <w:bCs/>
          <w:szCs w:val="20"/>
          <w:lang w:eastAsia="cs-CZ"/>
        </w:rPr>
      </w:pPr>
      <w:r w:rsidRPr="00AD3446">
        <w:rPr>
          <w:rFonts w:eastAsia="Times New Roman" w:cs="Arial"/>
          <w:b/>
          <w:bCs/>
          <w:szCs w:val="20"/>
          <w:lang w:eastAsia="cs-CZ"/>
        </w:rPr>
        <w:t xml:space="preserve">Rozvojové oblasti a rozvojové osy </w:t>
      </w:r>
      <w:r>
        <w:rPr>
          <w:rFonts w:eastAsia="Times New Roman" w:cs="Arial"/>
          <w:b/>
          <w:bCs/>
          <w:szCs w:val="20"/>
          <w:lang w:eastAsia="cs-CZ"/>
        </w:rPr>
        <w:t xml:space="preserve">(republikové a nadmístní) viz grafický list 3.3. </w:t>
      </w:r>
    </w:p>
    <w:p w14:paraId="102BB2DA" w14:textId="49DFDDC2" w:rsidR="00982673" w:rsidRDefault="00A53D43" w:rsidP="00982673">
      <w:pPr>
        <w:pStyle w:val="nadpisek3"/>
        <w:numPr>
          <w:ilvl w:val="0"/>
          <w:numId w:val="0"/>
        </w:numPr>
        <w:spacing w:before="360"/>
        <w:ind w:left="567" w:hanging="567"/>
        <w:rPr>
          <w:color w:val="000099"/>
        </w:rPr>
      </w:pPr>
      <w:r w:rsidRPr="00982673">
        <w:rPr>
          <w:color w:val="000099"/>
        </w:rPr>
        <w:t xml:space="preserve">3. </w:t>
      </w:r>
      <w:r w:rsidR="00205BA5">
        <w:rPr>
          <w:color w:val="000099"/>
        </w:rPr>
        <w:t>3.</w:t>
      </w:r>
      <w:r w:rsidRPr="00982673">
        <w:rPr>
          <w:color w:val="000099"/>
        </w:rPr>
        <w:t xml:space="preserve">    Osídlení </w:t>
      </w:r>
      <w:r w:rsidR="00256766">
        <w:rPr>
          <w:color w:val="000099"/>
        </w:rPr>
        <w:t>dle</w:t>
      </w:r>
      <w:r w:rsidRPr="00982673">
        <w:rPr>
          <w:color w:val="000099"/>
        </w:rPr>
        <w:t xml:space="preserve"> strategi</w:t>
      </w:r>
      <w:r w:rsidR="00256766">
        <w:rPr>
          <w:color w:val="000099"/>
        </w:rPr>
        <w:t>e</w:t>
      </w:r>
      <w:r w:rsidRPr="00982673">
        <w:rPr>
          <w:color w:val="000099"/>
        </w:rPr>
        <w:t xml:space="preserve"> regionálního rozvoje ČR 202</w:t>
      </w:r>
      <w:r w:rsidR="00F965C3">
        <w:rPr>
          <w:color w:val="000099"/>
        </w:rPr>
        <w:t>1</w:t>
      </w:r>
      <w:r w:rsidR="009C6406" w:rsidRPr="009C6406">
        <w:rPr>
          <w:color w:val="000099"/>
        </w:rPr>
        <w:t>+</w:t>
      </w:r>
    </w:p>
    <w:p w14:paraId="77791A0D" w14:textId="018B633B" w:rsidR="00A53D43" w:rsidRPr="00D953E5" w:rsidRDefault="00A53D43" w:rsidP="00A53D43">
      <w:pPr>
        <w:autoSpaceDE w:val="0"/>
        <w:autoSpaceDN w:val="0"/>
        <w:adjustRightInd w:val="0"/>
        <w:rPr>
          <w:rFonts w:eastAsia="Times New Roman" w:cs="Arial"/>
          <w:szCs w:val="20"/>
          <w:lang w:eastAsia="cs-CZ"/>
        </w:rPr>
      </w:pPr>
      <w:r w:rsidRPr="00D953E5">
        <w:rPr>
          <w:rFonts w:eastAsia="Times New Roman" w:cs="Arial"/>
          <w:szCs w:val="20"/>
          <w:lang w:eastAsia="cs-CZ"/>
        </w:rPr>
        <w:t>Strategie regionálního rozvoje České republiky (SRR ČR)</w:t>
      </w:r>
      <w:r w:rsidR="00B608CA" w:rsidRPr="00D953E5">
        <w:rPr>
          <w:rFonts w:eastAsia="Times New Roman" w:cs="Arial"/>
          <w:szCs w:val="20"/>
          <w:lang w:eastAsia="cs-CZ"/>
        </w:rPr>
        <w:t xml:space="preserve"> 2021–2027</w:t>
      </w:r>
      <w:r w:rsidRPr="00D953E5">
        <w:rPr>
          <w:rFonts w:eastAsia="Times New Roman" w:cs="Arial"/>
          <w:szCs w:val="20"/>
          <w:lang w:eastAsia="cs-CZ"/>
        </w:rPr>
        <w:t xml:space="preserve"> </w:t>
      </w:r>
      <w:r w:rsidR="00B608CA" w:rsidRPr="00D953E5">
        <w:rPr>
          <w:rFonts w:eastAsia="Times New Roman" w:cs="Arial"/>
          <w:szCs w:val="20"/>
          <w:lang w:eastAsia="cs-CZ"/>
        </w:rPr>
        <w:t xml:space="preserve">Schválená </w:t>
      </w:r>
      <w:r w:rsidR="006F1B35">
        <w:rPr>
          <w:rFonts w:eastAsia="Times New Roman" w:cs="Arial"/>
          <w:szCs w:val="20"/>
          <w:lang w:eastAsia="cs-CZ"/>
        </w:rPr>
        <w:t>usnesení vlády č. 775 ze dne 4. </w:t>
      </w:r>
      <w:r w:rsidR="00B608CA" w:rsidRPr="00D953E5">
        <w:rPr>
          <w:rFonts w:eastAsia="Times New Roman" w:cs="Arial"/>
          <w:szCs w:val="20"/>
          <w:lang w:eastAsia="cs-CZ"/>
        </w:rPr>
        <w:t xml:space="preserve">11. 2019 </w:t>
      </w:r>
      <w:r w:rsidRPr="00D953E5">
        <w:rPr>
          <w:rFonts w:eastAsia="Times New Roman" w:cs="Arial"/>
          <w:szCs w:val="20"/>
          <w:lang w:eastAsia="cs-CZ"/>
        </w:rPr>
        <w:t>je základním dokumentem regionální politiky na úrovni státu. Jedná se o střednědobý dokument, který formuluje přístup státu k podpoře regionálního rozvoje., poskytuje potřebná východiska a stanovuje rozvojové cíle a zásady pro vypracování regionálních programů rozvoje. Strategie stanovuje hlavní cíle regionálního rozvoje na období 7 let, a definuje v souladu se zákonem č. 248/2000 Sb., o podpoře regionálního rozvoje, ve znění pozdějších předpisů, hlavní cíle regionální politiky státu s ohledem na podporu dynamického, vy</w:t>
      </w:r>
      <w:r w:rsidR="00EA6CE8">
        <w:rPr>
          <w:rFonts w:eastAsia="Times New Roman" w:cs="Arial"/>
          <w:szCs w:val="20"/>
          <w:lang w:eastAsia="cs-CZ"/>
        </w:rPr>
        <w:t>váženého a </w:t>
      </w:r>
      <w:r w:rsidRPr="00D953E5">
        <w:rPr>
          <w:rFonts w:eastAsia="Times New Roman" w:cs="Arial"/>
          <w:szCs w:val="20"/>
          <w:lang w:eastAsia="cs-CZ"/>
        </w:rPr>
        <w:t>udržitelného rozvoje území.</w:t>
      </w:r>
    </w:p>
    <w:p w14:paraId="7BE96226" w14:textId="77777777" w:rsidR="00A53D43" w:rsidRPr="00D953E5" w:rsidRDefault="00A53D43" w:rsidP="00A53D43">
      <w:pPr>
        <w:autoSpaceDE w:val="0"/>
        <w:autoSpaceDN w:val="0"/>
        <w:adjustRightInd w:val="0"/>
        <w:rPr>
          <w:rFonts w:eastAsia="Times New Roman" w:cs="Arial"/>
          <w:szCs w:val="20"/>
          <w:lang w:eastAsia="cs-CZ"/>
        </w:rPr>
      </w:pPr>
      <w:r w:rsidRPr="00D953E5">
        <w:rPr>
          <w:rFonts w:eastAsia="Times New Roman" w:cs="Arial"/>
          <w:szCs w:val="20"/>
          <w:lang w:eastAsia="cs-CZ"/>
        </w:rPr>
        <w:t>Strategie vychází ze zastřešujícího národního rozvojového dokumentu Strategický rámec ČR 2030. Strategie není nadřazena dalším národním strategickým dokumentům, nicméně vstupuje do nich při definování jejich územní dimenze. Strategie je podkladem při tvorbě strategií rozvoje územních obvodů krajů.</w:t>
      </w:r>
    </w:p>
    <w:p w14:paraId="43674EB4" w14:textId="77777777" w:rsidR="00A53D43" w:rsidRPr="00D953E5" w:rsidRDefault="00A53D43" w:rsidP="00A53D43">
      <w:pPr>
        <w:autoSpaceDE w:val="0"/>
        <w:autoSpaceDN w:val="0"/>
        <w:adjustRightInd w:val="0"/>
        <w:rPr>
          <w:rFonts w:eastAsia="Times New Roman" w:cs="Arial"/>
          <w:szCs w:val="20"/>
          <w:lang w:eastAsia="cs-CZ"/>
        </w:rPr>
      </w:pPr>
      <w:r w:rsidRPr="00D953E5">
        <w:rPr>
          <w:rFonts w:eastAsia="Times New Roman" w:cs="Arial"/>
          <w:szCs w:val="20"/>
          <w:lang w:eastAsia="cs-CZ"/>
        </w:rPr>
        <w:t xml:space="preserve">Strategie regionálního rozvoje ČR zahrnuje rozvoj a regeneraci měst mezi priority regionálního rozvoje. </w:t>
      </w:r>
    </w:p>
    <w:p w14:paraId="6D4335D1" w14:textId="77777777" w:rsidR="00A53D43" w:rsidRPr="00D953E5" w:rsidRDefault="00A53D43" w:rsidP="00A53D43">
      <w:pPr>
        <w:spacing w:after="0"/>
        <w:jc w:val="left"/>
        <w:rPr>
          <w:rFonts w:eastAsia="Times New Roman" w:cs="Arial"/>
          <w:szCs w:val="20"/>
          <w:lang w:eastAsia="cs-CZ"/>
        </w:rPr>
      </w:pPr>
      <w:r w:rsidRPr="00D953E5">
        <w:rPr>
          <w:rFonts w:eastAsia="Times New Roman" w:cs="Arial"/>
          <w:szCs w:val="20"/>
          <w:lang w:eastAsia="cs-CZ"/>
        </w:rPr>
        <w:t xml:space="preserve"> </w:t>
      </w:r>
    </w:p>
    <w:p w14:paraId="46747861" w14:textId="77777777" w:rsidR="00A53D43" w:rsidRPr="00E212BE" w:rsidRDefault="00A53D43" w:rsidP="00A53D43">
      <w:pPr>
        <w:autoSpaceDE w:val="0"/>
        <w:autoSpaceDN w:val="0"/>
        <w:adjustRightInd w:val="0"/>
        <w:spacing w:before="60" w:after="0"/>
        <w:rPr>
          <w:rFonts w:cs="Arial"/>
          <w:b/>
          <w:szCs w:val="20"/>
        </w:rPr>
      </w:pPr>
      <w:r w:rsidRPr="00E212BE">
        <w:rPr>
          <w:rFonts w:cs="Arial"/>
          <w:b/>
          <w:szCs w:val="20"/>
        </w:rPr>
        <w:t xml:space="preserve">Geografické vymezení cílů SRR </w:t>
      </w:r>
      <w:r w:rsidR="00D953E5" w:rsidRPr="00E212BE">
        <w:rPr>
          <w:rFonts w:cs="Arial"/>
          <w:b/>
          <w:szCs w:val="20"/>
        </w:rPr>
        <w:t>Strategie regionálního rozvoje České republiky (SRR ČR) 2021</w:t>
      </w:r>
      <w:r w:rsidR="00F965C3" w:rsidRPr="00E212BE">
        <w:rPr>
          <w:rFonts w:cs="Arial"/>
          <w:b/>
          <w:szCs w:val="20"/>
        </w:rPr>
        <w:t>+</w:t>
      </w:r>
    </w:p>
    <w:p w14:paraId="7D3AF8FA" w14:textId="77777777" w:rsidR="00A53D43" w:rsidRPr="00E212BE" w:rsidRDefault="00A53D43" w:rsidP="00A53D43">
      <w:pPr>
        <w:autoSpaceDE w:val="0"/>
        <w:autoSpaceDN w:val="0"/>
        <w:adjustRightInd w:val="0"/>
        <w:spacing w:before="60" w:after="0"/>
        <w:rPr>
          <w:rFonts w:eastAsia="Times New Roman" w:cs="Arial"/>
          <w:b/>
          <w:color w:val="000099"/>
          <w:szCs w:val="20"/>
          <w:lang w:eastAsia="cs-CZ"/>
        </w:rPr>
      </w:pPr>
      <w:r w:rsidRPr="00E212BE">
        <w:rPr>
          <w:rFonts w:cs="Arial"/>
          <w:szCs w:val="20"/>
        </w:rPr>
        <w:t>Jednotlivá témata regionálního rozvoje se vzájemně prolínají a některá území (urbánní i venkovská) mohou spadat do více než jednoho tématu. Zároveň platí, že každé území je součástí alespoň jednoho tématu.</w:t>
      </w:r>
    </w:p>
    <w:p w14:paraId="5A6E838F" w14:textId="5B6A729F" w:rsidR="00EE0463" w:rsidRDefault="00EE0463">
      <w:pPr>
        <w:spacing w:after="0"/>
        <w:jc w:val="left"/>
        <w:rPr>
          <w:rFonts w:eastAsiaTheme="majorEastAsia" w:cs="Arial"/>
          <w:b/>
          <w:bCs/>
          <w:spacing w:val="-4"/>
          <w:szCs w:val="20"/>
        </w:rPr>
      </w:pPr>
    </w:p>
    <w:p w14:paraId="5CB9DEC9" w14:textId="2E6B9FF3" w:rsidR="00D953E5" w:rsidRPr="00E212BE" w:rsidRDefault="006961CD" w:rsidP="006961CD">
      <w:pPr>
        <w:spacing w:before="120"/>
        <w:jc w:val="left"/>
        <w:rPr>
          <w:rFonts w:eastAsiaTheme="majorEastAsia" w:cs="Arial"/>
          <w:b/>
          <w:bCs/>
          <w:spacing w:val="-4"/>
          <w:szCs w:val="20"/>
        </w:rPr>
      </w:pPr>
      <w:r>
        <w:rPr>
          <w:rFonts w:eastAsiaTheme="majorEastAsia" w:cs="Arial"/>
          <w:b/>
          <w:bCs/>
          <w:spacing w:val="-4"/>
          <w:szCs w:val="20"/>
        </w:rPr>
        <w:br w:type="column"/>
      </w:r>
      <w:r w:rsidR="00D953E5" w:rsidRPr="00E212BE">
        <w:rPr>
          <w:rFonts w:eastAsiaTheme="majorEastAsia" w:cs="Arial"/>
          <w:b/>
          <w:bCs/>
          <w:spacing w:val="-4"/>
          <w:szCs w:val="20"/>
        </w:rPr>
        <w:t>Obr</w:t>
      </w:r>
      <w:r w:rsidR="00915067">
        <w:rPr>
          <w:rFonts w:eastAsiaTheme="majorEastAsia" w:cs="Arial"/>
          <w:b/>
          <w:bCs/>
          <w:spacing w:val="-4"/>
          <w:szCs w:val="20"/>
        </w:rPr>
        <w:t>. 3.</w:t>
      </w:r>
      <w:r w:rsidR="00271DB9">
        <w:rPr>
          <w:rFonts w:eastAsiaTheme="majorEastAsia" w:cs="Arial"/>
          <w:b/>
          <w:bCs/>
          <w:spacing w:val="-4"/>
          <w:szCs w:val="20"/>
        </w:rPr>
        <w:t>2</w:t>
      </w:r>
      <w:r w:rsidR="004223D0">
        <w:rPr>
          <w:rFonts w:eastAsiaTheme="majorEastAsia" w:cs="Arial"/>
          <w:b/>
          <w:bCs/>
          <w:spacing w:val="-4"/>
          <w:szCs w:val="20"/>
        </w:rPr>
        <w:t>:</w:t>
      </w:r>
      <w:r w:rsidR="00D953E5" w:rsidRPr="00E212BE">
        <w:rPr>
          <w:rFonts w:eastAsiaTheme="majorEastAsia" w:cs="Arial"/>
          <w:b/>
          <w:bCs/>
          <w:spacing w:val="-4"/>
          <w:szCs w:val="20"/>
        </w:rPr>
        <w:t xml:space="preserve"> Vymezení metropolí, aglomerací, regionálních center vyššího řádu a hospodářsky a sociálně ohrožených území pro účely SRR</w:t>
      </w:r>
      <w:r w:rsidR="009C6406" w:rsidRPr="00E212BE">
        <w:rPr>
          <w:rFonts w:eastAsiaTheme="majorEastAsia" w:cs="Arial"/>
          <w:b/>
          <w:bCs/>
          <w:spacing w:val="-4"/>
          <w:szCs w:val="20"/>
        </w:rPr>
        <w:t xml:space="preserve"> ČR 21+</w:t>
      </w:r>
    </w:p>
    <w:p w14:paraId="61A4BD0E" w14:textId="77777777" w:rsidR="00A53D43" w:rsidRPr="00AC535D" w:rsidRDefault="00A53D43" w:rsidP="00A53D43">
      <w:pPr>
        <w:autoSpaceDE w:val="0"/>
        <w:autoSpaceDN w:val="0"/>
        <w:adjustRightInd w:val="0"/>
        <w:spacing w:before="60" w:after="0"/>
        <w:rPr>
          <w:rFonts w:cs="Arial"/>
          <w:szCs w:val="20"/>
        </w:rPr>
      </w:pPr>
      <w:r w:rsidRPr="00AC535D">
        <w:rPr>
          <w:rFonts w:ascii="Calibri" w:hAnsi="Calibri"/>
          <w:noProof/>
          <w:sz w:val="22"/>
          <w:lang w:eastAsia="cs-CZ"/>
        </w:rPr>
        <w:drawing>
          <wp:inline distT="0" distB="0" distL="0" distR="0" wp14:anchorId="3A9E353E" wp14:editId="626D5819">
            <wp:extent cx="6370780" cy="573578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81031" cy="5745011"/>
                    </a:xfrm>
                    <a:prstGeom prst="rect">
                      <a:avLst/>
                    </a:prstGeom>
                  </pic:spPr>
                </pic:pic>
              </a:graphicData>
            </a:graphic>
          </wp:inline>
        </w:drawing>
      </w:r>
    </w:p>
    <w:p w14:paraId="07F59B7B" w14:textId="77777777" w:rsidR="00A53D43" w:rsidRPr="00D953E5" w:rsidRDefault="00D953E5" w:rsidP="006F1B35">
      <w:pPr>
        <w:autoSpaceDE w:val="0"/>
        <w:autoSpaceDN w:val="0"/>
        <w:adjustRightInd w:val="0"/>
        <w:spacing w:before="60" w:after="0"/>
        <w:jc w:val="left"/>
        <w:rPr>
          <w:rFonts w:cs="Arial"/>
          <w:i/>
          <w:szCs w:val="20"/>
        </w:rPr>
      </w:pPr>
      <w:r w:rsidRPr="00D953E5">
        <w:rPr>
          <w:rFonts w:cs="Arial"/>
          <w:i/>
          <w:szCs w:val="20"/>
        </w:rPr>
        <w:t>Zdroj: Strategie regionálního rozvoje ČR 2021</w:t>
      </w:r>
      <w:r w:rsidR="00F965C3" w:rsidRPr="00F965C3">
        <w:rPr>
          <w:rFonts w:cs="Arial"/>
          <w:i/>
          <w:szCs w:val="20"/>
        </w:rPr>
        <w:t>+</w:t>
      </w:r>
      <w:r w:rsidRPr="00D953E5">
        <w:rPr>
          <w:rFonts w:cs="Arial"/>
          <w:i/>
          <w:szCs w:val="20"/>
        </w:rPr>
        <w:t xml:space="preserve"> [online]. Praha: Ministerstvo pro místní rozvoj, 2019. </w:t>
      </w:r>
      <w:r w:rsidR="006F1B35">
        <w:rPr>
          <w:rFonts w:cs="Arial"/>
          <w:i/>
          <w:szCs w:val="20"/>
        </w:rPr>
        <w:br/>
      </w:r>
      <w:r w:rsidRPr="00D953E5">
        <w:rPr>
          <w:rFonts w:cs="Arial"/>
          <w:i/>
          <w:szCs w:val="20"/>
        </w:rPr>
        <w:t>Dostupné z URL:  https://mmr.cz/getmedia/58c57a22202d-4374-af5d-cbd8f9454adb/SRR21.pdf.aspx?ext=.pdfwww.mmr.cz/getmedia/08e2e8d8-4c18-4e15-a7e2-0fa481336016/SRR-2014-2020.pdf?ext=.pdf</w:t>
      </w:r>
    </w:p>
    <w:p w14:paraId="745A658B" w14:textId="77777777" w:rsidR="00B45311" w:rsidRDefault="00B45311" w:rsidP="00A53D43">
      <w:pPr>
        <w:autoSpaceDE w:val="0"/>
        <w:autoSpaceDN w:val="0"/>
        <w:adjustRightInd w:val="0"/>
        <w:spacing w:before="60" w:after="0"/>
        <w:rPr>
          <w:rFonts w:eastAsiaTheme="majorEastAsia" w:cstheme="majorBidi"/>
          <w:b/>
          <w:bCs/>
          <w:spacing w:val="-4"/>
          <w:szCs w:val="20"/>
        </w:rPr>
      </w:pPr>
    </w:p>
    <w:p w14:paraId="4AF6779D" w14:textId="77777777" w:rsidR="00D953E5" w:rsidRPr="009C6406" w:rsidRDefault="00D63B8A" w:rsidP="00A53D43">
      <w:pPr>
        <w:autoSpaceDE w:val="0"/>
        <w:autoSpaceDN w:val="0"/>
        <w:adjustRightInd w:val="0"/>
        <w:spacing w:before="60" w:after="0"/>
        <w:rPr>
          <w:rFonts w:eastAsiaTheme="majorEastAsia" w:cstheme="majorBidi"/>
          <w:b/>
          <w:bCs/>
          <w:spacing w:val="-4"/>
          <w:szCs w:val="20"/>
        </w:rPr>
      </w:pPr>
      <w:r w:rsidRPr="0035787D">
        <w:rPr>
          <w:rFonts w:eastAsiaTheme="majorEastAsia" w:cstheme="majorBidi"/>
          <w:b/>
          <w:bCs/>
          <w:spacing w:val="-4"/>
          <w:szCs w:val="20"/>
        </w:rPr>
        <w:t>Vymezení území ve SRR ČR 21</w:t>
      </w:r>
      <w:r w:rsidR="009C6406" w:rsidRPr="0035787D">
        <w:rPr>
          <w:rFonts w:eastAsiaTheme="majorEastAsia" w:cstheme="majorBidi"/>
          <w:b/>
          <w:bCs/>
          <w:spacing w:val="-4"/>
          <w:szCs w:val="20"/>
        </w:rPr>
        <w:t>+</w:t>
      </w:r>
      <w:r w:rsidR="008C09D0" w:rsidRPr="0035787D">
        <w:rPr>
          <w:rFonts w:eastAsiaTheme="majorEastAsia" w:cstheme="majorBidi"/>
          <w:b/>
          <w:bCs/>
          <w:spacing w:val="-4"/>
          <w:szCs w:val="20"/>
        </w:rPr>
        <w:t>,</w:t>
      </w:r>
      <w:r w:rsidR="008C09D0" w:rsidRPr="0035787D">
        <w:t xml:space="preserve"> </w:t>
      </w:r>
      <w:r w:rsidR="008C09D0" w:rsidRPr="0035787D">
        <w:rPr>
          <w:rFonts w:eastAsiaTheme="majorEastAsia" w:cstheme="majorBidi"/>
          <w:b/>
          <w:bCs/>
          <w:spacing w:val="-4"/>
          <w:szCs w:val="20"/>
        </w:rPr>
        <w:t xml:space="preserve">aglomerací, regionálních center vyššího řádu a hospodářsky a sociálně ohrožených území </w:t>
      </w:r>
      <w:r w:rsidR="00B45311" w:rsidRPr="0035787D">
        <w:rPr>
          <w:rFonts w:eastAsiaTheme="majorEastAsia" w:cstheme="majorBidi"/>
          <w:b/>
          <w:bCs/>
          <w:spacing w:val="-4"/>
          <w:szCs w:val="20"/>
        </w:rPr>
        <w:t>viz grafický list 3.2.</w:t>
      </w:r>
      <w:r w:rsidR="00B45311">
        <w:rPr>
          <w:rFonts w:eastAsiaTheme="majorEastAsia" w:cstheme="majorBidi"/>
          <w:b/>
          <w:bCs/>
          <w:spacing w:val="-4"/>
          <w:szCs w:val="20"/>
        </w:rPr>
        <w:t xml:space="preserve"> </w:t>
      </w:r>
    </w:p>
    <w:p w14:paraId="6C578E16" w14:textId="77777777" w:rsidR="00A53D43" w:rsidRPr="00AC535D" w:rsidRDefault="00A53D43" w:rsidP="00A53D43">
      <w:pPr>
        <w:autoSpaceDE w:val="0"/>
        <w:autoSpaceDN w:val="0"/>
        <w:adjustRightInd w:val="0"/>
        <w:spacing w:before="60" w:after="0"/>
        <w:rPr>
          <w:rFonts w:cs="Arial"/>
          <w:szCs w:val="20"/>
        </w:rPr>
      </w:pPr>
    </w:p>
    <w:p w14:paraId="75F2C9D7" w14:textId="77777777" w:rsidR="00A53D43" w:rsidRPr="003C20F1" w:rsidRDefault="00A53D43" w:rsidP="00A53D43">
      <w:pPr>
        <w:autoSpaceDE w:val="0"/>
        <w:autoSpaceDN w:val="0"/>
        <w:adjustRightInd w:val="0"/>
        <w:spacing w:before="60" w:after="0"/>
        <w:rPr>
          <w:rFonts w:cs="Arial"/>
          <w:b/>
          <w:szCs w:val="20"/>
        </w:rPr>
      </w:pPr>
      <w:r w:rsidRPr="003C20F1">
        <w:rPr>
          <w:rFonts w:cs="Arial"/>
          <w:b/>
          <w:szCs w:val="20"/>
        </w:rPr>
        <w:t>Metropolitní území</w:t>
      </w:r>
    </w:p>
    <w:p w14:paraId="7E363403" w14:textId="77777777" w:rsidR="00E23FF2" w:rsidRPr="003C20F1" w:rsidRDefault="00A53D43" w:rsidP="00A53D43">
      <w:pPr>
        <w:autoSpaceDE w:val="0"/>
        <w:autoSpaceDN w:val="0"/>
        <w:adjustRightInd w:val="0"/>
        <w:spacing w:before="60" w:after="0"/>
        <w:rPr>
          <w:rFonts w:cs="Arial"/>
          <w:b/>
          <w:szCs w:val="20"/>
        </w:rPr>
      </w:pPr>
      <w:r w:rsidRPr="003C20F1">
        <w:rPr>
          <w:rFonts w:cs="Arial"/>
          <w:b/>
          <w:szCs w:val="20"/>
        </w:rPr>
        <w:t xml:space="preserve">Důvody vymezení: </w:t>
      </w:r>
    </w:p>
    <w:p w14:paraId="0076617D" w14:textId="77777777" w:rsidR="00E23FF2" w:rsidRPr="003C20F1" w:rsidRDefault="00A53D43" w:rsidP="00A53D43">
      <w:pPr>
        <w:autoSpaceDE w:val="0"/>
        <w:autoSpaceDN w:val="0"/>
        <w:adjustRightInd w:val="0"/>
        <w:spacing w:before="60" w:after="0"/>
        <w:rPr>
          <w:rFonts w:cs="Arial"/>
          <w:szCs w:val="20"/>
        </w:rPr>
      </w:pPr>
      <w:r w:rsidRPr="003C20F1">
        <w:rPr>
          <w:rFonts w:cs="Arial"/>
          <w:b/>
          <w:szCs w:val="20"/>
        </w:rPr>
        <w:t>Praha</w:t>
      </w:r>
      <w:r w:rsidRPr="003C20F1">
        <w:rPr>
          <w:rFonts w:cs="Arial"/>
          <w:szCs w:val="20"/>
        </w:rPr>
        <w:t xml:space="preserve"> má v rámci ČR výrazně dominantní postavení, </w:t>
      </w:r>
      <w:r w:rsidR="00E23FF2" w:rsidRPr="003C20F1">
        <w:rPr>
          <w:rFonts w:cs="Arial"/>
          <w:szCs w:val="20"/>
        </w:rPr>
        <w:t>mnohem</w:t>
      </w:r>
      <w:r w:rsidRPr="003C20F1">
        <w:rPr>
          <w:rFonts w:cs="Arial"/>
          <w:szCs w:val="20"/>
        </w:rPr>
        <w:t xml:space="preserve"> vyšším počtem obyvatel, ale i regionálním významem (včetně významné dojížďky z řady krajských měst). Je zde soustředěna podstatná část správních orgánů České republiky a zastupitelské mise zahraničních států. Letiště Václava Havla zahrnuje cca 90 % výkonu všech českých letišť. </w:t>
      </w:r>
    </w:p>
    <w:p w14:paraId="58869867" w14:textId="77777777" w:rsidR="00E23FF2" w:rsidRPr="003C20F1" w:rsidRDefault="00A53D43" w:rsidP="00A53D43">
      <w:pPr>
        <w:autoSpaceDE w:val="0"/>
        <w:autoSpaceDN w:val="0"/>
        <w:adjustRightInd w:val="0"/>
        <w:spacing w:before="60" w:after="0"/>
        <w:rPr>
          <w:rFonts w:cs="Arial"/>
          <w:szCs w:val="20"/>
        </w:rPr>
      </w:pPr>
      <w:r w:rsidRPr="003C20F1">
        <w:rPr>
          <w:rFonts w:cs="Arial"/>
          <w:b/>
          <w:szCs w:val="20"/>
        </w:rPr>
        <w:lastRenderedPageBreak/>
        <w:t xml:space="preserve">Brno </w:t>
      </w:r>
      <w:r w:rsidRPr="003C20F1">
        <w:rPr>
          <w:rFonts w:cs="Arial"/>
          <w:szCs w:val="20"/>
        </w:rPr>
        <w:t>je druhé největší město ČR</w:t>
      </w:r>
      <w:r w:rsidR="00CC28AA" w:rsidRPr="003C20F1">
        <w:rPr>
          <w:rFonts w:cs="Arial"/>
          <w:szCs w:val="20"/>
        </w:rPr>
        <w:t>, kde s</w:t>
      </w:r>
      <w:r w:rsidRPr="003C20F1">
        <w:rPr>
          <w:rFonts w:cs="Arial"/>
          <w:szCs w:val="20"/>
        </w:rPr>
        <w:t xml:space="preserve">ídlí zde některé správní orgány s celorepublikovou působností. </w:t>
      </w:r>
    </w:p>
    <w:p w14:paraId="3E9196C3" w14:textId="77777777" w:rsidR="00A53D43" w:rsidRPr="003C20F1" w:rsidRDefault="00A53D43" w:rsidP="00A53D43">
      <w:pPr>
        <w:autoSpaceDE w:val="0"/>
        <w:autoSpaceDN w:val="0"/>
        <w:adjustRightInd w:val="0"/>
        <w:spacing w:before="60" w:after="0"/>
        <w:rPr>
          <w:rFonts w:cs="Arial"/>
          <w:szCs w:val="20"/>
        </w:rPr>
      </w:pPr>
      <w:r w:rsidRPr="003C20F1">
        <w:rPr>
          <w:rFonts w:cs="Arial"/>
          <w:b/>
          <w:szCs w:val="20"/>
        </w:rPr>
        <w:t>Ostrava</w:t>
      </w:r>
      <w:r w:rsidRPr="003C20F1">
        <w:rPr>
          <w:rFonts w:cs="Arial"/>
          <w:szCs w:val="20"/>
        </w:rPr>
        <w:t xml:space="preserve"> je třetí největší město ČR a centrum druhé největší metropolitní oblasti v ČR. Do kategorie metropolitních území je zařazena s ohledem na svou populační velikost, rozsáhlé urbanizované zázemí i přeshraniční vazby.</w:t>
      </w:r>
    </w:p>
    <w:p w14:paraId="725198FE" w14:textId="77777777" w:rsidR="00E23FF2" w:rsidRPr="003C20F1" w:rsidRDefault="00A53D43" w:rsidP="00A53D43">
      <w:pPr>
        <w:autoSpaceDE w:val="0"/>
        <w:autoSpaceDN w:val="0"/>
        <w:adjustRightInd w:val="0"/>
        <w:spacing w:before="60" w:after="0"/>
        <w:rPr>
          <w:rFonts w:cs="Arial"/>
          <w:szCs w:val="20"/>
        </w:rPr>
      </w:pPr>
      <w:r w:rsidRPr="003C20F1">
        <w:rPr>
          <w:rFonts w:cs="Arial"/>
          <w:b/>
          <w:szCs w:val="20"/>
        </w:rPr>
        <w:t>Aglomerace</w:t>
      </w:r>
      <w:r w:rsidRPr="003C20F1">
        <w:rPr>
          <w:rFonts w:cs="Arial"/>
          <w:szCs w:val="20"/>
        </w:rPr>
        <w:t xml:space="preserve"> jsou ostatní krajská města </w:t>
      </w:r>
      <w:r w:rsidR="00E23FF2" w:rsidRPr="003C20F1">
        <w:rPr>
          <w:rFonts w:cs="Arial"/>
          <w:szCs w:val="20"/>
        </w:rPr>
        <w:t>mimo</w:t>
      </w:r>
      <w:r w:rsidRPr="003C20F1">
        <w:rPr>
          <w:rFonts w:cs="Arial"/>
          <w:szCs w:val="20"/>
        </w:rPr>
        <w:t xml:space="preserve"> Prahy, Brna a Ostravy a jejich zázemí včetně venkovského. </w:t>
      </w:r>
    </w:p>
    <w:p w14:paraId="3F674687" w14:textId="77777777" w:rsidR="00E23FF2" w:rsidRPr="003C20F1" w:rsidRDefault="00A53D43" w:rsidP="00A53D43">
      <w:pPr>
        <w:autoSpaceDE w:val="0"/>
        <w:autoSpaceDN w:val="0"/>
        <w:adjustRightInd w:val="0"/>
        <w:spacing w:before="60" w:after="0"/>
        <w:rPr>
          <w:rFonts w:cs="Arial"/>
          <w:szCs w:val="20"/>
        </w:rPr>
      </w:pPr>
      <w:r w:rsidRPr="003C20F1">
        <w:rPr>
          <w:rFonts w:cs="Arial"/>
          <w:szCs w:val="20"/>
        </w:rPr>
        <w:t>Z hlediska sídelní, regionální i administrativní struktury mají všechna krajská měs</w:t>
      </w:r>
      <w:r w:rsidR="006F1B35">
        <w:rPr>
          <w:rFonts w:cs="Arial"/>
          <w:szCs w:val="20"/>
        </w:rPr>
        <w:t>ta relativně stejné postavení a </w:t>
      </w:r>
      <w:r w:rsidRPr="003C20F1">
        <w:rPr>
          <w:rFonts w:cs="Arial"/>
          <w:szCs w:val="20"/>
        </w:rPr>
        <w:t xml:space="preserve">stejný význam v rámci kraje. </w:t>
      </w:r>
      <w:r w:rsidR="00E23FF2" w:rsidRPr="003C20F1">
        <w:rPr>
          <w:rFonts w:cs="Arial"/>
          <w:szCs w:val="20"/>
        </w:rPr>
        <w:t>K</w:t>
      </w:r>
      <w:r w:rsidRPr="003C20F1">
        <w:rPr>
          <w:rFonts w:cs="Arial"/>
          <w:szCs w:val="20"/>
        </w:rPr>
        <w:t xml:space="preserve">romě jejich administrativní role </w:t>
      </w:r>
      <w:r w:rsidR="00CC28AA" w:rsidRPr="003C20F1">
        <w:rPr>
          <w:rFonts w:cs="Arial"/>
          <w:szCs w:val="20"/>
        </w:rPr>
        <w:t>je</w:t>
      </w:r>
      <w:r w:rsidR="00E23FF2" w:rsidRPr="003C20F1">
        <w:rPr>
          <w:rFonts w:cs="Arial"/>
          <w:szCs w:val="20"/>
        </w:rPr>
        <w:t xml:space="preserve"> </w:t>
      </w:r>
      <w:r w:rsidRPr="003C20F1">
        <w:rPr>
          <w:rFonts w:cs="Arial"/>
          <w:szCs w:val="20"/>
        </w:rPr>
        <w:t xml:space="preserve">zohledněn počet obyvatel spádového území. </w:t>
      </w:r>
    </w:p>
    <w:p w14:paraId="7809856D" w14:textId="77777777" w:rsidR="00CC28AA" w:rsidRPr="003C20F1" w:rsidRDefault="00A53D43" w:rsidP="00A53D43">
      <w:pPr>
        <w:autoSpaceDE w:val="0"/>
        <w:autoSpaceDN w:val="0"/>
        <w:adjustRightInd w:val="0"/>
        <w:spacing w:before="60" w:after="0"/>
        <w:rPr>
          <w:rFonts w:cs="Arial"/>
          <w:szCs w:val="20"/>
        </w:rPr>
      </w:pPr>
      <w:r w:rsidRPr="003C20F1">
        <w:rPr>
          <w:rFonts w:cs="Arial"/>
          <w:b/>
          <w:szCs w:val="20"/>
        </w:rPr>
        <w:t>Regionální centra</w:t>
      </w:r>
      <w:r w:rsidRPr="003C20F1">
        <w:rPr>
          <w:rFonts w:cs="Arial"/>
          <w:szCs w:val="20"/>
        </w:rPr>
        <w:t xml:space="preserve"> </w:t>
      </w:r>
      <w:r w:rsidR="00E23FF2" w:rsidRPr="003C20F1">
        <w:rPr>
          <w:rFonts w:cs="Arial"/>
          <w:szCs w:val="20"/>
        </w:rPr>
        <w:t>se dělí</w:t>
      </w:r>
      <w:r w:rsidRPr="003C20F1">
        <w:rPr>
          <w:rFonts w:cs="Arial"/>
          <w:szCs w:val="20"/>
        </w:rPr>
        <w:t xml:space="preserve"> na dvě kategorie</w:t>
      </w:r>
      <w:r w:rsidR="00CC28AA" w:rsidRPr="003C20F1">
        <w:rPr>
          <w:rFonts w:cs="Arial"/>
          <w:szCs w:val="20"/>
        </w:rPr>
        <w:t>:</w:t>
      </w:r>
      <w:r w:rsidRPr="003C20F1">
        <w:rPr>
          <w:rFonts w:cs="Arial"/>
          <w:szCs w:val="20"/>
        </w:rPr>
        <w:t xml:space="preserve"> </w:t>
      </w:r>
    </w:p>
    <w:p w14:paraId="2050A561" w14:textId="77777777" w:rsidR="00CC28AA" w:rsidRPr="003C20F1" w:rsidRDefault="00A53D43" w:rsidP="006F1B35">
      <w:pPr>
        <w:pStyle w:val="Odstavecseseznamem"/>
        <w:numPr>
          <w:ilvl w:val="0"/>
          <w:numId w:val="18"/>
        </w:numPr>
        <w:autoSpaceDE w:val="0"/>
        <w:autoSpaceDN w:val="0"/>
        <w:adjustRightInd w:val="0"/>
        <w:spacing w:before="60" w:after="0"/>
        <w:rPr>
          <w:rFonts w:cs="Arial"/>
          <w:szCs w:val="20"/>
        </w:rPr>
      </w:pPr>
      <w:r w:rsidRPr="003C20F1">
        <w:rPr>
          <w:rFonts w:cs="Arial"/>
          <w:b/>
          <w:szCs w:val="20"/>
        </w:rPr>
        <w:t>regionální centra vyššího řádu</w:t>
      </w:r>
      <w:r w:rsidR="00CC28AA" w:rsidRPr="003C20F1">
        <w:rPr>
          <w:rFonts w:cs="Arial"/>
          <w:b/>
          <w:szCs w:val="20"/>
        </w:rPr>
        <w:t xml:space="preserve"> </w:t>
      </w:r>
      <w:r w:rsidR="00CC28AA" w:rsidRPr="003C20F1">
        <w:rPr>
          <w:rFonts w:cs="Arial"/>
          <w:szCs w:val="20"/>
        </w:rPr>
        <w:t>vymezená</w:t>
      </w:r>
      <w:r w:rsidR="00CC28AA" w:rsidRPr="003C20F1">
        <w:rPr>
          <w:rFonts w:cs="Arial"/>
          <w:b/>
          <w:szCs w:val="20"/>
        </w:rPr>
        <w:t xml:space="preserve"> </w:t>
      </w:r>
      <w:r w:rsidR="00CC28AA" w:rsidRPr="003C20F1">
        <w:rPr>
          <w:rFonts w:cs="Arial"/>
          <w:szCs w:val="20"/>
        </w:rPr>
        <w:t xml:space="preserve">z republikové </w:t>
      </w:r>
      <w:r w:rsidRPr="003C20F1">
        <w:rPr>
          <w:rFonts w:cs="Arial"/>
          <w:szCs w:val="20"/>
        </w:rPr>
        <w:t>úrovně (zpravidla sídla s více než 15 tisíci obyvateli a spádovým územím alespoň 30 tisíc obyvatel</w:t>
      </w:r>
      <w:r w:rsidR="00CC28AA" w:rsidRPr="003C20F1">
        <w:rPr>
          <w:rFonts w:cs="Arial"/>
          <w:szCs w:val="20"/>
        </w:rPr>
        <w:t>,</w:t>
      </w:r>
      <w:r w:rsidRPr="003C20F1">
        <w:rPr>
          <w:rFonts w:cs="Arial"/>
          <w:szCs w:val="20"/>
        </w:rPr>
        <w:t xml:space="preserve">  </w:t>
      </w:r>
    </w:p>
    <w:p w14:paraId="50E53A9A" w14:textId="77777777" w:rsidR="00E23FF2" w:rsidRPr="003C20F1" w:rsidRDefault="00A53D43" w:rsidP="00CC28AA">
      <w:pPr>
        <w:pStyle w:val="Odstavecseseznamem"/>
        <w:numPr>
          <w:ilvl w:val="0"/>
          <w:numId w:val="18"/>
        </w:numPr>
        <w:autoSpaceDE w:val="0"/>
        <w:autoSpaceDN w:val="0"/>
        <w:adjustRightInd w:val="0"/>
        <w:spacing w:before="60" w:after="0"/>
        <w:rPr>
          <w:rFonts w:cs="Arial"/>
          <w:szCs w:val="20"/>
        </w:rPr>
      </w:pPr>
      <w:r w:rsidRPr="003C20F1">
        <w:rPr>
          <w:rFonts w:cs="Arial"/>
          <w:b/>
          <w:szCs w:val="20"/>
        </w:rPr>
        <w:t>regionální centra nižšího řádu</w:t>
      </w:r>
      <w:r w:rsidRPr="003C20F1">
        <w:rPr>
          <w:rFonts w:cs="Arial"/>
          <w:szCs w:val="20"/>
        </w:rPr>
        <w:t xml:space="preserve"> identifikovaná z krajské úrovně (zpravidla sídla s alespoň 5 tisíci obyvateli a spádovým územím kolem 10 tisíc obyvatel)</w:t>
      </w:r>
    </w:p>
    <w:p w14:paraId="050600EA" w14:textId="77777777" w:rsidR="00E23FF2" w:rsidRPr="003C20F1" w:rsidRDefault="00A53D43" w:rsidP="00A53D43">
      <w:pPr>
        <w:autoSpaceDE w:val="0"/>
        <w:autoSpaceDN w:val="0"/>
        <w:adjustRightInd w:val="0"/>
        <w:spacing w:before="60" w:after="0"/>
        <w:rPr>
          <w:rFonts w:cs="Arial"/>
          <w:szCs w:val="20"/>
        </w:rPr>
      </w:pPr>
      <w:r w:rsidRPr="003C20F1">
        <w:rPr>
          <w:rFonts w:cs="Arial"/>
          <w:szCs w:val="20"/>
        </w:rPr>
        <w:t>Venkovsk</w:t>
      </w:r>
      <w:r w:rsidR="00E23FF2" w:rsidRPr="003C20F1">
        <w:rPr>
          <w:rFonts w:cs="Arial"/>
          <w:szCs w:val="20"/>
        </w:rPr>
        <w:t>é</w:t>
      </w:r>
      <w:r w:rsidRPr="003C20F1">
        <w:rPr>
          <w:rFonts w:cs="Arial"/>
          <w:szCs w:val="20"/>
        </w:rPr>
        <w:t xml:space="preserve"> zázemí</w:t>
      </w:r>
      <w:r w:rsidR="00E21D10" w:rsidRPr="003C20F1">
        <w:rPr>
          <w:rFonts w:cs="Arial"/>
          <w:szCs w:val="20"/>
        </w:rPr>
        <w:t xml:space="preserve"> </w:t>
      </w:r>
      <w:r w:rsidRPr="003C20F1">
        <w:rPr>
          <w:rFonts w:cs="Arial"/>
          <w:szCs w:val="20"/>
        </w:rPr>
        <w:t xml:space="preserve">je území nespadající do kategorie metropolitních území a aglomerací. Některá regionální centra (a jejich zázemí) jsou zároveň zázemím metropolí/aglomerací. </w:t>
      </w:r>
    </w:p>
    <w:p w14:paraId="525DB1C0" w14:textId="77777777" w:rsidR="00E23FF2" w:rsidRPr="003C20F1" w:rsidRDefault="00A53D43" w:rsidP="00A53D43">
      <w:pPr>
        <w:autoSpaceDE w:val="0"/>
        <w:autoSpaceDN w:val="0"/>
        <w:adjustRightInd w:val="0"/>
        <w:spacing w:before="60" w:after="0"/>
        <w:rPr>
          <w:rFonts w:cs="Arial"/>
          <w:szCs w:val="20"/>
        </w:rPr>
      </w:pPr>
      <w:r w:rsidRPr="003C20F1">
        <w:rPr>
          <w:rFonts w:cs="Arial"/>
          <w:szCs w:val="20"/>
        </w:rPr>
        <w:t xml:space="preserve">Specifickým typem regionálního centra je Mladá Boleslav, které bude umožněno využívat v období 2021–2027 nástroj ITI, stejně jako metropolitním územím a aglomeracím </w:t>
      </w:r>
    </w:p>
    <w:p w14:paraId="6F78FB0C" w14:textId="77777777" w:rsidR="00A53D43" w:rsidRPr="003C20F1" w:rsidRDefault="00A53D43" w:rsidP="00A53D43">
      <w:pPr>
        <w:autoSpaceDE w:val="0"/>
        <w:autoSpaceDN w:val="0"/>
        <w:adjustRightInd w:val="0"/>
        <w:spacing w:before="60" w:after="0"/>
        <w:rPr>
          <w:rFonts w:cs="Arial"/>
          <w:szCs w:val="20"/>
        </w:rPr>
      </w:pPr>
      <w:r w:rsidRPr="003C20F1">
        <w:rPr>
          <w:rFonts w:cs="Arial"/>
          <w:szCs w:val="20"/>
        </w:rPr>
        <w:t>Vzhledem k povaze české sídelní struktury (relativně velké množství malých a středních měst) a funkce tohoto typu sídel jako center dojížďky do zaměstnání a do škol</w:t>
      </w:r>
      <w:r w:rsidR="00E21D10" w:rsidRPr="003C20F1">
        <w:rPr>
          <w:rFonts w:cs="Arial"/>
          <w:szCs w:val="20"/>
        </w:rPr>
        <w:t xml:space="preserve"> jsou tato sídla významná.</w:t>
      </w:r>
      <w:r w:rsidRPr="003C20F1">
        <w:rPr>
          <w:rFonts w:cs="Arial"/>
          <w:szCs w:val="20"/>
        </w:rPr>
        <w:t xml:space="preserve"> </w:t>
      </w:r>
    </w:p>
    <w:p w14:paraId="0F43F592" w14:textId="77777777" w:rsidR="00E21D10" w:rsidRPr="003C20F1" w:rsidRDefault="00E21D10" w:rsidP="00A53D43">
      <w:pPr>
        <w:autoSpaceDE w:val="0"/>
        <w:autoSpaceDN w:val="0"/>
        <w:adjustRightInd w:val="0"/>
        <w:spacing w:before="60" w:after="0"/>
        <w:rPr>
          <w:rFonts w:cs="Arial"/>
          <w:szCs w:val="20"/>
        </w:rPr>
      </w:pPr>
    </w:p>
    <w:p w14:paraId="3D309F68" w14:textId="77777777" w:rsidR="00E21D10" w:rsidRPr="003C20F1" w:rsidRDefault="00A53D43" w:rsidP="00A53D43">
      <w:pPr>
        <w:autoSpaceDE w:val="0"/>
        <w:autoSpaceDN w:val="0"/>
        <w:adjustRightInd w:val="0"/>
        <w:spacing w:before="60" w:after="0"/>
        <w:rPr>
          <w:rFonts w:cs="Arial"/>
          <w:szCs w:val="20"/>
        </w:rPr>
      </w:pPr>
      <w:r w:rsidRPr="003C20F1">
        <w:rPr>
          <w:rFonts w:cs="Arial"/>
          <w:b/>
          <w:szCs w:val="20"/>
        </w:rPr>
        <w:t xml:space="preserve">Strukturálně postiženými kraji </w:t>
      </w:r>
      <w:r w:rsidRPr="003C20F1">
        <w:rPr>
          <w:rFonts w:cs="Arial"/>
          <w:szCs w:val="20"/>
        </w:rPr>
        <w:t xml:space="preserve">jsou kraje Ústecký, Moravskoslezský a Karlovarský. </w:t>
      </w:r>
      <w:r w:rsidR="00E21D10" w:rsidRPr="003C20F1">
        <w:rPr>
          <w:rFonts w:cs="Arial"/>
          <w:szCs w:val="20"/>
        </w:rPr>
        <w:t>V těchto krajích se vyskytuje k</w:t>
      </w:r>
      <w:r w:rsidRPr="003C20F1">
        <w:rPr>
          <w:rFonts w:cs="Arial"/>
          <w:szCs w:val="20"/>
        </w:rPr>
        <w:t xml:space="preserve">oncentrace sociálních, ekonomických a environmentálních problémů. </w:t>
      </w:r>
    </w:p>
    <w:p w14:paraId="0D60298F" w14:textId="77777777" w:rsidR="00982673" w:rsidRPr="003C20F1" w:rsidRDefault="00A53D43" w:rsidP="003C20F1">
      <w:pPr>
        <w:autoSpaceDE w:val="0"/>
        <w:autoSpaceDN w:val="0"/>
        <w:adjustRightInd w:val="0"/>
        <w:spacing w:before="60" w:after="0"/>
        <w:rPr>
          <w:rFonts w:eastAsiaTheme="majorEastAsia" w:cs="Arial"/>
          <w:b/>
          <w:bCs/>
          <w:color w:val="000099"/>
          <w:szCs w:val="20"/>
        </w:rPr>
      </w:pPr>
      <w:r w:rsidRPr="003C20F1">
        <w:rPr>
          <w:rFonts w:cs="Arial"/>
          <w:b/>
          <w:szCs w:val="20"/>
        </w:rPr>
        <w:t>Hospodářsky a sociálně ohrožená území</w:t>
      </w:r>
      <w:r w:rsidRPr="003C20F1">
        <w:rPr>
          <w:rFonts w:cs="Arial"/>
          <w:szCs w:val="20"/>
        </w:rPr>
        <w:t xml:space="preserve"> jsou vymezena na základě zvolených indikátorů</w:t>
      </w:r>
      <w:r w:rsidR="00FD1CC8" w:rsidRPr="003C20F1">
        <w:rPr>
          <w:rFonts w:cs="Arial"/>
          <w:szCs w:val="20"/>
        </w:rPr>
        <w:t>,</w:t>
      </w:r>
      <w:r w:rsidRPr="003C20F1">
        <w:rPr>
          <w:rFonts w:cs="Arial"/>
          <w:szCs w:val="20"/>
        </w:rPr>
        <w:t xml:space="preserve"> u nichž je používána průměrná hodnota za období 2013–2017. </w:t>
      </w:r>
      <w:r w:rsidR="00FD1CC8" w:rsidRPr="003C20F1">
        <w:rPr>
          <w:rFonts w:cs="Arial"/>
          <w:szCs w:val="20"/>
        </w:rPr>
        <w:t xml:space="preserve"> Použité </w:t>
      </w:r>
      <w:r w:rsidRPr="003C20F1">
        <w:rPr>
          <w:rFonts w:cs="Arial"/>
          <w:szCs w:val="20"/>
        </w:rPr>
        <w:t xml:space="preserve">indikátory byly zvoleny na základě indikátorů používaných jednotlivými kraji pro vymezování tohoto typu území. Nad rámec takto vymezených správních obvodů ORP jsou do </w:t>
      </w:r>
      <w:r w:rsidR="00A03719" w:rsidRPr="003C20F1">
        <w:rPr>
          <w:rFonts w:cs="Arial"/>
          <w:szCs w:val="20"/>
        </w:rPr>
        <w:t xml:space="preserve">této </w:t>
      </w:r>
      <w:r w:rsidRPr="003C20F1">
        <w:rPr>
          <w:rFonts w:cs="Arial"/>
          <w:szCs w:val="20"/>
        </w:rPr>
        <w:t>kategorie</w:t>
      </w:r>
      <w:r w:rsidR="00A03719" w:rsidRPr="003C20F1">
        <w:rPr>
          <w:rFonts w:cs="Arial"/>
          <w:szCs w:val="20"/>
        </w:rPr>
        <w:t xml:space="preserve"> </w:t>
      </w:r>
      <w:r w:rsidRPr="003C20F1">
        <w:rPr>
          <w:rFonts w:cs="Arial"/>
          <w:szCs w:val="20"/>
        </w:rPr>
        <w:t>zařazena i správní území obcí zasahujících do bývalých vojenských újezdů</w:t>
      </w:r>
      <w:r w:rsidR="00A03719" w:rsidRPr="003C20F1">
        <w:rPr>
          <w:rFonts w:cs="Arial"/>
          <w:szCs w:val="20"/>
        </w:rPr>
        <w:t>.</w:t>
      </w:r>
    </w:p>
    <w:p w14:paraId="3D26FF15" w14:textId="283098A5" w:rsidR="008049B8" w:rsidRPr="003C20F1" w:rsidRDefault="00465823" w:rsidP="009B72AB">
      <w:pPr>
        <w:spacing w:before="360" w:after="240"/>
        <w:rPr>
          <w:rFonts w:eastAsiaTheme="majorEastAsia" w:cs="Arial"/>
          <w:b/>
          <w:bCs/>
          <w:color w:val="000099"/>
          <w:szCs w:val="20"/>
        </w:rPr>
      </w:pPr>
      <w:r w:rsidRPr="003C20F1">
        <w:rPr>
          <w:rFonts w:eastAsiaTheme="majorEastAsia" w:cs="Arial"/>
          <w:b/>
          <w:bCs/>
          <w:color w:val="000099"/>
          <w:szCs w:val="20"/>
        </w:rPr>
        <w:t>3</w:t>
      </w:r>
      <w:r w:rsidR="00805594" w:rsidRPr="003C20F1">
        <w:rPr>
          <w:rFonts w:eastAsiaTheme="majorEastAsia" w:cs="Arial"/>
          <w:b/>
          <w:bCs/>
          <w:color w:val="000099"/>
          <w:szCs w:val="20"/>
        </w:rPr>
        <w:t>.</w:t>
      </w:r>
      <w:r w:rsidR="00256766">
        <w:rPr>
          <w:rFonts w:eastAsiaTheme="majorEastAsia" w:cs="Arial"/>
          <w:b/>
          <w:bCs/>
          <w:color w:val="000099"/>
          <w:szCs w:val="20"/>
        </w:rPr>
        <w:t>3</w:t>
      </w:r>
      <w:r w:rsidR="00A376D5" w:rsidRPr="003C20F1">
        <w:rPr>
          <w:rFonts w:eastAsiaTheme="majorEastAsia" w:cs="Arial"/>
          <w:b/>
          <w:bCs/>
          <w:color w:val="000099"/>
          <w:szCs w:val="20"/>
        </w:rPr>
        <w:t>.</w:t>
      </w:r>
      <w:r w:rsidR="00A53D43" w:rsidRPr="003C20F1">
        <w:rPr>
          <w:rFonts w:eastAsiaTheme="majorEastAsia" w:cs="Arial"/>
          <w:b/>
          <w:bCs/>
          <w:color w:val="000099"/>
          <w:szCs w:val="20"/>
        </w:rPr>
        <w:t>1</w:t>
      </w:r>
      <w:r w:rsidR="00805594" w:rsidRPr="003C20F1">
        <w:rPr>
          <w:rFonts w:eastAsiaTheme="majorEastAsia" w:cs="Arial"/>
          <w:b/>
          <w:bCs/>
          <w:color w:val="000099"/>
          <w:szCs w:val="20"/>
        </w:rPr>
        <w:t xml:space="preserve"> </w:t>
      </w:r>
      <w:r w:rsidR="008049B8" w:rsidRPr="003C20F1">
        <w:rPr>
          <w:rFonts w:eastAsiaTheme="majorEastAsia" w:cs="Arial"/>
          <w:b/>
          <w:bCs/>
          <w:color w:val="000099"/>
          <w:szCs w:val="20"/>
        </w:rPr>
        <w:t xml:space="preserve">Území metropolitních oblastí ITI  </w:t>
      </w:r>
    </w:p>
    <w:p w14:paraId="1C14A1F2" w14:textId="77777777" w:rsidR="008049B8" w:rsidRPr="003C20F1" w:rsidRDefault="008049B8" w:rsidP="008049B8">
      <w:pPr>
        <w:autoSpaceDE w:val="0"/>
        <w:autoSpaceDN w:val="0"/>
        <w:adjustRightInd w:val="0"/>
        <w:spacing w:after="0"/>
        <w:rPr>
          <w:rFonts w:cs="Arial"/>
          <w:szCs w:val="20"/>
        </w:rPr>
      </w:pPr>
      <w:r w:rsidRPr="003C20F1">
        <w:rPr>
          <w:rFonts w:cs="Arial"/>
          <w:b/>
          <w:szCs w:val="20"/>
        </w:rPr>
        <w:t xml:space="preserve">Integrované územní investice </w:t>
      </w:r>
      <w:r w:rsidR="009B72AB" w:rsidRPr="003C20F1">
        <w:rPr>
          <w:rFonts w:cs="Arial"/>
          <w:b/>
          <w:szCs w:val="20"/>
        </w:rPr>
        <w:t>–</w:t>
      </w:r>
      <w:r w:rsidRPr="003C20F1">
        <w:rPr>
          <w:rFonts w:cs="Arial"/>
          <w:b/>
          <w:szCs w:val="20"/>
        </w:rPr>
        <w:t xml:space="preserve"> </w:t>
      </w:r>
      <w:r w:rsidRPr="003C20F1">
        <w:rPr>
          <w:rFonts w:eastAsia="Times New Roman" w:cs="Arial"/>
          <w:b/>
          <w:szCs w:val="20"/>
          <w:lang w:eastAsia="cs-CZ"/>
        </w:rPr>
        <w:t xml:space="preserve">ITI </w:t>
      </w:r>
      <w:r w:rsidRPr="003C20F1">
        <w:rPr>
          <w:rFonts w:cs="Arial"/>
          <w:b/>
          <w:szCs w:val="20"/>
        </w:rPr>
        <w:t xml:space="preserve">(„ITI“ – </w:t>
      </w:r>
      <w:proofErr w:type="spellStart"/>
      <w:r w:rsidRPr="003C20F1">
        <w:rPr>
          <w:rFonts w:cs="Arial"/>
          <w:b/>
          <w:szCs w:val="20"/>
        </w:rPr>
        <w:t>Integrated</w:t>
      </w:r>
      <w:proofErr w:type="spellEnd"/>
      <w:r w:rsidRPr="003C20F1">
        <w:rPr>
          <w:rFonts w:cs="Arial"/>
          <w:b/>
          <w:szCs w:val="20"/>
        </w:rPr>
        <w:t xml:space="preserve"> </w:t>
      </w:r>
      <w:proofErr w:type="spellStart"/>
      <w:r w:rsidRPr="003C20F1">
        <w:rPr>
          <w:rFonts w:cs="Arial"/>
          <w:b/>
          <w:szCs w:val="20"/>
        </w:rPr>
        <w:t>Territorial</w:t>
      </w:r>
      <w:proofErr w:type="spellEnd"/>
      <w:r w:rsidRPr="003C20F1">
        <w:rPr>
          <w:rFonts w:cs="Arial"/>
          <w:b/>
          <w:szCs w:val="20"/>
        </w:rPr>
        <w:t xml:space="preserve"> </w:t>
      </w:r>
      <w:proofErr w:type="spellStart"/>
      <w:r w:rsidRPr="003C20F1">
        <w:rPr>
          <w:rFonts w:cs="Arial"/>
          <w:b/>
          <w:szCs w:val="20"/>
        </w:rPr>
        <w:t>Investments</w:t>
      </w:r>
      <w:proofErr w:type="spellEnd"/>
      <w:r w:rsidRPr="003C20F1">
        <w:rPr>
          <w:rFonts w:cs="Arial"/>
          <w:b/>
          <w:szCs w:val="20"/>
        </w:rPr>
        <w:t>)</w:t>
      </w:r>
      <w:r w:rsidRPr="003C20F1">
        <w:rPr>
          <w:rFonts w:cs="Arial"/>
          <w:szCs w:val="20"/>
        </w:rPr>
        <w:t xml:space="preserve"> jsou nástrojem územního rozvoje, který umožňuje efektivní a transparentní implementaci územní strategie. Nástroj ITI vychází ze Strategie Evropa 2020 a dalších dokumentů evropské i národní úrovně. Na území České republiky byly vymezeny pro nástroje ITI tzv. metropolitní oblasti a sídelní aglomerace, jejichž jádry jsou největší města.</w:t>
      </w:r>
      <w:r w:rsidRPr="003C20F1">
        <w:rPr>
          <w:rFonts w:eastAsia="Times New Roman" w:cs="Arial"/>
          <w:szCs w:val="20"/>
          <w:lang w:eastAsia="cs-CZ"/>
        </w:rPr>
        <w:t xml:space="preserve"> </w:t>
      </w:r>
    </w:p>
    <w:p w14:paraId="5E95882B" w14:textId="77777777" w:rsidR="00AC535D" w:rsidRPr="003C20F1" w:rsidRDefault="008049B8" w:rsidP="007608F9">
      <w:pPr>
        <w:autoSpaceDE w:val="0"/>
        <w:autoSpaceDN w:val="0"/>
        <w:adjustRightInd w:val="0"/>
        <w:spacing w:before="120" w:after="0"/>
        <w:rPr>
          <w:rFonts w:cs="Arial"/>
          <w:szCs w:val="20"/>
        </w:rPr>
      </w:pPr>
      <w:r w:rsidRPr="003C20F1">
        <w:rPr>
          <w:rFonts w:eastAsia="Times New Roman" w:cs="Arial"/>
          <w:szCs w:val="20"/>
          <w:lang w:eastAsia="cs-CZ"/>
        </w:rPr>
        <w:t>Prostřednictví</w:t>
      </w:r>
      <w:r w:rsidR="001E5774" w:rsidRPr="003C20F1">
        <w:rPr>
          <w:rFonts w:eastAsia="Times New Roman" w:cs="Arial"/>
          <w:szCs w:val="20"/>
          <w:lang w:eastAsia="cs-CZ"/>
        </w:rPr>
        <w:t>m nástrojů ITI dochází</w:t>
      </w:r>
      <w:r w:rsidRPr="003C20F1">
        <w:rPr>
          <w:rFonts w:eastAsia="Times New Roman" w:cs="Arial"/>
          <w:szCs w:val="20"/>
          <w:lang w:eastAsia="cs-CZ"/>
        </w:rPr>
        <w:t xml:space="preserve"> k posílení urbánní dimenze realizovaných opatření. Cílem integrované strategie je řešení nosných tematických okruhů rozvoje, které jsou specifické pro danou metropolitní oblast a jsou v souladu s cíli a prioritami Evropské unie</w:t>
      </w:r>
      <w:r w:rsidR="00E20D4C" w:rsidRPr="003C20F1">
        <w:rPr>
          <w:rFonts w:eastAsia="Times New Roman" w:cs="Arial"/>
          <w:szCs w:val="20"/>
          <w:lang w:eastAsia="cs-CZ"/>
        </w:rPr>
        <w:t>.</w:t>
      </w:r>
      <w:r w:rsidR="007608F9" w:rsidRPr="003C20F1">
        <w:rPr>
          <w:rFonts w:cs="Arial"/>
          <w:b/>
          <w:szCs w:val="20"/>
        </w:rPr>
        <w:t xml:space="preserve"> </w:t>
      </w:r>
      <w:r w:rsidR="00AC535D" w:rsidRPr="003C20F1">
        <w:rPr>
          <w:rFonts w:cs="Arial"/>
          <w:b/>
          <w:szCs w:val="20"/>
        </w:rPr>
        <w:t>ITI</w:t>
      </w:r>
      <w:r w:rsidR="00AC535D" w:rsidRPr="003C20F1">
        <w:rPr>
          <w:rFonts w:cs="Arial"/>
          <w:szCs w:val="20"/>
        </w:rPr>
        <w:t xml:space="preserve"> </w:t>
      </w:r>
      <w:r w:rsidR="00E20D4C" w:rsidRPr="003C20F1">
        <w:rPr>
          <w:rFonts w:cs="Arial"/>
          <w:szCs w:val="20"/>
        </w:rPr>
        <w:t xml:space="preserve">jsou </w:t>
      </w:r>
      <w:r w:rsidR="00AC535D" w:rsidRPr="003C20F1">
        <w:rPr>
          <w:rFonts w:cs="Arial"/>
          <w:szCs w:val="20"/>
        </w:rPr>
        <w:t xml:space="preserve">v praxi aplikované pro metropolitní oblasti a některé další městské regiony; </w:t>
      </w:r>
    </w:p>
    <w:p w14:paraId="2995CFDC" w14:textId="77777777" w:rsidR="00AC535D" w:rsidRPr="003C20F1" w:rsidRDefault="00AC535D" w:rsidP="00AC535D">
      <w:pPr>
        <w:autoSpaceDE w:val="0"/>
        <w:autoSpaceDN w:val="0"/>
        <w:adjustRightInd w:val="0"/>
        <w:spacing w:after="0"/>
        <w:jc w:val="left"/>
        <w:rPr>
          <w:rFonts w:cs="Arial"/>
          <w:color w:val="000000"/>
          <w:szCs w:val="20"/>
          <w:lang w:eastAsia="cs-CZ"/>
        </w:rPr>
      </w:pPr>
    </w:p>
    <w:p w14:paraId="7353F686" w14:textId="6885731B" w:rsidR="00E20D4C" w:rsidRPr="003C20F1" w:rsidRDefault="00AC535D" w:rsidP="002912A1">
      <w:pPr>
        <w:autoSpaceDE w:val="0"/>
        <w:autoSpaceDN w:val="0"/>
        <w:adjustRightInd w:val="0"/>
        <w:spacing w:after="0"/>
        <w:rPr>
          <w:rFonts w:cs="Arial"/>
          <w:color w:val="000000"/>
          <w:szCs w:val="20"/>
          <w:lang w:eastAsia="cs-CZ"/>
        </w:rPr>
      </w:pPr>
      <w:r w:rsidRPr="003C20F1">
        <w:rPr>
          <w:rFonts w:cs="Arial"/>
          <w:color w:val="000000"/>
          <w:szCs w:val="20"/>
          <w:lang w:eastAsia="cs-CZ"/>
        </w:rPr>
        <w:t>Ministerst</w:t>
      </w:r>
      <w:r w:rsidR="006961CD">
        <w:rPr>
          <w:rFonts w:cs="Arial"/>
          <w:color w:val="000000"/>
          <w:szCs w:val="20"/>
          <w:lang w:eastAsia="cs-CZ"/>
        </w:rPr>
        <w:t>v</w:t>
      </w:r>
      <w:r w:rsidR="009F0277" w:rsidRPr="003C20F1">
        <w:rPr>
          <w:rFonts w:cs="Arial"/>
          <w:color w:val="000000"/>
          <w:szCs w:val="20"/>
          <w:lang w:eastAsia="cs-CZ"/>
        </w:rPr>
        <w:t>em</w:t>
      </w:r>
      <w:r w:rsidRPr="003C20F1">
        <w:rPr>
          <w:rFonts w:cs="Arial"/>
          <w:color w:val="000000"/>
          <w:szCs w:val="20"/>
          <w:lang w:eastAsia="cs-CZ"/>
        </w:rPr>
        <w:t xml:space="preserve"> pro místní rozvoj ČR byl zpracován dokument „Vymezení území pro Integrované teritoriální investice (ITI) v ČR“</w:t>
      </w:r>
      <w:r w:rsidR="009F0277" w:rsidRPr="003C20F1">
        <w:rPr>
          <w:rFonts w:cs="Arial"/>
          <w:color w:val="000000"/>
          <w:szCs w:val="20"/>
          <w:lang w:eastAsia="cs-CZ"/>
        </w:rPr>
        <w:t xml:space="preserve">, jehož </w:t>
      </w:r>
      <w:r w:rsidR="00E20D4C" w:rsidRPr="003C20F1">
        <w:rPr>
          <w:rFonts w:cs="Arial"/>
          <w:color w:val="000000"/>
          <w:szCs w:val="20"/>
          <w:lang w:eastAsia="cs-CZ"/>
        </w:rPr>
        <w:t>ú</w:t>
      </w:r>
      <w:r w:rsidRPr="003C20F1">
        <w:rPr>
          <w:rFonts w:cs="Arial"/>
          <w:color w:val="000000"/>
          <w:szCs w:val="20"/>
          <w:lang w:eastAsia="cs-CZ"/>
        </w:rPr>
        <w:t>čelem bylo jednotné vymezení metropolitních oblastí pro nastavení efektivního čerpání prostředků z ESI fondů prostřednictvím I</w:t>
      </w:r>
      <w:r w:rsidR="007608F9" w:rsidRPr="003C20F1">
        <w:rPr>
          <w:rFonts w:cs="Arial"/>
          <w:color w:val="000000"/>
          <w:szCs w:val="20"/>
          <w:lang w:eastAsia="cs-CZ"/>
        </w:rPr>
        <w:t>TI</w:t>
      </w:r>
      <w:r w:rsidRPr="003C20F1">
        <w:rPr>
          <w:rFonts w:cs="Arial"/>
          <w:color w:val="000000"/>
          <w:szCs w:val="20"/>
          <w:lang w:eastAsia="cs-CZ"/>
        </w:rPr>
        <w:t xml:space="preserve"> a zároveň pro realizaci regionální politiky</w:t>
      </w:r>
      <w:r w:rsidR="00E20D4C" w:rsidRPr="003C20F1">
        <w:rPr>
          <w:rFonts w:cs="Arial"/>
          <w:color w:val="000000"/>
          <w:szCs w:val="20"/>
          <w:lang w:eastAsia="cs-CZ"/>
        </w:rPr>
        <w:t>.</w:t>
      </w:r>
      <w:r w:rsidRPr="003C20F1">
        <w:rPr>
          <w:rFonts w:cs="Arial"/>
          <w:color w:val="000000"/>
          <w:szCs w:val="20"/>
          <w:lang w:eastAsia="cs-CZ"/>
        </w:rPr>
        <w:t xml:space="preserve"> </w:t>
      </w:r>
    </w:p>
    <w:p w14:paraId="77255715" w14:textId="77777777" w:rsidR="00AC535D" w:rsidRPr="003C20F1" w:rsidRDefault="00AC535D" w:rsidP="002912A1">
      <w:pPr>
        <w:autoSpaceDE w:val="0"/>
        <w:autoSpaceDN w:val="0"/>
        <w:adjustRightInd w:val="0"/>
        <w:spacing w:after="0"/>
        <w:rPr>
          <w:rFonts w:cs="Arial"/>
          <w:color w:val="000000"/>
          <w:szCs w:val="20"/>
          <w:lang w:eastAsia="cs-CZ"/>
        </w:rPr>
      </w:pPr>
      <w:r w:rsidRPr="003C20F1">
        <w:rPr>
          <w:rFonts w:cs="Arial"/>
          <w:color w:val="000000"/>
          <w:szCs w:val="20"/>
          <w:lang w:eastAsia="cs-CZ"/>
        </w:rPr>
        <w:t>Prostřednictvím ITI dochází k</w:t>
      </w:r>
      <w:r w:rsidR="00E20D4C" w:rsidRPr="003C20F1">
        <w:rPr>
          <w:rFonts w:cs="Arial"/>
          <w:color w:val="000000"/>
          <w:szCs w:val="20"/>
          <w:lang w:eastAsia="cs-CZ"/>
        </w:rPr>
        <w:t xml:space="preserve"> posílení</w:t>
      </w:r>
      <w:r w:rsidRPr="003C20F1">
        <w:rPr>
          <w:rFonts w:cs="Arial"/>
          <w:color w:val="000000"/>
          <w:szCs w:val="20"/>
          <w:lang w:eastAsia="cs-CZ"/>
        </w:rPr>
        <w:t xml:space="preserve"> role metropolitních oblastí, které jsou vnímány jako póly růstu a rozvoje území. </w:t>
      </w:r>
    </w:p>
    <w:p w14:paraId="6E8AA9C0" w14:textId="77777777" w:rsidR="00E20D4C" w:rsidRPr="003C20F1" w:rsidRDefault="00E20D4C" w:rsidP="00E20D4C">
      <w:pPr>
        <w:autoSpaceDE w:val="0"/>
        <w:autoSpaceDN w:val="0"/>
        <w:adjustRightInd w:val="0"/>
        <w:spacing w:after="0"/>
        <w:jc w:val="left"/>
        <w:rPr>
          <w:rFonts w:cs="Arial"/>
          <w:color w:val="000000"/>
          <w:szCs w:val="20"/>
          <w:lang w:eastAsia="cs-CZ"/>
        </w:rPr>
      </w:pPr>
    </w:p>
    <w:p w14:paraId="589F24F5" w14:textId="77777777" w:rsidR="00E20D4C" w:rsidRPr="003C20F1" w:rsidRDefault="0017032A" w:rsidP="00E20D4C">
      <w:pPr>
        <w:autoSpaceDE w:val="0"/>
        <w:autoSpaceDN w:val="0"/>
        <w:adjustRightInd w:val="0"/>
        <w:spacing w:after="0"/>
        <w:jc w:val="left"/>
        <w:rPr>
          <w:rFonts w:eastAsiaTheme="majorEastAsia" w:cs="Arial"/>
          <w:b/>
          <w:bCs/>
          <w:spacing w:val="-4"/>
          <w:szCs w:val="20"/>
        </w:rPr>
      </w:pPr>
      <w:r>
        <w:rPr>
          <w:rFonts w:cs="Arial"/>
          <w:b/>
          <w:color w:val="000000"/>
          <w:szCs w:val="20"/>
          <w:lang w:eastAsia="cs-CZ"/>
        </w:rPr>
        <w:br w:type="column"/>
      </w:r>
      <w:r w:rsidR="004A2E47">
        <w:rPr>
          <w:rFonts w:cs="Arial"/>
          <w:b/>
          <w:color w:val="000000"/>
          <w:szCs w:val="20"/>
          <w:lang w:eastAsia="cs-CZ"/>
        </w:rPr>
        <w:t>Tab</w:t>
      </w:r>
      <w:r w:rsidR="00E20D4C" w:rsidRPr="003C20F1">
        <w:rPr>
          <w:rFonts w:cs="Arial"/>
          <w:b/>
          <w:color w:val="000000"/>
          <w:szCs w:val="20"/>
          <w:lang w:eastAsia="cs-CZ"/>
        </w:rPr>
        <w:t xml:space="preserve">. </w:t>
      </w:r>
      <w:r w:rsidR="004A6D69" w:rsidRPr="003C20F1">
        <w:rPr>
          <w:rFonts w:cs="Arial"/>
          <w:b/>
          <w:color w:val="000000"/>
          <w:szCs w:val="20"/>
          <w:lang w:eastAsia="cs-CZ"/>
        </w:rPr>
        <w:t>3.</w:t>
      </w:r>
      <w:r w:rsidR="004A2E47">
        <w:rPr>
          <w:rFonts w:cs="Arial"/>
          <w:b/>
          <w:color w:val="000000"/>
          <w:szCs w:val="20"/>
          <w:lang w:eastAsia="cs-CZ"/>
        </w:rPr>
        <w:t>2</w:t>
      </w:r>
      <w:r w:rsidR="004223D0">
        <w:rPr>
          <w:rFonts w:cs="Arial"/>
          <w:b/>
          <w:color w:val="000000"/>
          <w:szCs w:val="20"/>
          <w:lang w:eastAsia="cs-CZ"/>
        </w:rPr>
        <w:t>:</w:t>
      </w:r>
      <w:r w:rsidR="004A6D69" w:rsidRPr="003C20F1">
        <w:rPr>
          <w:rFonts w:cs="Arial"/>
          <w:b/>
          <w:color w:val="000000"/>
          <w:szCs w:val="20"/>
          <w:lang w:eastAsia="cs-CZ"/>
        </w:rPr>
        <w:t xml:space="preserve"> </w:t>
      </w:r>
      <w:r w:rsidR="00E20D4C" w:rsidRPr="003C20F1">
        <w:rPr>
          <w:rFonts w:eastAsiaTheme="majorEastAsia" w:cs="Arial"/>
          <w:b/>
          <w:bCs/>
          <w:spacing w:val="-4"/>
          <w:szCs w:val="20"/>
        </w:rPr>
        <w:t>Přehled vymezení metropolitních oblastí a aglomerací</w:t>
      </w:r>
    </w:p>
    <w:p w14:paraId="6C59AEBB" w14:textId="77777777" w:rsidR="00AC535D" w:rsidRPr="00AC535D" w:rsidRDefault="00AC535D" w:rsidP="004223D0">
      <w:pPr>
        <w:autoSpaceDE w:val="0"/>
        <w:autoSpaceDN w:val="0"/>
        <w:adjustRightInd w:val="0"/>
        <w:spacing w:after="0"/>
        <w:jc w:val="center"/>
        <w:rPr>
          <w:rFonts w:cs="Arial"/>
          <w:color w:val="000000"/>
          <w:szCs w:val="20"/>
          <w:lang w:eastAsia="cs-CZ"/>
        </w:rPr>
      </w:pPr>
      <w:r w:rsidRPr="00AC535D">
        <w:rPr>
          <w:rFonts w:ascii="Calibri" w:hAnsi="Calibri"/>
          <w:noProof/>
          <w:sz w:val="22"/>
          <w:lang w:eastAsia="cs-CZ"/>
        </w:rPr>
        <w:drawing>
          <wp:inline distT="0" distB="0" distL="0" distR="0" wp14:anchorId="17D9A95A" wp14:editId="14429540">
            <wp:extent cx="5972810" cy="5348605"/>
            <wp:effectExtent l="0" t="0" r="889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5348605"/>
                    </a:xfrm>
                    <a:prstGeom prst="rect">
                      <a:avLst/>
                    </a:prstGeom>
                  </pic:spPr>
                </pic:pic>
              </a:graphicData>
            </a:graphic>
          </wp:inline>
        </w:drawing>
      </w:r>
    </w:p>
    <w:p w14:paraId="47913312" w14:textId="77777777" w:rsidR="00AC535D" w:rsidRPr="00AC535D" w:rsidRDefault="00AC535D" w:rsidP="00AC535D">
      <w:pPr>
        <w:autoSpaceDE w:val="0"/>
        <w:autoSpaceDN w:val="0"/>
        <w:adjustRightInd w:val="0"/>
        <w:spacing w:after="0"/>
        <w:jc w:val="left"/>
        <w:rPr>
          <w:rFonts w:cs="Arial"/>
          <w:color w:val="000000"/>
          <w:szCs w:val="20"/>
          <w:lang w:eastAsia="cs-CZ"/>
        </w:rPr>
      </w:pPr>
    </w:p>
    <w:p w14:paraId="28610C30" w14:textId="77777777" w:rsidR="002912A1" w:rsidRDefault="002912A1" w:rsidP="002912A1">
      <w:pPr>
        <w:autoSpaceDE w:val="0"/>
        <w:autoSpaceDN w:val="0"/>
        <w:adjustRightInd w:val="0"/>
        <w:spacing w:after="0"/>
        <w:jc w:val="left"/>
        <w:rPr>
          <w:rFonts w:cs="Arial"/>
          <w:b/>
          <w:color w:val="000000"/>
          <w:szCs w:val="20"/>
          <w:lang w:eastAsia="cs-CZ"/>
        </w:rPr>
      </w:pPr>
    </w:p>
    <w:p w14:paraId="2E1D4E54" w14:textId="77777777" w:rsidR="002912A1" w:rsidRDefault="002912A1" w:rsidP="002912A1">
      <w:pPr>
        <w:autoSpaceDE w:val="0"/>
        <w:autoSpaceDN w:val="0"/>
        <w:adjustRightInd w:val="0"/>
        <w:spacing w:after="0"/>
        <w:jc w:val="left"/>
        <w:rPr>
          <w:rFonts w:cs="Arial"/>
          <w:b/>
          <w:color w:val="000000"/>
          <w:szCs w:val="20"/>
          <w:lang w:eastAsia="cs-CZ"/>
        </w:rPr>
      </w:pPr>
    </w:p>
    <w:p w14:paraId="3552AB88" w14:textId="77777777" w:rsidR="002912A1" w:rsidRDefault="002912A1" w:rsidP="002912A1">
      <w:pPr>
        <w:autoSpaceDE w:val="0"/>
        <w:autoSpaceDN w:val="0"/>
        <w:adjustRightInd w:val="0"/>
        <w:spacing w:after="0"/>
        <w:jc w:val="left"/>
        <w:rPr>
          <w:rFonts w:cs="Arial"/>
          <w:b/>
          <w:color w:val="000000"/>
          <w:szCs w:val="20"/>
          <w:lang w:eastAsia="cs-CZ"/>
        </w:rPr>
      </w:pPr>
    </w:p>
    <w:p w14:paraId="3F8B5108" w14:textId="77777777" w:rsidR="002912A1" w:rsidRDefault="002912A1" w:rsidP="002912A1">
      <w:pPr>
        <w:autoSpaceDE w:val="0"/>
        <w:autoSpaceDN w:val="0"/>
        <w:adjustRightInd w:val="0"/>
        <w:spacing w:after="0"/>
        <w:jc w:val="left"/>
        <w:rPr>
          <w:rFonts w:cs="Arial"/>
          <w:b/>
          <w:color w:val="000000"/>
          <w:szCs w:val="20"/>
          <w:lang w:eastAsia="cs-CZ"/>
        </w:rPr>
      </w:pPr>
    </w:p>
    <w:p w14:paraId="5EB06477" w14:textId="77777777" w:rsidR="002912A1" w:rsidRDefault="002912A1" w:rsidP="002912A1">
      <w:pPr>
        <w:autoSpaceDE w:val="0"/>
        <w:autoSpaceDN w:val="0"/>
        <w:adjustRightInd w:val="0"/>
        <w:spacing w:after="0"/>
        <w:jc w:val="left"/>
        <w:rPr>
          <w:rFonts w:cs="Arial"/>
          <w:b/>
          <w:color w:val="000000"/>
          <w:szCs w:val="20"/>
          <w:lang w:eastAsia="cs-CZ"/>
        </w:rPr>
      </w:pPr>
    </w:p>
    <w:p w14:paraId="300B0ACA" w14:textId="77777777" w:rsidR="002912A1" w:rsidRDefault="002912A1" w:rsidP="002912A1">
      <w:pPr>
        <w:autoSpaceDE w:val="0"/>
        <w:autoSpaceDN w:val="0"/>
        <w:adjustRightInd w:val="0"/>
        <w:spacing w:after="0"/>
        <w:jc w:val="left"/>
        <w:rPr>
          <w:rFonts w:cs="Arial"/>
          <w:b/>
          <w:color w:val="000000"/>
          <w:szCs w:val="20"/>
          <w:lang w:eastAsia="cs-CZ"/>
        </w:rPr>
      </w:pPr>
    </w:p>
    <w:p w14:paraId="32A9ADE4" w14:textId="77777777" w:rsidR="002912A1" w:rsidRDefault="002912A1" w:rsidP="002912A1">
      <w:pPr>
        <w:autoSpaceDE w:val="0"/>
        <w:autoSpaceDN w:val="0"/>
        <w:adjustRightInd w:val="0"/>
        <w:spacing w:after="0"/>
        <w:jc w:val="left"/>
        <w:rPr>
          <w:rFonts w:cs="Arial"/>
          <w:b/>
          <w:color w:val="000000"/>
          <w:szCs w:val="20"/>
          <w:lang w:eastAsia="cs-CZ"/>
        </w:rPr>
      </w:pPr>
    </w:p>
    <w:p w14:paraId="3280DABF" w14:textId="77777777" w:rsidR="002912A1" w:rsidRDefault="002912A1" w:rsidP="002912A1">
      <w:pPr>
        <w:autoSpaceDE w:val="0"/>
        <w:autoSpaceDN w:val="0"/>
        <w:adjustRightInd w:val="0"/>
        <w:spacing w:after="0"/>
        <w:jc w:val="left"/>
        <w:rPr>
          <w:rFonts w:cs="Arial"/>
          <w:b/>
          <w:color w:val="000000"/>
          <w:szCs w:val="20"/>
          <w:lang w:eastAsia="cs-CZ"/>
        </w:rPr>
      </w:pPr>
    </w:p>
    <w:p w14:paraId="14549FD7" w14:textId="77777777" w:rsidR="002912A1" w:rsidRDefault="002912A1" w:rsidP="002912A1">
      <w:pPr>
        <w:autoSpaceDE w:val="0"/>
        <w:autoSpaceDN w:val="0"/>
        <w:adjustRightInd w:val="0"/>
        <w:spacing w:after="0"/>
        <w:jc w:val="left"/>
        <w:rPr>
          <w:rFonts w:cs="Arial"/>
          <w:b/>
          <w:color w:val="000000"/>
          <w:szCs w:val="20"/>
          <w:lang w:eastAsia="cs-CZ"/>
        </w:rPr>
      </w:pPr>
    </w:p>
    <w:p w14:paraId="0D84B567" w14:textId="77777777" w:rsidR="002912A1" w:rsidRDefault="002912A1" w:rsidP="002912A1">
      <w:pPr>
        <w:autoSpaceDE w:val="0"/>
        <w:autoSpaceDN w:val="0"/>
        <w:adjustRightInd w:val="0"/>
        <w:spacing w:after="0"/>
        <w:jc w:val="left"/>
        <w:rPr>
          <w:rFonts w:cs="Arial"/>
          <w:b/>
          <w:color w:val="000000"/>
          <w:szCs w:val="20"/>
          <w:lang w:eastAsia="cs-CZ"/>
        </w:rPr>
      </w:pPr>
    </w:p>
    <w:p w14:paraId="372FF008" w14:textId="77777777" w:rsidR="002912A1" w:rsidRDefault="002912A1" w:rsidP="002912A1">
      <w:pPr>
        <w:autoSpaceDE w:val="0"/>
        <w:autoSpaceDN w:val="0"/>
        <w:adjustRightInd w:val="0"/>
        <w:spacing w:after="0"/>
        <w:jc w:val="left"/>
        <w:rPr>
          <w:rFonts w:cs="Arial"/>
          <w:b/>
          <w:color w:val="000000"/>
          <w:szCs w:val="20"/>
          <w:lang w:eastAsia="cs-CZ"/>
        </w:rPr>
      </w:pPr>
    </w:p>
    <w:p w14:paraId="451844EA" w14:textId="77777777" w:rsidR="002912A1" w:rsidRDefault="002912A1" w:rsidP="002912A1">
      <w:pPr>
        <w:autoSpaceDE w:val="0"/>
        <w:autoSpaceDN w:val="0"/>
        <w:adjustRightInd w:val="0"/>
        <w:spacing w:after="0"/>
        <w:jc w:val="left"/>
        <w:rPr>
          <w:rFonts w:cs="Arial"/>
          <w:b/>
          <w:color w:val="000000"/>
          <w:szCs w:val="20"/>
          <w:lang w:eastAsia="cs-CZ"/>
        </w:rPr>
      </w:pPr>
    </w:p>
    <w:p w14:paraId="4F188EF6" w14:textId="77777777" w:rsidR="002912A1" w:rsidRDefault="002912A1" w:rsidP="002912A1">
      <w:pPr>
        <w:autoSpaceDE w:val="0"/>
        <w:autoSpaceDN w:val="0"/>
        <w:adjustRightInd w:val="0"/>
        <w:spacing w:after="0"/>
        <w:jc w:val="left"/>
        <w:rPr>
          <w:rFonts w:cs="Arial"/>
          <w:b/>
          <w:color w:val="000000"/>
          <w:szCs w:val="20"/>
          <w:lang w:eastAsia="cs-CZ"/>
        </w:rPr>
      </w:pPr>
    </w:p>
    <w:p w14:paraId="7C3157EB" w14:textId="77777777" w:rsidR="002912A1" w:rsidRDefault="002912A1" w:rsidP="002912A1">
      <w:pPr>
        <w:autoSpaceDE w:val="0"/>
        <w:autoSpaceDN w:val="0"/>
        <w:adjustRightInd w:val="0"/>
        <w:spacing w:after="0"/>
        <w:jc w:val="left"/>
        <w:rPr>
          <w:rFonts w:cs="Arial"/>
          <w:b/>
          <w:color w:val="000000"/>
          <w:szCs w:val="20"/>
          <w:lang w:eastAsia="cs-CZ"/>
        </w:rPr>
      </w:pPr>
    </w:p>
    <w:p w14:paraId="0C06C970" w14:textId="77777777" w:rsidR="002912A1" w:rsidRDefault="002912A1" w:rsidP="002912A1">
      <w:pPr>
        <w:autoSpaceDE w:val="0"/>
        <w:autoSpaceDN w:val="0"/>
        <w:adjustRightInd w:val="0"/>
        <w:spacing w:after="0"/>
        <w:jc w:val="left"/>
        <w:rPr>
          <w:rFonts w:cs="Arial"/>
          <w:b/>
          <w:color w:val="000000"/>
          <w:szCs w:val="20"/>
          <w:lang w:eastAsia="cs-CZ"/>
        </w:rPr>
      </w:pPr>
    </w:p>
    <w:p w14:paraId="7B6A72EC" w14:textId="77777777" w:rsidR="002912A1" w:rsidRDefault="002912A1" w:rsidP="002912A1">
      <w:pPr>
        <w:autoSpaceDE w:val="0"/>
        <w:autoSpaceDN w:val="0"/>
        <w:adjustRightInd w:val="0"/>
        <w:spacing w:after="0"/>
        <w:jc w:val="left"/>
        <w:rPr>
          <w:rFonts w:cs="Arial"/>
          <w:b/>
          <w:color w:val="000000"/>
          <w:szCs w:val="20"/>
          <w:lang w:eastAsia="cs-CZ"/>
        </w:rPr>
      </w:pPr>
    </w:p>
    <w:p w14:paraId="3DC7D281" w14:textId="77777777" w:rsidR="002912A1" w:rsidRDefault="002912A1" w:rsidP="002912A1">
      <w:pPr>
        <w:autoSpaceDE w:val="0"/>
        <w:autoSpaceDN w:val="0"/>
        <w:adjustRightInd w:val="0"/>
        <w:spacing w:after="0"/>
        <w:jc w:val="left"/>
        <w:rPr>
          <w:rFonts w:cs="Arial"/>
          <w:b/>
          <w:color w:val="000000"/>
          <w:szCs w:val="20"/>
          <w:lang w:eastAsia="cs-CZ"/>
        </w:rPr>
      </w:pPr>
    </w:p>
    <w:p w14:paraId="35E361A0" w14:textId="77777777" w:rsidR="002912A1" w:rsidRDefault="002912A1" w:rsidP="002912A1">
      <w:pPr>
        <w:autoSpaceDE w:val="0"/>
        <w:autoSpaceDN w:val="0"/>
        <w:adjustRightInd w:val="0"/>
        <w:spacing w:after="0"/>
        <w:jc w:val="left"/>
        <w:rPr>
          <w:rFonts w:cs="Arial"/>
          <w:b/>
          <w:color w:val="000000"/>
          <w:szCs w:val="20"/>
          <w:lang w:eastAsia="cs-CZ"/>
        </w:rPr>
      </w:pPr>
    </w:p>
    <w:p w14:paraId="6F250AE4" w14:textId="77777777" w:rsidR="002912A1" w:rsidRDefault="002912A1" w:rsidP="002912A1">
      <w:pPr>
        <w:autoSpaceDE w:val="0"/>
        <w:autoSpaceDN w:val="0"/>
        <w:adjustRightInd w:val="0"/>
        <w:spacing w:after="0"/>
        <w:jc w:val="left"/>
        <w:rPr>
          <w:rFonts w:cs="Arial"/>
          <w:b/>
          <w:color w:val="000000"/>
          <w:szCs w:val="20"/>
          <w:lang w:eastAsia="cs-CZ"/>
        </w:rPr>
      </w:pPr>
    </w:p>
    <w:p w14:paraId="7B1FCFE0" w14:textId="77777777" w:rsidR="002912A1" w:rsidRPr="007B28FE" w:rsidRDefault="002912A1" w:rsidP="002912A1">
      <w:pPr>
        <w:autoSpaceDE w:val="0"/>
        <w:autoSpaceDN w:val="0"/>
        <w:adjustRightInd w:val="0"/>
        <w:spacing w:after="0"/>
        <w:jc w:val="left"/>
        <w:rPr>
          <w:rFonts w:eastAsiaTheme="majorEastAsia" w:cstheme="majorBidi"/>
          <w:b/>
          <w:bCs/>
          <w:spacing w:val="-4"/>
          <w:szCs w:val="20"/>
        </w:rPr>
      </w:pPr>
      <w:r w:rsidRPr="007B28FE">
        <w:rPr>
          <w:rFonts w:cs="Arial"/>
          <w:b/>
          <w:color w:val="000000"/>
          <w:szCs w:val="20"/>
          <w:lang w:eastAsia="cs-CZ"/>
        </w:rPr>
        <w:lastRenderedPageBreak/>
        <w:t xml:space="preserve">Obr. </w:t>
      </w:r>
      <w:r w:rsidR="007608F9">
        <w:rPr>
          <w:rFonts w:cs="Arial"/>
          <w:b/>
          <w:color w:val="000000"/>
          <w:szCs w:val="20"/>
          <w:lang w:eastAsia="cs-CZ"/>
        </w:rPr>
        <w:t>3.</w:t>
      </w:r>
      <w:r w:rsidR="005B72AC">
        <w:rPr>
          <w:rFonts w:cs="Arial"/>
          <w:b/>
          <w:color w:val="000000"/>
          <w:szCs w:val="20"/>
          <w:lang w:eastAsia="cs-CZ"/>
        </w:rPr>
        <w:t>3</w:t>
      </w:r>
      <w:r w:rsidR="00B817F0">
        <w:rPr>
          <w:rFonts w:cs="Arial"/>
          <w:b/>
          <w:color w:val="000000"/>
          <w:szCs w:val="20"/>
          <w:lang w:eastAsia="cs-CZ"/>
        </w:rPr>
        <w:t>:</w:t>
      </w:r>
      <w:r w:rsidR="007608F9">
        <w:rPr>
          <w:rFonts w:cs="Arial"/>
          <w:b/>
          <w:color w:val="000000"/>
          <w:szCs w:val="20"/>
          <w:lang w:eastAsia="cs-CZ"/>
        </w:rPr>
        <w:t xml:space="preserve"> </w:t>
      </w:r>
      <w:r>
        <w:rPr>
          <w:rFonts w:eastAsiaTheme="majorEastAsia" w:cstheme="majorBidi"/>
          <w:b/>
          <w:bCs/>
          <w:spacing w:val="-4"/>
          <w:szCs w:val="20"/>
        </w:rPr>
        <w:t>Pokrytí území pro nástroje ITI</w:t>
      </w:r>
    </w:p>
    <w:p w14:paraId="0E76B8BE" w14:textId="77777777" w:rsidR="00AC535D" w:rsidRPr="00AC535D" w:rsidRDefault="00B817F0" w:rsidP="00AC535D">
      <w:pPr>
        <w:autoSpaceDE w:val="0"/>
        <w:autoSpaceDN w:val="0"/>
        <w:adjustRightInd w:val="0"/>
        <w:spacing w:before="120" w:after="0"/>
        <w:rPr>
          <w:rFonts w:cs="Arial"/>
          <w:szCs w:val="20"/>
        </w:rPr>
      </w:pPr>
      <w:r>
        <w:rPr>
          <w:noProof/>
          <w:lang w:eastAsia="cs-CZ"/>
        </w:rPr>
        <w:drawing>
          <wp:inline distT="0" distB="0" distL="0" distR="0" wp14:anchorId="59646A87" wp14:editId="7C57924F">
            <wp:extent cx="5370022" cy="3780274"/>
            <wp:effectExtent l="0" t="0" r="2540" b="0"/>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49" t="1734" r="3987" b="9691"/>
                    <a:stretch/>
                  </pic:blipFill>
                  <pic:spPr bwMode="auto">
                    <a:xfrm>
                      <a:off x="0" y="0"/>
                      <a:ext cx="5369400" cy="3779836"/>
                    </a:xfrm>
                    <a:prstGeom prst="rect">
                      <a:avLst/>
                    </a:prstGeom>
                    <a:ln>
                      <a:noFill/>
                    </a:ln>
                    <a:extLst>
                      <a:ext uri="{53640926-AAD7-44D8-BBD7-CCE9431645EC}">
                        <a14:shadowObscured xmlns:a14="http://schemas.microsoft.com/office/drawing/2010/main"/>
                      </a:ext>
                    </a:extLst>
                  </pic:spPr>
                </pic:pic>
              </a:graphicData>
            </a:graphic>
          </wp:inline>
        </w:drawing>
      </w:r>
    </w:p>
    <w:p w14:paraId="7B9A07F1" w14:textId="77777777" w:rsidR="00B817F0" w:rsidRPr="00B22BD0" w:rsidRDefault="00B817F0" w:rsidP="00B817F0">
      <w:pPr>
        <w:autoSpaceDE w:val="0"/>
        <w:autoSpaceDN w:val="0"/>
        <w:adjustRightInd w:val="0"/>
        <w:spacing w:before="120" w:after="0"/>
        <w:rPr>
          <w:rFonts w:cs="Arial"/>
          <w:szCs w:val="20"/>
        </w:rPr>
      </w:pPr>
      <w:r>
        <w:rPr>
          <w:rFonts w:cs="Arial"/>
          <w:szCs w:val="20"/>
        </w:rPr>
        <w:t>Metropolitními územími jsou Praha, Brno, Ostrava a jejich zázemí včetně venkovského.</w:t>
      </w:r>
    </w:p>
    <w:p w14:paraId="5F2FAE39" w14:textId="77777777" w:rsidR="00AC535D" w:rsidRPr="00AC535D" w:rsidRDefault="00AC535D" w:rsidP="00AC535D">
      <w:pPr>
        <w:spacing w:before="240"/>
        <w:jc w:val="left"/>
        <w:rPr>
          <w:rFonts w:eastAsia="Times New Roman" w:cs="Arial"/>
          <w:b/>
          <w:bCs/>
          <w:szCs w:val="20"/>
          <w:lang w:eastAsia="cs-CZ"/>
        </w:rPr>
      </w:pPr>
      <w:r w:rsidRPr="00AC535D">
        <w:rPr>
          <w:rFonts w:eastAsia="Times New Roman" w:cs="Arial"/>
          <w:b/>
          <w:bCs/>
          <w:szCs w:val="20"/>
          <w:lang w:eastAsia="cs-CZ"/>
        </w:rPr>
        <w:t xml:space="preserve">Obr. </w:t>
      </w:r>
      <w:r w:rsidR="007608F9">
        <w:rPr>
          <w:rFonts w:eastAsia="Times New Roman" w:cs="Arial"/>
          <w:b/>
          <w:bCs/>
          <w:szCs w:val="20"/>
          <w:lang w:eastAsia="cs-CZ"/>
        </w:rPr>
        <w:t>3.</w:t>
      </w:r>
      <w:r w:rsidR="005B72AC">
        <w:rPr>
          <w:rFonts w:eastAsia="Times New Roman" w:cs="Arial"/>
          <w:b/>
          <w:bCs/>
          <w:szCs w:val="20"/>
          <w:lang w:eastAsia="cs-CZ"/>
        </w:rPr>
        <w:t>4</w:t>
      </w:r>
      <w:r w:rsidR="00B817F0">
        <w:rPr>
          <w:rFonts w:eastAsia="Times New Roman" w:cs="Arial"/>
          <w:b/>
          <w:bCs/>
          <w:szCs w:val="20"/>
          <w:lang w:eastAsia="cs-CZ"/>
        </w:rPr>
        <w:t>:</w:t>
      </w:r>
      <w:r w:rsidR="007608F9">
        <w:rPr>
          <w:rFonts w:eastAsia="Times New Roman" w:cs="Arial"/>
          <w:b/>
          <w:bCs/>
          <w:szCs w:val="20"/>
          <w:lang w:eastAsia="cs-CZ"/>
        </w:rPr>
        <w:t xml:space="preserve"> </w:t>
      </w:r>
      <w:r w:rsidRPr="00AC535D">
        <w:rPr>
          <w:rFonts w:eastAsia="Times New Roman" w:cs="Arial"/>
          <w:b/>
          <w:bCs/>
          <w:szCs w:val="20"/>
          <w:lang w:eastAsia="cs-CZ"/>
        </w:rPr>
        <w:t>Metropolitní oblasti ITI v programovém období 2021</w:t>
      </w:r>
      <w:r w:rsidR="007608F9" w:rsidRPr="007608F9">
        <w:rPr>
          <w:rFonts w:eastAsia="Times New Roman" w:cs="Arial"/>
          <w:b/>
          <w:bCs/>
          <w:szCs w:val="20"/>
          <w:lang w:eastAsia="cs-CZ"/>
        </w:rPr>
        <w:t>+</w:t>
      </w:r>
      <w:r w:rsidRPr="00AC535D">
        <w:rPr>
          <w:rFonts w:eastAsia="Times New Roman" w:cs="Arial"/>
          <w:b/>
          <w:bCs/>
          <w:szCs w:val="20"/>
          <w:lang w:eastAsia="cs-CZ"/>
        </w:rPr>
        <w:t xml:space="preserve"> </w:t>
      </w:r>
    </w:p>
    <w:p w14:paraId="433B9C58" w14:textId="77777777" w:rsidR="00AC535D" w:rsidRPr="00AC535D" w:rsidRDefault="00B817F0" w:rsidP="00AC535D">
      <w:pPr>
        <w:spacing w:before="240"/>
        <w:jc w:val="left"/>
        <w:rPr>
          <w:rFonts w:eastAsia="Times New Roman" w:cs="Arial"/>
          <w:b/>
          <w:bCs/>
          <w:szCs w:val="20"/>
          <w:lang w:eastAsia="cs-CZ"/>
        </w:rPr>
      </w:pPr>
      <w:r>
        <w:rPr>
          <w:noProof/>
          <w:lang w:eastAsia="cs-CZ"/>
        </w:rPr>
        <w:drawing>
          <wp:inline distT="0" distB="0" distL="0" distR="0" wp14:anchorId="4694D5AA" wp14:editId="56D5A310">
            <wp:extent cx="5652000" cy="3191343"/>
            <wp:effectExtent l="0" t="0" r="635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2000" cy="3191343"/>
                    </a:xfrm>
                    <a:prstGeom prst="rect">
                      <a:avLst/>
                    </a:prstGeom>
                  </pic:spPr>
                </pic:pic>
              </a:graphicData>
            </a:graphic>
          </wp:inline>
        </w:drawing>
      </w:r>
    </w:p>
    <w:p w14:paraId="60E9BB6D" w14:textId="77777777" w:rsidR="00AC535D" w:rsidRPr="00B817F0" w:rsidRDefault="00AC535D" w:rsidP="00AC535D">
      <w:pPr>
        <w:autoSpaceDE w:val="0"/>
        <w:autoSpaceDN w:val="0"/>
        <w:adjustRightInd w:val="0"/>
        <w:spacing w:before="120"/>
        <w:jc w:val="left"/>
        <w:rPr>
          <w:rFonts w:cs="Arial"/>
          <w:i/>
          <w:sz w:val="18"/>
          <w:szCs w:val="18"/>
        </w:rPr>
      </w:pPr>
      <w:r w:rsidRPr="00B817F0">
        <w:rPr>
          <w:rFonts w:cs="Arial"/>
          <w:i/>
          <w:sz w:val="18"/>
          <w:szCs w:val="18"/>
        </w:rPr>
        <w:t>Zdroj: Vymezení území pro Integrované teritoriální investice (ITI) v ČR Závěrečný dokumen</w:t>
      </w:r>
      <w:r w:rsidR="00B817F0" w:rsidRPr="00B817F0">
        <w:rPr>
          <w:rFonts w:cs="Arial"/>
          <w:i/>
          <w:sz w:val="18"/>
          <w:szCs w:val="18"/>
        </w:rPr>
        <w:t>t Třetí verze Praha, březen 2020</w:t>
      </w:r>
      <w:r w:rsidR="00B817F0">
        <w:rPr>
          <w:rFonts w:cs="Arial"/>
          <w:i/>
          <w:sz w:val="18"/>
          <w:szCs w:val="18"/>
        </w:rPr>
        <w:t xml:space="preserve">, </w:t>
      </w:r>
      <w:r w:rsidRPr="00B817F0">
        <w:rPr>
          <w:rFonts w:cs="Arial"/>
          <w:i/>
          <w:sz w:val="18"/>
          <w:szCs w:val="18"/>
        </w:rPr>
        <w:t xml:space="preserve">doc. RNDr. Martin </w:t>
      </w:r>
      <w:proofErr w:type="spellStart"/>
      <w:r w:rsidRPr="00B817F0">
        <w:rPr>
          <w:rFonts w:cs="Arial"/>
          <w:i/>
          <w:sz w:val="18"/>
          <w:szCs w:val="18"/>
        </w:rPr>
        <w:t>Ouředníček</w:t>
      </w:r>
      <w:proofErr w:type="spellEnd"/>
      <w:r w:rsidRPr="00B817F0">
        <w:rPr>
          <w:rFonts w:cs="Arial"/>
          <w:i/>
          <w:sz w:val="18"/>
          <w:szCs w:val="18"/>
        </w:rPr>
        <w:t xml:space="preserve">, Ph.D. RNDr. Jiří Nemeškal RNDr. Lucie Pospíšilová, Ph.D. </w:t>
      </w:r>
      <w:r w:rsidR="0017032A">
        <w:rPr>
          <w:rFonts w:cs="Arial"/>
          <w:i/>
          <w:sz w:val="18"/>
          <w:szCs w:val="18"/>
        </w:rPr>
        <w:br/>
      </w:r>
      <w:r w:rsidRPr="00B817F0">
        <w:rPr>
          <w:rFonts w:cs="Arial"/>
          <w:i/>
          <w:sz w:val="18"/>
          <w:szCs w:val="18"/>
        </w:rPr>
        <w:t>Dostupné z URL: &lt;</w:t>
      </w:r>
      <w:r w:rsidRPr="00B817F0">
        <w:rPr>
          <w:rFonts w:ascii="Calibri" w:hAnsi="Calibri"/>
          <w:sz w:val="22"/>
        </w:rPr>
        <w:t xml:space="preserve"> </w:t>
      </w:r>
      <w:r w:rsidRPr="00B817F0">
        <w:rPr>
          <w:rFonts w:cs="Arial"/>
          <w:i/>
          <w:sz w:val="18"/>
          <w:szCs w:val="18"/>
        </w:rPr>
        <w:t>https://mmr.cz/getmedia/420ae22b-fe35-4b75-88d0-5824612a4e85/PrF_200120_ZAVERECNY-DOKUMENT_FINAL_02042020.pdf.aspx?ext=.pdf&gt;.</w:t>
      </w:r>
    </w:p>
    <w:p w14:paraId="2B520F19" w14:textId="77777777" w:rsidR="001A2A95" w:rsidRPr="00955A15" w:rsidRDefault="000A418F" w:rsidP="00955A15">
      <w:pPr>
        <w:pStyle w:val="nadpisek3"/>
        <w:numPr>
          <w:ilvl w:val="0"/>
          <w:numId w:val="0"/>
        </w:numPr>
        <w:shd w:val="clear" w:color="auto" w:fill="D9D9D9" w:themeFill="background1" w:themeFillShade="D9"/>
        <w:jc w:val="center"/>
        <w:rPr>
          <w:color w:val="000099"/>
        </w:rPr>
      </w:pPr>
      <w:r w:rsidRPr="00FC3B4C">
        <w:rPr>
          <w:color w:val="000099"/>
        </w:rPr>
        <w:t>III</w:t>
      </w:r>
      <w:r w:rsidRPr="00955A15">
        <w:rPr>
          <w:color w:val="000099"/>
        </w:rPr>
        <w:t xml:space="preserve">. </w:t>
      </w:r>
      <w:r w:rsidR="001A2A95" w:rsidRPr="00FC3B4C">
        <w:rPr>
          <w:color w:val="000099"/>
        </w:rPr>
        <w:t xml:space="preserve">Závěrečný souhrn </w:t>
      </w:r>
    </w:p>
    <w:p w14:paraId="061A02C9" w14:textId="77777777" w:rsidR="001A2A95" w:rsidRPr="00BF6A5D" w:rsidRDefault="001A2A95" w:rsidP="009E72D6">
      <w:pPr>
        <w:spacing w:before="120" w:after="0"/>
        <w:textAlignment w:val="bottom"/>
        <w:rPr>
          <w:rFonts w:eastAsia="Times New Roman" w:cs="Arial"/>
          <w:szCs w:val="20"/>
          <w:lang w:eastAsia="cs-CZ"/>
        </w:rPr>
      </w:pPr>
      <w:r w:rsidRPr="00BF6A5D">
        <w:rPr>
          <w:rFonts w:eastAsia="Times New Roman" w:cs="Arial"/>
          <w:szCs w:val="20"/>
          <w:lang w:eastAsia="cs-CZ"/>
        </w:rPr>
        <w:t>Sídelní struktura byla v minulosti řešena v mnoha odborných studiích a jiných materiálech. Vzniklo tak mnoho metodik a přístupů zejména k vymezování jednotlivých kategorií sídel. Zejména prot</w:t>
      </w:r>
      <w:r w:rsidR="00BF6A5D" w:rsidRPr="00BF6A5D">
        <w:rPr>
          <w:rFonts w:eastAsia="Times New Roman" w:cs="Arial"/>
          <w:szCs w:val="20"/>
          <w:lang w:eastAsia="cs-CZ"/>
        </w:rPr>
        <w:t>o nebyl</w:t>
      </w:r>
      <w:r w:rsidR="00C52B80" w:rsidRPr="00BF6A5D">
        <w:rPr>
          <w:rFonts w:eastAsia="Times New Roman" w:cs="Arial"/>
          <w:szCs w:val="20"/>
          <w:lang w:eastAsia="cs-CZ"/>
        </w:rPr>
        <w:t xml:space="preserve"> zatím aplikován</w:t>
      </w:r>
      <w:r w:rsidRPr="00BF6A5D">
        <w:rPr>
          <w:rFonts w:eastAsia="Times New Roman" w:cs="Arial"/>
          <w:szCs w:val="20"/>
          <w:lang w:eastAsia="cs-CZ"/>
        </w:rPr>
        <w:t xml:space="preserve"> jednotný př</w:t>
      </w:r>
      <w:r w:rsidR="00C52B80" w:rsidRPr="00BF6A5D">
        <w:rPr>
          <w:rFonts w:eastAsia="Times New Roman" w:cs="Arial"/>
          <w:szCs w:val="20"/>
          <w:lang w:eastAsia="cs-CZ"/>
        </w:rPr>
        <w:t>ístup a k</w:t>
      </w:r>
      <w:r w:rsidRPr="00BF6A5D">
        <w:rPr>
          <w:rFonts w:eastAsia="Times New Roman" w:cs="Arial"/>
          <w:szCs w:val="20"/>
          <w:lang w:eastAsia="cs-CZ"/>
        </w:rPr>
        <w:t>ategorizace sídel není v rámci sídelní struktury v současné době jednotně řešena</w:t>
      </w:r>
      <w:r w:rsidR="00BF6A5D" w:rsidRPr="00BF6A5D">
        <w:rPr>
          <w:rFonts w:eastAsia="Times New Roman" w:cs="Arial"/>
          <w:szCs w:val="20"/>
          <w:lang w:eastAsia="cs-CZ"/>
        </w:rPr>
        <w:t xml:space="preserve"> ani</w:t>
      </w:r>
      <w:r w:rsidRPr="00BF6A5D">
        <w:rPr>
          <w:rFonts w:eastAsia="Times New Roman" w:cs="Arial"/>
          <w:szCs w:val="20"/>
          <w:lang w:eastAsia="cs-CZ"/>
        </w:rPr>
        <w:t xml:space="preserve"> na celostátní úrovni.  </w:t>
      </w:r>
    </w:p>
    <w:p w14:paraId="2EE97E2F" w14:textId="77777777" w:rsidR="00C52B80" w:rsidRPr="00BF6A5D" w:rsidRDefault="001A2A95" w:rsidP="009E72D6">
      <w:pPr>
        <w:spacing w:before="120" w:after="0"/>
        <w:textAlignment w:val="bottom"/>
        <w:rPr>
          <w:rFonts w:eastAsia="Times New Roman" w:cs="Arial"/>
          <w:szCs w:val="20"/>
          <w:lang w:eastAsia="cs-CZ"/>
        </w:rPr>
      </w:pPr>
      <w:r w:rsidRPr="00BF6A5D">
        <w:rPr>
          <w:rFonts w:eastAsia="Times New Roman" w:cs="Arial"/>
          <w:szCs w:val="20"/>
          <w:lang w:eastAsia="cs-CZ"/>
        </w:rPr>
        <w:t>Sídelní struktura je ze zákona sledovaným jevem č. 6 v územně analytických podkladech kraje, v části podklady pro rozbor udržitelného rozvoje území</w:t>
      </w:r>
      <w:r w:rsidR="00C52B80" w:rsidRPr="00BF6A5D">
        <w:rPr>
          <w:rFonts w:eastAsia="Times New Roman" w:cs="Arial"/>
          <w:szCs w:val="20"/>
          <w:lang w:eastAsia="cs-CZ"/>
        </w:rPr>
        <w:t>, avšak přístup, použité metody</w:t>
      </w:r>
      <w:r w:rsidRPr="00BF6A5D">
        <w:rPr>
          <w:rFonts w:eastAsia="Times New Roman" w:cs="Arial"/>
          <w:szCs w:val="20"/>
          <w:lang w:eastAsia="cs-CZ"/>
        </w:rPr>
        <w:t xml:space="preserve"> a způsoby zpracování tohoto sledovaného jevu</w:t>
      </w:r>
      <w:r w:rsidR="00C52B80" w:rsidRPr="00BF6A5D">
        <w:rPr>
          <w:rFonts w:eastAsia="Times New Roman" w:cs="Arial"/>
          <w:szCs w:val="20"/>
          <w:lang w:eastAsia="cs-CZ"/>
        </w:rPr>
        <w:t xml:space="preserve"> nejsou dosud jednotné. Sídelní strukturu řeší ze zákona v sa</w:t>
      </w:r>
      <w:r w:rsidR="00BF6A5D">
        <w:rPr>
          <w:rFonts w:eastAsia="Times New Roman" w:cs="Arial"/>
          <w:szCs w:val="20"/>
          <w:lang w:eastAsia="cs-CZ"/>
        </w:rPr>
        <w:t>mostatné kapitole rovněž jednotlivé ZÚR, avšak rovněž</w:t>
      </w:r>
      <w:r w:rsidR="00C52B80" w:rsidRPr="00BF6A5D">
        <w:rPr>
          <w:rFonts w:eastAsia="Times New Roman" w:cs="Arial"/>
          <w:szCs w:val="20"/>
          <w:lang w:eastAsia="cs-CZ"/>
        </w:rPr>
        <w:t xml:space="preserve"> ne jednotně. </w:t>
      </w:r>
    </w:p>
    <w:p w14:paraId="4E9AAE82" w14:textId="77777777" w:rsidR="009A7444" w:rsidRDefault="00080DBF" w:rsidP="009A7444">
      <w:pPr>
        <w:spacing w:before="120" w:after="0"/>
        <w:textAlignment w:val="bottom"/>
        <w:rPr>
          <w:rFonts w:eastAsia="Times New Roman" w:cs="Arial"/>
          <w:szCs w:val="20"/>
          <w:lang w:eastAsia="cs-CZ"/>
        </w:rPr>
      </w:pPr>
      <w:r w:rsidRPr="00BF6A5D">
        <w:rPr>
          <w:rFonts w:eastAsia="Times New Roman" w:cs="Arial"/>
          <w:szCs w:val="20"/>
          <w:lang w:eastAsia="cs-CZ"/>
        </w:rPr>
        <w:t>Sídelní struktura nebyla doposud jednotně vymezována pro potřeby územního plánování a regionální politiky.</w:t>
      </w:r>
      <w:r w:rsidR="00BF6A5D">
        <w:rPr>
          <w:rFonts w:eastAsia="Times New Roman" w:cs="Arial"/>
          <w:szCs w:val="20"/>
          <w:lang w:eastAsia="cs-CZ"/>
        </w:rPr>
        <w:t xml:space="preserve"> Je však nutné posoudit, zda je jednotné vymezení a kategorizace pro potřeby územního plánování a regionální politiky vhodné.</w:t>
      </w:r>
    </w:p>
    <w:p w14:paraId="1F259E79" w14:textId="5662464A" w:rsidR="001A2A95" w:rsidRPr="00BF6A5D" w:rsidRDefault="00C52B80" w:rsidP="009A7444">
      <w:pPr>
        <w:spacing w:before="120" w:after="0"/>
        <w:textAlignment w:val="bottom"/>
        <w:rPr>
          <w:rFonts w:eastAsia="Times New Roman" w:cs="Arial"/>
          <w:szCs w:val="20"/>
          <w:lang w:eastAsia="cs-CZ"/>
        </w:rPr>
      </w:pPr>
      <w:r w:rsidRPr="00BF6A5D">
        <w:rPr>
          <w:rFonts w:eastAsia="Times New Roman" w:cs="Arial"/>
          <w:szCs w:val="20"/>
          <w:lang w:eastAsia="cs-CZ"/>
        </w:rPr>
        <w:t>Vymezení kategorií center osídlení A–D a návod na vymezení center osídlení kategorií E</w:t>
      </w:r>
      <w:r w:rsidR="006961CD">
        <w:rPr>
          <w:rFonts w:eastAsia="Times New Roman" w:cs="Arial"/>
          <w:szCs w:val="20"/>
          <w:lang w:eastAsia="cs-CZ"/>
        </w:rPr>
        <w:t>–</w:t>
      </w:r>
      <w:r w:rsidRPr="00BF6A5D">
        <w:rPr>
          <w:rFonts w:eastAsia="Times New Roman" w:cs="Arial"/>
          <w:szCs w:val="20"/>
          <w:lang w:eastAsia="cs-CZ"/>
        </w:rPr>
        <w:t>G, obsažená v ÚAP ČR</w:t>
      </w:r>
      <w:r w:rsidR="00080DBF" w:rsidRPr="00BF6A5D">
        <w:rPr>
          <w:rFonts w:eastAsia="Times New Roman" w:cs="Arial"/>
          <w:szCs w:val="20"/>
          <w:lang w:eastAsia="cs-CZ"/>
        </w:rPr>
        <w:t xml:space="preserve"> by mely naplnit</w:t>
      </w:r>
      <w:r w:rsidRPr="00BF6A5D">
        <w:rPr>
          <w:rFonts w:eastAsia="Times New Roman" w:cs="Arial"/>
          <w:szCs w:val="20"/>
          <w:lang w:eastAsia="cs-CZ"/>
        </w:rPr>
        <w:t xml:space="preserve"> přetrvávající potřebu</w:t>
      </w:r>
      <w:r w:rsidR="001A2A95" w:rsidRPr="00BF6A5D">
        <w:rPr>
          <w:rFonts w:eastAsia="Times New Roman" w:cs="Arial"/>
          <w:szCs w:val="20"/>
          <w:lang w:eastAsia="cs-CZ"/>
        </w:rPr>
        <w:t xml:space="preserve"> jednotného </w:t>
      </w:r>
      <w:r w:rsidRPr="00BF6A5D">
        <w:rPr>
          <w:rFonts w:eastAsia="Times New Roman" w:cs="Arial"/>
          <w:szCs w:val="20"/>
          <w:lang w:eastAsia="cs-CZ"/>
        </w:rPr>
        <w:t>vymezení center vyššíh</w:t>
      </w:r>
      <w:r w:rsidR="00BF6A5D" w:rsidRPr="00BF6A5D">
        <w:rPr>
          <w:rFonts w:eastAsia="Times New Roman" w:cs="Arial"/>
          <w:szCs w:val="20"/>
          <w:lang w:eastAsia="cs-CZ"/>
        </w:rPr>
        <w:t xml:space="preserve">o řádu na úrovni ČR a stanovit </w:t>
      </w:r>
      <w:r w:rsidRPr="00BF6A5D">
        <w:rPr>
          <w:rFonts w:eastAsia="Times New Roman" w:cs="Arial"/>
          <w:szCs w:val="20"/>
          <w:lang w:eastAsia="cs-CZ"/>
        </w:rPr>
        <w:t>postup</w:t>
      </w:r>
      <w:r w:rsidR="001A2A95" w:rsidRPr="00BF6A5D">
        <w:rPr>
          <w:rFonts w:eastAsia="Times New Roman" w:cs="Arial"/>
          <w:szCs w:val="20"/>
          <w:lang w:eastAsia="cs-CZ"/>
        </w:rPr>
        <w:t xml:space="preserve"> při vymezování center osídlení </w:t>
      </w:r>
      <w:r w:rsidRPr="00BF6A5D">
        <w:rPr>
          <w:rFonts w:eastAsia="Times New Roman" w:cs="Arial"/>
          <w:szCs w:val="20"/>
          <w:lang w:eastAsia="cs-CZ"/>
        </w:rPr>
        <w:t xml:space="preserve">nižšího řádu ze strany jednotlivých krajů </w:t>
      </w:r>
      <w:r w:rsidR="001A2A95" w:rsidRPr="00BF6A5D">
        <w:rPr>
          <w:rFonts w:eastAsia="Times New Roman" w:cs="Arial"/>
          <w:szCs w:val="20"/>
          <w:lang w:eastAsia="cs-CZ"/>
        </w:rPr>
        <w:t>pod</w:t>
      </w:r>
      <w:r w:rsidRPr="00BF6A5D">
        <w:rPr>
          <w:rFonts w:eastAsia="Times New Roman" w:cs="Arial"/>
          <w:szCs w:val="20"/>
          <w:lang w:eastAsia="cs-CZ"/>
        </w:rPr>
        <w:t>le jednotné metodiky, používané</w:t>
      </w:r>
      <w:r w:rsidR="001A2A95" w:rsidRPr="00BF6A5D">
        <w:rPr>
          <w:rFonts w:eastAsia="Times New Roman" w:cs="Arial"/>
          <w:szCs w:val="20"/>
          <w:lang w:eastAsia="cs-CZ"/>
        </w:rPr>
        <w:t xml:space="preserve"> krajské úrovni.</w:t>
      </w:r>
    </w:p>
    <w:p w14:paraId="013D5B5B" w14:textId="77777777" w:rsidR="001A2A95" w:rsidRPr="00BF6A5D" w:rsidRDefault="001A2A95" w:rsidP="001A2A95">
      <w:pPr>
        <w:tabs>
          <w:tab w:val="left" w:pos="1080"/>
        </w:tabs>
        <w:rPr>
          <w:rFonts w:eastAsia="Times New Roman" w:cs="Arial"/>
          <w:szCs w:val="20"/>
          <w:lang w:eastAsia="cs-CZ"/>
        </w:rPr>
      </w:pPr>
      <w:r w:rsidRPr="00BF6A5D">
        <w:rPr>
          <w:rFonts w:eastAsia="Times New Roman" w:cs="Arial"/>
          <w:szCs w:val="20"/>
          <w:lang w:eastAsia="cs-CZ"/>
        </w:rPr>
        <w:t>Je třeba zvážit, zda vymezovat sídelní strukturu jednotně na celostátní úrovni v rámci regionální politiky, nebo</w:t>
      </w:r>
      <w:r w:rsidR="00BF6A5D" w:rsidRPr="00BF6A5D">
        <w:rPr>
          <w:rFonts w:eastAsia="Times New Roman" w:cs="Arial"/>
          <w:szCs w:val="20"/>
          <w:lang w:eastAsia="cs-CZ"/>
        </w:rPr>
        <w:t xml:space="preserve"> v rámci územního plánování, nebo </w:t>
      </w:r>
      <w:r w:rsidRPr="00BF6A5D">
        <w:rPr>
          <w:rFonts w:eastAsia="Times New Roman" w:cs="Arial"/>
          <w:szCs w:val="20"/>
          <w:lang w:eastAsia="cs-CZ"/>
        </w:rPr>
        <w:t>v so</w:t>
      </w:r>
      <w:r w:rsidR="00BF6A5D" w:rsidRPr="00BF6A5D">
        <w:rPr>
          <w:rFonts w:eastAsia="Times New Roman" w:cs="Arial"/>
          <w:szCs w:val="20"/>
          <w:lang w:eastAsia="cs-CZ"/>
        </w:rPr>
        <w:t>učinnosti obou přístupů.</w:t>
      </w:r>
    </w:p>
    <w:p w14:paraId="29E66BE8" w14:textId="77777777" w:rsidR="001A2A95" w:rsidRPr="00BF6A5D" w:rsidRDefault="001A2A95" w:rsidP="001A2A95">
      <w:pPr>
        <w:textAlignment w:val="bottom"/>
        <w:rPr>
          <w:rFonts w:eastAsia="Times New Roman" w:cs="Arial"/>
          <w:szCs w:val="20"/>
          <w:lang w:eastAsia="cs-CZ"/>
        </w:rPr>
      </w:pPr>
      <w:r w:rsidRPr="00BF6A5D">
        <w:rPr>
          <w:rFonts w:eastAsia="Times New Roman" w:cs="Arial"/>
          <w:szCs w:val="20"/>
          <w:lang w:eastAsia="cs-CZ"/>
        </w:rPr>
        <w:t xml:space="preserve">Lze doporučit, aby </w:t>
      </w:r>
      <w:r w:rsidR="00C52B80" w:rsidRPr="00BF6A5D">
        <w:rPr>
          <w:rFonts w:eastAsia="Times New Roman" w:cs="Arial"/>
          <w:szCs w:val="20"/>
          <w:lang w:eastAsia="cs-CZ"/>
        </w:rPr>
        <w:t>jak na celostátní</w:t>
      </w:r>
      <w:r w:rsidRPr="00BF6A5D">
        <w:rPr>
          <w:rFonts w:eastAsia="Times New Roman" w:cs="Arial"/>
          <w:szCs w:val="20"/>
          <w:lang w:eastAsia="cs-CZ"/>
        </w:rPr>
        <w:t xml:space="preserve">, tak i </w:t>
      </w:r>
      <w:r w:rsidR="00C52B80" w:rsidRPr="00BF6A5D">
        <w:rPr>
          <w:rFonts w:eastAsia="Times New Roman" w:cs="Arial"/>
          <w:szCs w:val="20"/>
          <w:lang w:eastAsia="cs-CZ"/>
        </w:rPr>
        <w:t>na nižší úrovni</w:t>
      </w:r>
      <w:r w:rsidR="00080DBF" w:rsidRPr="00BF6A5D">
        <w:rPr>
          <w:rFonts w:eastAsia="Times New Roman" w:cs="Arial"/>
          <w:szCs w:val="20"/>
          <w:lang w:eastAsia="cs-CZ"/>
        </w:rPr>
        <w:t xml:space="preserve"> byly pro jednotlivé kategorie vymezených</w:t>
      </w:r>
      <w:r w:rsidRPr="00BF6A5D">
        <w:rPr>
          <w:rFonts w:eastAsia="Times New Roman" w:cs="Arial"/>
          <w:szCs w:val="20"/>
          <w:lang w:eastAsia="cs-CZ"/>
        </w:rPr>
        <w:t xml:space="preserve"> center osídlení stanoveny i zásady pro usměrňování územního rozvoje, rozhodování o změnách v území a úkoly pro územní plánování pro jednotlivé kategorie center. </w:t>
      </w:r>
    </w:p>
    <w:p w14:paraId="07C65F74" w14:textId="132F5D87" w:rsidR="00935320" w:rsidRPr="00BF6A5D" w:rsidRDefault="00935320" w:rsidP="00935320">
      <w:pPr>
        <w:pStyle w:val="Seznam"/>
        <w:spacing w:before="0" w:after="0"/>
        <w:ind w:left="0" w:firstLine="0"/>
        <w:rPr>
          <w:rFonts w:cs="Arial"/>
          <w:szCs w:val="20"/>
        </w:rPr>
      </w:pPr>
      <w:r w:rsidRPr="00BF6A5D">
        <w:rPr>
          <w:rFonts w:cs="Arial"/>
          <w:szCs w:val="20"/>
        </w:rPr>
        <w:t>V návrhu kategorizace center osídlení ČR a vymezení hlavních va</w:t>
      </w:r>
      <w:r w:rsidR="000C73ED">
        <w:rPr>
          <w:rFonts w:cs="Arial"/>
          <w:szCs w:val="20"/>
        </w:rPr>
        <w:t>zeb center v celorepublikovém a </w:t>
      </w:r>
      <w:r w:rsidRPr="00BF6A5D">
        <w:rPr>
          <w:rFonts w:cs="Arial"/>
          <w:szCs w:val="20"/>
        </w:rPr>
        <w:t xml:space="preserve">středoevropském kontextu, zpracovaném pro potřeby ÚAP ČR zpracovateli AURS, spol. s r. o. a ÚRS PRAHA jsou navrženy </w:t>
      </w:r>
      <w:r w:rsidR="00BF6A5D" w:rsidRPr="00BF6A5D">
        <w:rPr>
          <w:rFonts w:cs="Arial"/>
          <w:szCs w:val="20"/>
        </w:rPr>
        <w:t xml:space="preserve">následující </w:t>
      </w:r>
      <w:r w:rsidRPr="00BF6A5D">
        <w:rPr>
          <w:rFonts w:cs="Arial"/>
          <w:szCs w:val="20"/>
        </w:rPr>
        <w:t>zásady pro usměrňování územního rozvoje a rozhodování o změnách v území: a úkoly pro územní plánování pro jednotlivé kategorie center osídlení.</w:t>
      </w:r>
    </w:p>
    <w:p w14:paraId="60489EA5" w14:textId="77777777" w:rsidR="00080DBF" w:rsidRPr="000C73ED" w:rsidRDefault="00080DBF" w:rsidP="000C73ED">
      <w:pPr>
        <w:spacing w:before="240"/>
        <w:rPr>
          <w:rFonts w:cs="Arial"/>
          <w:szCs w:val="20"/>
          <w:u w:val="single"/>
        </w:rPr>
      </w:pPr>
      <w:r w:rsidRPr="000C73ED">
        <w:rPr>
          <w:rFonts w:cs="Arial"/>
          <w:szCs w:val="20"/>
          <w:u w:val="single"/>
        </w:rPr>
        <w:t xml:space="preserve">Pro vyšší centra osídlení se stanovují: </w:t>
      </w:r>
    </w:p>
    <w:p w14:paraId="5CFB1CA8" w14:textId="77777777" w:rsidR="00080DBF" w:rsidRPr="000C73ED" w:rsidRDefault="00080DBF" w:rsidP="00080DBF">
      <w:pPr>
        <w:pStyle w:val="Seznam"/>
        <w:ind w:hanging="3"/>
        <w:rPr>
          <w:rFonts w:cs="Arial"/>
          <w:i/>
          <w:szCs w:val="20"/>
        </w:rPr>
      </w:pPr>
      <w:r w:rsidRPr="000C73ED">
        <w:rPr>
          <w:rFonts w:cs="Arial"/>
          <w:i/>
          <w:szCs w:val="20"/>
        </w:rPr>
        <w:t>zásady pro usměrňování územního rozvoje a rozhodování o změnách v území:</w:t>
      </w:r>
    </w:p>
    <w:p w14:paraId="2887532B" w14:textId="77777777" w:rsidR="00080DBF" w:rsidRPr="000C73ED" w:rsidRDefault="00080DBF" w:rsidP="00080DBF">
      <w:pPr>
        <w:pStyle w:val="Seznam"/>
        <w:numPr>
          <w:ilvl w:val="0"/>
          <w:numId w:val="27"/>
        </w:numPr>
        <w:spacing w:before="0" w:after="0"/>
        <w:ind w:left="998" w:hanging="357"/>
        <w:rPr>
          <w:rFonts w:cs="Arial"/>
          <w:spacing w:val="-4"/>
          <w:szCs w:val="20"/>
        </w:rPr>
      </w:pPr>
      <w:r w:rsidRPr="000C73ED">
        <w:rPr>
          <w:rFonts w:cs="Arial"/>
          <w:spacing w:val="-4"/>
          <w:szCs w:val="20"/>
        </w:rPr>
        <w:t xml:space="preserve">posílit význam centra zejména umístěním a rozvojem celokrajských a některých republikových obslužných funkcí ve správě, školství, vědě a výzkumu, zdravotnictví a kultuře; </w:t>
      </w:r>
    </w:p>
    <w:p w14:paraId="6A8E4EF1" w14:textId="77777777" w:rsidR="00080DBF" w:rsidRPr="000C73ED" w:rsidRDefault="00080DBF" w:rsidP="00080DBF">
      <w:pPr>
        <w:pStyle w:val="FootnoteRe"/>
        <w:numPr>
          <w:ilvl w:val="0"/>
          <w:numId w:val="27"/>
        </w:numPr>
        <w:spacing w:before="0" w:after="0"/>
        <w:ind w:left="998" w:hanging="357"/>
        <w:rPr>
          <w:rFonts w:cs="Arial"/>
          <w:spacing w:val="-4"/>
        </w:rPr>
      </w:pPr>
      <w:r w:rsidRPr="000C73ED">
        <w:rPr>
          <w:rFonts w:cs="Arial"/>
          <w:spacing w:val="-4"/>
        </w:rPr>
        <w:t>rozvíjet bydlení a ekonomické aktivity, zejména aktivity v oblasti služeb a znalostní ekonomiky;</w:t>
      </w:r>
    </w:p>
    <w:p w14:paraId="707767D6" w14:textId="77777777" w:rsidR="00080DBF" w:rsidRPr="000C73ED" w:rsidRDefault="00080DBF" w:rsidP="00080DBF">
      <w:pPr>
        <w:pStyle w:val="FootnoteRe"/>
        <w:numPr>
          <w:ilvl w:val="0"/>
          <w:numId w:val="27"/>
        </w:numPr>
        <w:spacing w:before="0" w:after="0"/>
        <w:ind w:left="998" w:hanging="357"/>
        <w:rPr>
          <w:rFonts w:cs="Arial"/>
          <w:spacing w:val="-2"/>
        </w:rPr>
      </w:pPr>
      <w:r w:rsidRPr="000C73ED">
        <w:rPr>
          <w:rFonts w:cs="Arial"/>
        </w:rPr>
        <w:t>doplněním silnic nadřazené sítě snížit zatížení centrálních částí měst;</w:t>
      </w:r>
    </w:p>
    <w:p w14:paraId="2FD77959" w14:textId="77777777" w:rsidR="00080DBF" w:rsidRPr="000C73ED" w:rsidRDefault="00080DBF" w:rsidP="00080DBF">
      <w:pPr>
        <w:pStyle w:val="FootnoteRe"/>
        <w:numPr>
          <w:ilvl w:val="0"/>
          <w:numId w:val="27"/>
        </w:numPr>
        <w:spacing w:before="0" w:after="0"/>
        <w:ind w:left="998" w:hanging="357"/>
        <w:rPr>
          <w:rFonts w:cs="Arial"/>
          <w:spacing w:val="-2"/>
        </w:rPr>
      </w:pPr>
      <w:r w:rsidRPr="000C73ED">
        <w:rPr>
          <w:rFonts w:cs="Arial"/>
        </w:rPr>
        <w:t>zlepšit standard regionální železniční dopravy, vč. záchytných parkovišť P+R;</w:t>
      </w:r>
    </w:p>
    <w:p w14:paraId="785727DE" w14:textId="77777777" w:rsidR="00080DBF" w:rsidRPr="000C73ED" w:rsidRDefault="00080DBF" w:rsidP="00080DBF">
      <w:pPr>
        <w:pStyle w:val="FootnoteRe"/>
        <w:numPr>
          <w:ilvl w:val="0"/>
          <w:numId w:val="27"/>
        </w:numPr>
        <w:spacing w:before="0" w:after="0"/>
        <w:ind w:left="998" w:hanging="357"/>
        <w:rPr>
          <w:rFonts w:cs="Arial"/>
          <w:spacing w:val="-2"/>
        </w:rPr>
      </w:pPr>
      <w:r w:rsidRPr="000C73ED">
        <w:rPr>
          <w:rFonts w:cs="Arial"/>
        </w:rPr>
        <w:t xml:space="preserve">koordinovat veřejnou železniční a autobusovou dopravu pro zvýšení efektivnosti systému; </w:t>
      </w:r>
    </w:p>
    <w:p w14:paraId="42A15600" w14:textId="77777777" w:rsidR="00080DBF" w:rsidRPr="000C73ED" w:rsidRDefault="00080DBF" w:rsidP="00080DBF">
      <w:pPr>
        <w:pStyle w:val="FootnoteRe"/>
        <w:numPr>
          <w:ilvl w:val="0"/>
          <w:numId w:val="27"/>
        </w:numPr>
        <w:spacing w:before="0"/>
        <w:ind w:left="998" w:hanging="357"/>
        <w:rPr>
          <w:rFonts w:cs="Arial"/>
          <w:spacing w:val="-2"/>
        </w:rPr>
      </w:pPr>
      <w:r w:rsidRPr="000C73ED">
        <w:rPr>
          <w:rFonts w:cs="Arial"/>
        </w:rPr>
        <w:t>chránit kulturní a přírodní hodnoty a využít je pro udržitelný rozvoj cestovního ruchu.</w:t>
      </w:r>
    </w:p>
    <w:p w14:paraId="426D1CA2" w14:textId="77777777" w:rsidR="00080DBF" w:rsidRPr="000C73ED" w:rsidRDefault="00080DBF" w:rsidP="00080DBF">
      <w:pPr>
        <w:pStyle w:val="Seznam"/>
        <w:ind w:left="643" w:firstLine="0"/>
        <w:rPr>
          <w:rFonts w:cs="Arial"/>
          <w:i/>
          <w:szCs w:val="20"/>
        </w:rPr>
      </w:pPr>
      <w:r w:rsidRPr="000C73ED">
        <w:rPr>
          <w:rFonts w:cs="Arial"/>
          <w:i/>
          <w:szCs w:val="20"/>
        </w:rPr>
        <w:t>úkoly pro územní plánování:</w:t>
      </w:r>
    </w:p>
    <w:p w14:paraId="6EF05C7F" w14:textId="77777777" w:rsidR="00080DBF" w:rsidRPr="000C73ED" w:rsidRDefault="00080DBF" w:rsidP="00080DBF">
      <w:pPr>
        <w:pStyle w:val="FootnoteRe"/>
        <w:numPr>
          <w:ilvl w:val="0"/>
          <w:numId w:val="32"/>
        </w:numPr>
        <w:spacing w:after="0"/>
        <w:rPr>
          <w:rFonts w:cs="Arial"/>
          <w:spacing w:val="-2"/>
        </w:rPr>
      </w:pPr>
      <w:r w:rsidRPr="000C73ED">
        <w:rPr>
          <w:rFonts w:cs="Arial"/>
        </w:rPr>
        <w:t>zabezpečovat územní podmínky pro rozvoj vyšších obslužných funkcí;</w:t>
      </w:r>
    </w:p>
    <w:p w14:paraId="161978B0" w14:textId="77777777" w:rsidR="00080DBF" w:rsidRPr="000C73ED" w:rsidRDefault="00080DBF" w:rsidP="00080DBF">
      <w:pPr>
        <w:pStyle w:val="FootnoteRe"/>
        <w:numPr>
          <w:ilvl w:val="0"/>
          <w:numId w:val="32"/>
        </w:numPr>
        <w:spacing w:before="0" w:after="0"/>
        <w:ind w:left="998" w:hanging="357"/>
        <w:rPr>
          <w:rFonts w:cs="Arial"/>
          <w:spacing w:val="-2"/>
        </w:rPr>
      </w:pPr>
      <w:r w:rsidRPr="000C73ED">
        <w:rPr>
          <w:rFonts w:cs="Arial"/>
        </w:rPr>
        <w:t>vytvářet podmínky pro vyšší uplatnění městské a regionální hromadné dopravy;</w:t>
      </w:r>
    </w:p>
    <w:p w14:paraId="6A37B7D9" w14:textId="77777777" w:rsidR="00080DBF" w:rsidRPr="000C73ED" w:rsidRDefault="00080DBF" w:rsidP="00080DBF">
      <w:pPr>
        <w:pStyle w:val="FootnoteRe"/>
        <w:numPr>
          <w:ilvl w:val="0"/>
          <w:numId w:val="32"/>
        </w:numPr>
        <w:spacing w:before="0" w:after="0"/>
        <w:ind w:left="998" w:hanging="357"/>
        <w:rPr>
          <w:rFonts w:cs="Arial"/>
          <w:spacing w:val="-2"/>
        </w:rPr>
      </w:pPr>
      <w:r w:rsidRPr="000C73ED">
        <w:rPr>
          <w:rFonts w:cs="Arial"/>
        </w:rPr>
        <w:t xml:space="preserve">ověřit rozsah </w:t>
      </w:r>
      <w:proofErr w:type="spellStart"/>
      <w:r w:rsidRPr="000C73ED">
        <w:rPr>
          <w:rFonts w:cs="Arial"/>
        </w:rPr>
        <w:t>přestavbových</w:t>
      </w:r>
      <w:proofErr w:type="spellEnd"/>
      <w:r w:rsidRPr="000C73ED">
        <w:rPr>
          <w:rFonts w:cs="Arial"/>
        </w:rPr>
        <w:t xml:space="preserve"> území.</w:t>
      </w:r>
    </w:p>
    <w:p w14:paraId="7694FDB5" w14:textId="77777777" w:rsidR="004759F4" w:rsidRPr="000C73ED" w:rsidRDefault="004759F4" w:rsidP="000C73ED">
      <w:pPr>
        <w:spacing w:before="240"/>
        <w:rPr>
          <w:rFonts w:cs="Arial"/>
          <w:szCs w:val="20"/>
          <w:u w:val="single"/>
        </w:rPr>
      </w:pPr>
      <w:r w:rsidRPr="000C73ED">
        <w:rPr>
          <w:rFonts w:cs="Arial"/>
          <w:szCs w:val="20"/>
          <w:u w:val="single"/>
        </w:rPr>
        <w:t>Pro střední centra osídlení se stanovují:</w:t>
      </w:r>
    </w:p>
    <w:p w14:paraId="4CD60EF3" w14:textId="77777777" w:rsidR="004759F4" w:rsidRPr="000C73ED" w:rsidRDefault="004759F4" w:rsidP="004759F4">
      <w:pPr>
        <w:pStyle w:val="Seznam"/>
        <w:ind w:hanging="3"/>
        <w:rPr>
          <w:rFonts w:cs="Arial"/>
          <w:i/>
          <w:szCs w:val="20"/>
        </w:rPr>
      </w:pPr>
      <w:r w:rsidRPr="000C73ED">
        <w:rPr>
          <w:rFonts w:cs="Arial"/>
          <w:i/>
          <w:szCs w:val="20"/>
        </w:rPr>
        <w:t>zásady pro usměrňování územního rozvoje a rozhodování o změnách v území:</w:t>
      </w:r>
    </w:p>
    <w:p w14:paraId="4B086667" w14:textId="77777777" w:rsidR="004759F4" w:rsidRPr="000C73ED" w:rsidRDefault="004759F4" w:rsidP="004759F4">
      <w:pPr>
        <w:pStyle w:val="Seznam2"/>
        <w:numPr>
          <w:ilvl w:val="0"/>
          <w:numId w:val="28"/>
        </w:numPr>
        <w:spacing w:after="0"/>
        <w:ind w:left="998" w:hanging="357"/>
        <w:rPr>
          <w:rFonts w:cs="Arial"/>
        </w:rPr>
      </w:pPr>
      <w:r w:rsidRPr="000C73ED">
        <w:rPr>
          <w:rFonts w:cs="Arial"/>
        </w:rPr>
        <w:t xml:space="preserve">rozvíjet regionální obslužné funkce v oblasti školství, zdravotnictví a kultury; </w:t>
      </w:r>
    </w:p>
    <w:p w14:paraId="1C4D6D5D" w14:textId="77777777" w:rsidR="004759F4" w:rsidRPr="000C73ED" w:rsidRDefault="004759F4" w:rsidP="004759F4">
      <w:pPr>
        <w:pStyle w:val="Seznam2"/>
        <w:numPr>
          <w:ilvl w:val="0"/>
          <w:numId w:val="28"/>
        </w:numPr>
        <w:spacing w:before="0" w:after="0"/>
        <w:ind w:left="998" w:hanging="357"/>
        <w:rPr>
          <w:rFonts w:cs="Arial"/>
        </w:rPr>
      </w:pPr>
      <w:r w:rsidRPr="000C73ED">
        <w:rPr>
          <w:rFonts w:cs="Arial"/>
        </w:rPr>
        <w:t>rozvíjet bydlení a ekonomické aktivity, zejména aktivity v oblasti výrob a služeb vytvářející větší počet pracovních příležitostí;</w:t>
      </w:r>
    </w:p>
    <w:p w14:paraId="61694A7F" w14:textId="77777777" w:rsidR="004759F4" w:rsidRPr="000C73ED" w:rsidRDefault="004759F4" w:rsidP="004759F4">
      <w:pPr>
        <w:pStyle w:val="Seznam2"/>
        <w:numPr>
          <w:ilvl w:val="0"/>
          <w:numId w:val="28"/>
        </w:numPr>
        <w:spacing w:before="0" w:after="0"/>
        <w:ind w:left="998" w:hanging="357"/>
        <w:rPr>
          <w:rFonts w:cs="Arial"/>
        </w:rPr>
      </w:pPr>
      <w:r w:rsidRPr="000C73ED">
        <w:rPr>
          <w:rFonts w:cs="Arial"/>
        </w:rPr>
        <w:t>zlepšit situaci v dopravním napojení a dopravní obslužnosti;</w:t>
      </w:r>
    </w:p>
    <w:p w14:paraId="1F5BCF71" w14:textId="77777777" w:rsidR="004759F4" w:rsidRPr="000C73ED" w:rsidRDefault="004759F4" w:rsidP="004759F4">
      <w:pPr>
        <w:pStyle w:val="Seznam2"/>
        <w:numPr>
          <w:ilvl w:val="0"/>
          <w:numId w:val="28"/>
        </w:numPr>
        <w:spacing w:before="0"/>
        <w:ind w:left="998" w:hanging="357"/>
        <w:rPr>
          <w:rFonts w:cs="Arial"/>
        </w:rPr>
      </w:pPr>
      <w:r w:rsidRPr="000C73ED">
        <w:rPr>
          <w:rFonts w:cs="Arial"/>
        </w:rPr>
        <w:t>chránit kulturní a přírodní hodnoty a využít je pro udržitelný rozvoj cestovního ruchu;</w:t>
      </w:r>
    </w:p>
    <w:p w14:paraId="2031EBB5" w14:textId="77777777" w:rsidR="004759F4" w:rsidRPr="000C73ED" w:rsidRDefault="004759F4" w:rsidP="004759F4">
      <w:pPr>
        <w:pStyle w:val="Seznam"/>
        <w:ind w:hanging="3"/>
        <w:rPr>
          <w:rFonts w:cs="Arial"/>
          <w:i/>
          <w:szCs w:val="20"/>
        </w:rPr>
      </w:pPr>
      <w:r w:rsidRPr="000C73ED">
        <w:rPr>
          <w:rFonts w:cs="Arial"/>
          <w:i/>
          <w:szCs w:val="20"/>
        </w:rPr>
        <w:t>úkoly pro územní plánování:</w:t>
      </w:r>
    </w:p>
    <w:p w14:paraId="362C476F" w14:textId="77777777" w:rsidR="004759F4" w:rsidRPr="000C73ED" w:rsidRDefault="004759F4" w:rsidP="004759F4">
      <w:pPr>
        <w:pStyle w:val="Seznam2"/>
        <w:numPr>
          <w:ilvl w:val="0"/>
          <w:numId w:val="29"/>
        </w:numPr>
        <w:spacing w:before="0" w:after="0"/>
        <w:ind w:left="998" w:hanging="357"/>
        <w:rPr>
          <w:rFonts w:cs="Arial"/>
        </w:rPr>
      </w:pPr>
      <w:r w:rsidRPr="000C73ED">
        <w:rPr>
          <w:rFonts w:cs="Arial"/>
        </w:rPr>
        <w:t>zabezpečovat územní podmínky pro rozvoj bydlení, obslužných i ekonomických aktivit;</w:t>
      </w:r>
    </w:p>
    <w:p w14:paraId="5BBD4E81" w14:textId="77777777" w:rsidR="004759F4" w:rsidRPr="000C73ED" w:rsidRDefault="004759F4" w:rsidP="004759F4">
      <w:pPr>
        <w:pStyle w:val="Seznam2"/>
        <w:numPr>
          <w:ilvl w:val="0"/>
          <w:numId w:val="29"/>
        </w:numPr>
        <w:spacing w:before="0" w:after="0"/>
        <w:ind w:left="998" w:hanging="357"/>
        <w:rPr>
          <w:rFonts w:cs="Arial"/>
        </w:rPr>
      </w:pPr>
      <w:r w:rsidRPr="000C73ED">
        <w:rPr>
          <w:rFonts w:cs="Arial"/>
        </w:rPr>
        <w:lastRenderedPageBreak/>
        <w:t>vytvářet podmínky pro zlepšení dopravní obslužnosti vyšším uplatněním hromadné dopravy ve svém spádovém obvodě;</w:t>
      </w:r>
    </w:p>
    <w:p w14:paraId="08799B42" w14:textId="77777777" w:rsidR="004759F4" w:rsidRPr="000C73ED" w:rsidRDefault="004759F4" w:rsidP="004759F4">
      <w:pPr>
        <w:pStyle w:val="Seznam2"/>
        <w:numPr>
          <w:ilvl w:val="0"/>
          <w:numId w:val="29"/>
        </w:numPr>
        <w:spacing w:before="0"/>
        <w:ind w:left="998" w:hanging="357"/>
        <w:rPr>
          <w:rFonts w:cs="Arial"/>
        </w:rPr>
      </w:pPr>
      <w:r w:rsidRPr="000C73ED">
        <w:rPr>
          <w:rFonts w:cs="Arial"/>
        </w:rPr>
        <w:t>koordinovat rozvoj se sousedními obcemi.</w:t>
      </w:r>
    </w:p>
    <w:p w14:paraId="3C45F823" w14:textId="77777777" w:rsidR="004759F4" w:rsidRPr="000C73ED" w:rsidRDefault="004759F4" w:rsidP="000C73ED">
      <w:pPr>
        <w:spacing w:before="240"/>
        <w:rPr>
          <w:rFonts w:cs="Arial"/>
          <w:szCs w:val="20"/>
          <w:u w:val="single"/>
        </w:rPr>
      </w:pPr>
      <w:bookmarkStart w:id="5" w:name="_Toc204502901"/>
      <w:bookmarkStart w:id="6" w:name="_Toc237157510"/>
      <w:r w:rsidRPr="000C73ED">
        <w:rPr>
          <w:rFonts w:cs="Arial"/>
          <w:szCs w:val="20"/>
          <w:u w:val="single"/>
        </w:rPr>
        <w:t>Pro významná nižší centra</w:t>
      </w:r>
      <w:bookmarkEnd w:id="5"/>
      <w:bookmarkEnd w:id="6"/>
      <w:r w:rsidRPr="000C73ED">
        <w:rPr>
          <w:rFonts w:cs="Arial"/>
          <w:szCs w:val="20"/>
          <w:u w:val="single"/>
        </w:rPr>
        <w:t xml:space="preserve"> osídlení se stanovují: </w:t>
      </w:r>
    </w:p>
    <w:p w14:paraId="634D234A" w14:textId="77777777" w:rsidR="004759F4" w:rsidRPr="000C73ED" w:rsidRDefault="004759F4" w:rsidP="004759F4">
      <w:pPr>
        <w:pStyle w:val="Seznam"/>
        <w:ind w:hanging="3"/>
        <w:rPr>
          <w:rFonts w:cs="Arial"/>
          <w:i/>
          <w:szCs w:val="20"/>
        </w:rPr>
      </w:pPr>
      <w:r w:rsidRPr="000C73ED">
        <w:rPr>
          <w:rFonts w:cs="Arial"/>
          <w:i/>
          <w:szCs w:val="20"/>
        </w:rPr>
        <w:t>zásady pro usměrňování územního rozvoje a rozhodování o změnách v území:</w:t>
      </w:r>
    </w:p>
    <w:p w14:paraId="214FC027" w14:textId="77777777" w:rsidR="004759F4" w:rsidRPr="000C73ED" w:rsidRDefault="004759F4" w:rsidP="004759F4">
      <w:pPr>
        <w:pStyle w:val="Seznam"/>
        <w:numPr>
          <w:ilvl w:val="0"/>
          <w:numId w:val="30"/>
        </w:numPr>
        <w:spacing w:before="0" w:after="0"/>
        <w:ind w:left="998" w:hanging="357"/>
        <w:rPr>
          <w:rFonts w:cs="Arial"/>
          <w:szCs w:val="20"/>
        </w:rPr>
      </w:pPr>
      <w:r w:rsidRPr="000C73ED">
        <w:rPr>
          <w:rFonts w:cs="Arial"/>
          <w:szCs w:val="20"/>
        </w:rPr>
        <w:t>rozvíjet obslužné funkce (školství, zdravotnictví, kultura) pro jejich spádová území, v některých případech i pro širší území;</w:t>
      </w:r>
    </w:p>
    <w:p w14:paraId="0B8B4BB9" w14:textId="77777777" w:rsidR="004759F4" w:rsidRPr="000C73ED" w:rsidRDefault="004759F4" w:rsidP="004759F4">
      <w:pPr>
        <w:pStyle w:val="Seznam2"/>
        <w:numPr>
          <w:ilvl w:val="0"/>
          <w:numId w:val="30"/>
        </w:numPr>
        <w:spacing w:before="0" w:after="0"/>
        <w:rPr>
          <w:rFonts w:cs="Arial"/>
        </w:rPr>
      </w:pPr>
      <w:r w:rsidRPr="000C73ED">
        <w:rPr>
          <w:rFonts w:cs="Arial"/>
        </w:rPr>
        <w:t>rozvíjet bydlení pro udržení populačního potenciálu města;</w:t>
      </w:r>
    </w:p>
    <w:p w14:paraId="79E4AA7B" w14:textId="77777777" w:rsidR="004759F4" w:rsidRPr="000C73ED" w:rsidRDefault="004759F4" w:rsidP="004759F4">
      <w:pPr>
        <w:pStyle w:val="Seznam2"/>
        <w:numPr>
          <w:ilvl w:val="0"/>
          <w:numId w:val="30"/>
        </w:numPr>
        <w:spacing w:before="0" w:after="0"/>
        <w:rPr>
          <w:rFonts w:cs="Arial"/>
        </w:rPr>
      </w:pPr>
      <w:r w:rsidRPr="000C73ED">
        <w:rPr>
          <w:rFonts w:cs="Arial"/>
        </w:rPr>
        <w:t>rozvíjet ekonomické aktivity, vytvářející podmínky pro rozvoj obslužných funkcí a nabídku pracovních příležitostí i pro svá spádová území;</w:t>
      </w:r>
    </w:p>
    <w:p w14:paraId="546D2C50" w14:textId="77777777" w:rsidR="004759F4" w:rsidRPr="000C73ED" w:rsidRDefault="004759F4" w:rsidP="004759F4">
      <w:pPr>
        <w:pStyle w:val="Seznam2"/>
        <w:numPr>
          <w:ilvl w:val="0"/>
          <w:numId w:val="30"/>
        </w:numPr>
        <w:spacing w:before="0" w:after="0"/>
        <w:rPr>
          <w:rFonts w:cs="Arial"/>
        </w:rPr>
      </w:pPr>
      <w:r w:rsidRPr="000C73ED">
        <w:rPr>
          <w:rFonts w:cs="Arial"/>
        </w:rPr>
        <w:t>zlepšovat dostupnost středních center;</w:t>
      </w:r>
    </w:p>
    <w:p w14:paraId="7B49EE2C" w14:textId="77777777" w:rsidR="004759F4" w:rsidRPr="000C73ED" w:rsidRDefault="004759F4" w:rsidP="004759F4">
      <w:pPr>
        <w:pStyle w:val="Seznam2"/>
        <w:numPr>
          <w:ilvl w:val="0"/>
          <w:numId w:val="30"/>
        </w:numPr>
        <w:spacing w:before="0"/>
        <w:ind w:left="998" w:hanging="357"/>
        <w:rPr>
          <w:rFonts w:cs="Arial"/>
        </w:rPr>
      </w:pPr>
      <w:r w:rsidRPr="000C73ED">
        <w:rPr>
          <w:rFonts w:cs="Arial"/>
        </w:rPr>
        <w:t>chránit kulturní a přírodní hodnoty a využít je pro udržitelný rozvoj cestovního ruchu.</w:t>
      </w:r>
    </w:p>
    <w:p w14:paraId="5E430A84" w14:textId="77777777" w:rsidR="004759F4" w:rsidRPr="000C73ED" w:rsidRDefault="004759F4" w:rsidP="004759F4">
      <w:pPr>
        <w:pStyle w:val="Seznam"/>
        <w:ind w:hanging="3"/>
        <w:rPr>
          <w:rFonts w:cs="Arial"/>
          <w:i/>
          <w:szCs w:val="20"/>
        </w:rPr>
      </w:pPr>
      <w:r w:rsidRPr="000C73ED">
        <w:rPr>
          <w:rFonts w:cs="Arial"/>
          <w:i/>
          <w:szCs w:val="20"/>
        </w:rPr>
        <w:t>úkoly pro územní plánování:</w:t>
      </w:r>
    </w:p>
    <w:p w14:paraId="4CF73F98" w14:textId="77777777" w:rsidR="004759F4" w:rsidRPr="000C73ED" w:rsidRDefault="004759F4" w:rsidP="004759F4">
      <w:pPr>
        <w:pStyle w:val="Seznam2"/>
        <w:numPr>
          <w:ilvl w:val="0"/>
          <w:numId w:val="31"/>
        </w:numPr>
        <w:spacing w:before="0" w:after="0"/>
        <w:ind w:left="998" w:hanging="357"/>
        <w:rPr>
          <w:rFonts w:cs="Arial"/>
        </w:rPr>
      </w:pPr>
      <w:r w:rsidRPr="000C73ED">
        <w:rPr>
          <w:rFonts w:cs="Arial"/>
        </w:rPr>
        <w:t>zabezpečovat územní podmínky pro rozvoj bydlení, obslužných i ekonomických aktivit;</w:t>
      </w:r>
    </w:p>
    <w:p w14:paraId="444F9BA9" w14:textId="77777777" w:rsidR="004759F4" w:rsidRPr="000C73ED" w:rsidRDefault="004759F4" w:rsidP="004759F4">
      <w:pPr>
        <w:pStyle w:val="Odstavecseseznamem"/>
        <w:numPr>
          <w:ilvl w:val="0"/>
          <w:numId w:val="31"/>
        </w:numPr>
        <w:spacing w:after="0"/>
        <w:ind w:left="998" w:hanging="357"/>
        <w:contextualSpacing/>
        <w:rPr>
          <w:rFonts w:cs="Arial"/>
          <w:szCs w:val="20"/>
        </w:rPr>
      </w:pPr>
      <w:r w:rsidRPr="000C73ED">
        <w:rPr>
          <w:rFonts w:cs="Arial"/>
          <w:szCs w:val="20"/>
        </w:rPr>
        <w:t>koordinovat rozvoj se sousedními obcemi.</w:t>
      </w:r>
    </w:p>
    <w:p w14:paraId="3D137C62" w14:textId="77777777" w:rsidR="004759F4" w:rsidRPr="000C73ED" w:rsidRDefault="004759F4" w:rsidP="004759F4">
      <w:pPr>
        <w:rPr>
          <w:rFonts w:cs="Arial"/>
          <w:szCs w:val="20"/>
        </w:rPr>
      </w:pPr>
    </w:p>
    <w:p w14:paraId="2F979B36" w14:textId="77777777" w:rsidR="000C73ED" w:rsidRPr="000C73ED" w:rsidRDefault="004759F4" w:rsidP="004759F4">
      <w:pPr>
        <w:rPr>
          <w:rFonts w:cs="Arial"/>
          <w:szCs w:val="20"/>
        </w:rPr>
      </w:pPr>
      <w:r w:rsidRPr="000C73ED">
        <w:rPr>
          <w:rFonts w:cs="Arial"/>
          <w:szCs w:val="20"/>
        </w:rPr>
        <w:t xml:space="preserve">Zpracovaný podklad stanovuje obecné zásady o usměrňování územního rozvoje a stanovuje obecné úkoly pro územní plánování. </w:t>
      </w:r>
    </w:p>
    <w:p w14:paraId="662A37C3" w14:textId="77777777" w:rsidR="00E57AC7" w:rsidRPr="00FC3B4C" w:rsidRDefault="00955A15" w:rsidP="00125AB7">
      <w:pPr>
        <w:pStyle w:val="nadpisek3"/>
        <w:numPr>
          <w:ilvl w:val="0"/>
          <w:numId w:val="0"/>
        </w:numPr>
        <w:shd w:val="clear" w:color="auto" w:fill="D9D9D9" w:themeFill="background1" w:themeFillShade="D9"/>
        <w:spacing w:before="360"/>
        <w:jc w:val="center"/>
        <w:rPr>
          <w:color w:val="000099"/>
        </w:rPr>
      </w:pPr>
      <w:r>
        <w:rPr>
          <w:color w:val="000099"/>
        </w:rPr>
        <w:t xml:space="preserve">IV. </w:t>
      </w:r>
      <w:r w:rsidR="00E57AC7" w:rsidRPr="00FC3B4C">
        <w:rPr>
          <w:color w:val="000099"/>
        </w:rPr>
        <w:t xml:space="preserve">Právní rámec, zákony </w:t>
      </w:r>
      <w:r w:rsidR="000C73ED">
        <w:rPr>
          <w:color w:val="000099"/>
        </w:rPr>
        <w:t xml:space="preserve">a </w:t>
      </w:r>
      <w:r w:rsidR="00E57AC7" w:rsidRPr="00FC3B4C">
        <w:rPr>
          <w:color w:val="000099"/>
        </w:rPr>
        <w:t xml:space="preserve">vyhlášky </w:t>
      </w:r>
    </w:p>
    <w:p w14:paraId="7CAA292D" w14:textId="77777777" w:rsidR="000C73ED" w:rsidRDefault="00E57AC7" w:rsidP="000C73ED">
      <w:pPr>
        <w:pStyle w:val="Odstavecseseznamem"/>
        <w:numPr>
          <w:ilvl w:val="0"/>
          <w:numId w:val="6"/>
        </w:numPr>
        <w:spacing w:before="120" w:after="0"/>
        <w:ind w:left="284" w:hanging="284"/>
        <w:rPr>
          <w:b/>
          <w:szCs w:val="20"/>
        </w:rPr>
      </w:pPr>
      <w:r w:rsidRPr="00FC3B4C">
        <w:rPr>
          <w:b/>
          <w:szCs w:val="20"/>
        </w:rPr>
        <w:t>Zákon č. 248/2000 Sb., o podpoře regionálního rozvoje, ve znění pozdějších předpisů</w:t>
      </w:r>
    </w:p>
    <w:p w14:paraId="26FA8E6C" w14:textId="77777777" w:rsidR="00E57AC7" w:rsidRPr="000C73ED" w:rsidRDefault="00E57AC7" w:rsidP="000C73ED">
      <w:pPr>
        <w:pStyle w:val="Odstavecseseznamem"/>
        <w:spacing w:after="0"/>
        <w:ind w:left="284"/>
        <w:rPr>
          <w:b/>
          <w:szCs w:val="20"/>
        </w:rPr>
      </w:pPr>
      <w:r w:rsidRPr="000C73ED">
        <w:rPr>
          <w:rFonts w:cs="Arial"/>
          <w:i/>
          <w:szCs w:val="20"/>
        </w:rPr>
        <w:t>Zákon je v gesci Ministerstva pro místní rozvoj.</w:t>
      </w:r>
    </w:p>
    <w:p w14:paraId="75368E70" w14:textId="77777777" w:rsidR="00E57AC7" w:rsidRDefault="00E57AC7" w:rsidP="000C73ED">
      <w:pPr>
        <w:pStyle w:val="Odstavecseseznamem"/>
        <w:numPr>
          <w:ilvl w:val="0"/>
          <w:numId w:val="6"/>
        </w:numPr>
        <w:spacing w:before="120" w:after="0"/>
        <w:ind w:left="284" w:hanging="284"/>
        <w:rPr>
          <w:rFonts w:cs="Arial"/>
          <w:b/>
          <w:i/>
          <w:szCs w:val="20"/>
        </w:rPr>
      </w:pPr>
      <w:r w:rsidRPr="00CC0CAE">
        <w:rPr>
          <w:rFonts w:cs="Arial"/>
          <w:b/>
          <w:szCs w:val="20"/>
        </w:rPr>
        <w:t>Zákon č. 183/2006 Sb., o územním plánování a stavebním řádu (stavební zákon)</w:t>
      </w:r>
      <w:r>
        <w:rPr>
          <w:rFonts w:cs="Arial"/>
          <w:b/>
          <w:szCs w:val="20"/>
        </w:rPr>
        <w:t xml:space="preserve">, ve znění pozdějších </w:t>
      </w:r>
      <w:r w:rsidRPr="00FC3B4C">
        <w:rPr>
          <w:rFonts w:cs="Arial"/>
          <w:b/>
          <w:i/>
          <w:szCs w:val="20"/>
        </w:rPr>
        <w:t>předpisů</w:t>
      </w:r>
    </w:p>
    <w:p w14:paraId="49034A49" w14:textId="77777777" w:rsidR="00E57AC7" w:rsidRPr="00FC3B4C" w:rsidRDefault="00E57AC7" w:rsidP="000C73ED">
      <w:pPr>
        <w:spacing w:after="0"/>
        <w:ind w:firstLine="284"/>
        <w:rPr>
          <w:rFonts w:cs="Arial"/>
          <w:i/>
          <w:szCs w:val="20"/>
        </w:rPr>
      </w:pPr>
      <w:r w:rsidRPr="00FC3B4C">
        <w:rPr>
          <w:rFonts w:cs="Arial"/>
          <w:i/>
          <w:szCs w:val="20"/>
        </w:rPr>
        <w:t>Zákon je v gesci Ministerstva pro místní rozvoj.</w:t>
      </w:r>
    </w:p>
    <w:p w14:paraId="1E45A611" w14:textId="77777777" w:rsidR="00E57AC7" w:rsidRPr="00B93EAA" w:rsidRDefault="00E57AC7" w:rsidP="000C73ED">
      <w:pPr>
        <w:pStyle w:val="Odstavecseseznamem"/>
        <w:numPr>
          <w:ilvl w:val="0"/>
          <w:numId w:val="6"/>
        </w:numPr>
        <w:spacing w:before="120" w:after="0"/>
        <w:ind w:left="284" w:hanging="284"/>
        <w:rPr>
          <w:rFonts w:cs="Arial"/>
          <w:b/>
          <w:szCs w:val="20"/>
        </w:rPr>
      </w:pPr>
      <w:r w:rsidRPr="00B93EAA">
        <w:rPr>
          <w:rFonts w:cs="Arial"/>
          <w:b/>
          <w:szCs w:val="20"/>
        </w:rPr>
        <w:t xml:space="preserve">Vyhláška č. 500/2006 Sb., o územně analytických podkladech, územně plánovací </w:t>
      </w:r>
      <w:r>
        <w:rPr>
          <w:rFonts w:cs="Arial"/>
          <w:b/>
          <w:szCs w:val="20"/>
        </w:rPr>
        <w:t>dokumentaci a </w:t>
      </w:r>
      <w:r w:rsidRPr="00B93EAA">
        <w:rPr>
          <w:rFonts w:cs="Arial"/>
          <w:b/>
          <w:szCs w:val="20"/>
        </w:rPr>
        <w:t>způsobu evidence územně plánovací činnosti, ve znění pozdějších předpisů</w:t>
      </w:r>
    </w:p>
    <w:p w14:paraId="7100A1F4" w14:textId="77777777" w:rsidR="00E57AC7" w:rsidRPr="00FC3B4C" w:rsidRDefault="00E57AC7" w:rsidP="000C73ED">
      <w:pPr>
        <w:spacing w:after="0"/>
        <w:ind w:firstLine="284"/>
        <w:rPr>
          <w:i/>
          <w:szCs w:val="20"/>
        </w:rPr>
      </w:pPr>
      <w:r w:rsidRPr="00FC3B4C">
        <w:rPr>
          <w:i/>
          <w:szCs w:val="20"/>
        </w:rPr>
        <w:t>Vyhláška je v gesci Ministerstva pro místní rozvoj.</w:t>
      </w:r>
    </w:p>
    <w:p w14:paraId="40520E4B" w14:textId="77777777" w:rsidR="009C3DA5" w:rsidRDefault="009C3DA5" w:rsidP="00390782">
      <w:pPr>
        <w:autoSpaceDE w:val="0"/>
        <w:autoSpaceDN w:val="0"/>
        <w:adjustRightInd w:val="0"/>
        <w:rPr>
          <w:rFonts w:eastAsia="Times New Roman" w:cs="Arial"/>
          <w:bCs/>
          <w:szCs w:val="20"/>
          <w:lang w:eastAsia="cs-CZ"/>
        </w:rPr>
      </w:pPr>
    </w:p>
    <w:p w14:paraId="26FB2871" w14:textId="77777777" w:rsidR="00722993" w:rsidRDefault="00955A15" w:rsidP="00955A15">
      <w:pPr>
        <w:pStyle w:val="nadpisek3"/>
        <w:numPr>
          <w:ilvl w:val="0"/>
          <w:numId w:val="0"/>
        </w:numPr>
        <w:shd w:val="clear" w:color="auto" w:fill="D9D9D9" w:themeFill="background1" w:themeFillShade="D9"/>
        <w:jc w:val="center"/>
        <w:rPr>
          <w:color w:val="000099"/>
        </w:rPr>
      </w:pPr>
      <w:r>
        <w:rPr>
          <w:color w:val="000099"/>
        </w:rPr>
        <w:t xml:space="preserve">V. </w:t>
      </w:r>
      <w:r w:rsidR="00722993" w:rsidRPr="00722993">
        <w:rPr>
          <w:color w:val="000099"/>
        </w:rPr>
        <w:t xml:space="preserve">Použité zdroje </w:t>
      </w:r>
    </w:p>
    <w:p w14:paraId="0C4B3EB0" w14:textId="77777777" w:rsidR="00A44DD6" w:rsidRPr="000C73ED" w:rsidRDefault="00A44DD6" w:rsidP="006961CD">
      <w:pPr>
        <w:pStyle w:val="napisek4"/>
        <w:numPr>
          <w:ilvl w:val="0"/>
          <w:numId w:val="0"/>
        </w:numPr>
        <w:spacing w:before="360"/>
        <w:rPr>
          <w:rFonts w:eastAsia="Times New Roman"/>
          <w:sz w:val="20"/>
          <w:szCs w:val="20"/>
          <w:lang w:eastAsia="cs-CZ"/>
        </w:rPr>
      </w:pPr>
      <w:r w:rsidRPr="000C73ED">
        <w:rPr>
          <w:rFonts w:eastAsia="Times New Roman"/>
          <w:sz w:val="20"/>
          <w:szCs w:val="20"/>
          <w:lang w:eastAsia="cs-CZ"/>
        </w:rPr>
        <w:t>Strategické a rezortní dokumenty</w:t>
      </w:r>
    </w:p>
    <w:p w14:paraId="3DB08BED" w14:textId="08533616" w:rsidR="00A44DD6" w:rsidRPr="00A44DD6" w:rsidRDefault="00A44DD6" w:rsidP="006961CD">
      <w:pPr>
        <w:pStyle w:val="Odstavecseseznamem"/>
        <w:numPr>
          <w:ilvl w:val="0"/>
          <w:numId w:val="42"/>
        </w:numPr>
        <w:spacing w:after="0"/>
        <w:ind w:left="284" w:hanging="284"/>
        <w:rPr>
          <w:b/>
          <w:szCs w:val="20"/>
        </w:rPr>
      </w:pPr>
      <w:r w:rsidRPr="00A44DD6">
        <w:rPr>
          <w:b/>
          <w:szCs w:val="20"/>
        </w:rPr>
        <w:t>Strategie regionálního rozvoje ČR (SRR ČR) 2020</w:t>
      </w:r>
      <w:r w:rsidR="003136B1">
        <w:rPr>
          <w:b/>
          <w:szCs w:val="20"/>
        </w:rPr>
        <w:t>+</w:t>
      </w:r>
    </w:p>
    <w:p w14:paraId="6626EA6D" w14:textId="1D438680" w:rsidR="00443439" w:rsidRPr="00443439" w:rsidRDefault="00A44DD6" w:rsidP="00443439">
      <w:pPr>
        <w:spacing w:after="0"/>
        <w:ind w:firstLine="284"/>
        <w:jc w:val="left"/>
        <w:rPr>
          <w:szCs w:val="20"/>
        </w:rPr>
      </w:pPr>
      <w:r w:rsidRPr="00A44DD6">
        <w:rPr>
          <w:szCs w:val="20"/>
        </w:rPr>
        <w:t xml:space="preserve">Schválena usnesením vlády č. </w:t>
      </w:r>
      <w:r w:rsidR="00443439">
        <w:rPr>
          <w:szCs w:val="20"/>
        </w:rPr>
        <w:t>775</w:t>
      </w:r>
      <w:r w:rsidRPr="00A44DD6">
        <w:rPr>
          <w:szCs w:val="20"/>
        </w:rPr>
        <w:t>/201</w:t>
      </w:r>
      <w:r w:rsidR="00443439">
        <w:rPr>
          <w:szCs w:val="20"/>
        </w:rPr>
        <w:t>9</w:t>
      </w:r>
      <w:r w:rsidRPr="00A44DD6">
        <w:rPr>
          <w:szCs w:val="20"/>
        </w:rPr>
        <w:t xml:space="preserve"> ze dne </w:t>
      </w:r>
      <w:r w:rsidR="00443439" w:rsidRPr="00443439">
        <w:rPr>
          <w:szCs w:val="20"/>
        </w:rPr>
        <w:t>ze dne 4. listopadu 2019</w:t>
      </w:r>
      <w:r w:rsidR="00443439">
        <w:rPr>
          <w:szCs w:val="20"/>
        </w:rPr>
        <w:t>,</w:t>
      </w:r>
    </w:p>
    <w:p w14:paraId="38F4E076" w14:textId="7DFC3BA0" w:rsidR="00A44DD6" w:rsidRPr="00A44DD6" w:rsidRDefault="00443439" w:rsidP="00443439">
      <w:pPr>
        <w:spacing w:after="0"/>
        <w:ind w:firstLine="284"/>
        <w:jc w:val="left"/>
        <w:rPr>
          <w:szCs w:val="20"/>
        </w:rPr>
      </w:pPr>
      <w:r w:rsidRPr="00443439">
        <w:rPr>
          <w:szCs w:val="20"/>
        </w:rPr>
        <w:t>o Strategii regionálního rozvoje ČR 2021+</w:t>
      </w:r>
    </w:p>
    <w:p w14:paraId="2553CEC8" w14:textId="77777777" w:rsidR="00A44DD6" w:rsidRPr="00A44DD6" w:rsidRDefault="00A44DD6" w:rsidP="00356B9D">
      <w:pPr>
        <w:spacing w:after="0"/>
        <w:ind w:firstLine="284"/>
        <w:jc w:val="left"/>
        <w:rPr>
          <w:i/>
          <w:szCs w:val="20"/>
        </w:rPr>
      </w:pPr>
      <w:r w:rsidRPr="00A44DD6">
        <w:rPr>
          <w:i/>
          <w:szCs w:val="20"/>
        </w:rPr>
        <w:t xml:space="preserve">Dokument je v gesci Ministerstva pro místní rozvoj. </w:t>
      </w:r>
    </w:p>
    <w:p w14:paraId="787676EC" w14:textId="77777777" w:rsidR="006961CD" w:rsidRPr="006961CD" w:rsidRDefault="006961CD" w:rsidP="006961CD">
      <w:pPr>
        <w:pStyle w:val="Odstavecseseznamem"/>
        <w:numPr>
          <w:ilvl w:val="0"/>
          <w:numId w:val="42"/>
        </w:numPr>
        <w:spacing w:before="120" w:after="0"/>
        <w:ind w:left="284" w:hanging="284"/>
        <w:rPr>
          <w:szCs w:val="20"/>
        </w:rPr>
      </w:pPr>
      <w:r w:rsidRPr="006961CD">
        <w:rPr>
          <w:b/>
          <w:szCs w:val="20"/>
        </w:rPr>
        <w:t xml:space="preserve">Politika územního rozvoje České republiky (ve znění závazném od 1. 9. 2021) </w:t>
      </w:r>
    </w:p>
    <w:p w14:paraId="6B997782" w14:textId="1B146514" w:rsidR="00000304" w:rsidRPr="00000304" w:rsidRDefault="00A44DD6" w:rsidP="006961CD">
      <w:pPr>
        <w:spacing w:after="0"/>
        <w:ind w:firstLine="284"/>
        <w:jc w:val="left"/>
        <w:rPr>
          <w:szCs w:val="20"/>
        </w:rPr>
      </w:pPr>
      <w:r w:rsidRPr="00A44DD6">
        <w:rPr>
          <w:szCs w:val="20"/>
        </w:rPr>
        <w:t xml:space="preserve">Schválena usnesením vlády </w:t>
      </w:r>
      <w:r w:rsidR="00B27078">
        <w:rPr>
          <w:szCs w:val="20"/>
        </w:rPr>
        <w:t xml:space="preserve">č. 618/2021, </w:t>
      </w:r>
      <w:r w:rsidR="00000304" w:rsidRPr="00000304">
        <w:rPr>
          <w:szCs w:val="20"/>
        </w:rPr>
        <w:t>ze dne 12. července 2021</w:t>
      </w:r>
      <w:r w:rsidR="00B27078">
        <w:rPr>
          <w:szCs w:val="20"/>
        </w:rPr>
        <w:t>.</w:t>
      </w:r>
    </w:p>
    <w:p w14:paraId="3463C5D2" w14:textId="798AB2D4" w:rsidR="00A44DD6" w:rsidRPr="00A44DD6" w:rsidRDefault="00000304" w:rsidP="00000304">
      <w:pPr>
        <w:spacing w:after="0"/>
        <w:ind w:firstLine="284"/>
        <w:jc w:val="left"/>
        <w:rPr>
          <w:szCs w:val="20"/>
        </w:rPr>
      </w:pPr>
      <w:r w:rsidRPr="00000304">
        <w:rPr>
          <w:szCs w:val="20"/>
        </w:rPr>
        <w:t>k Aktualizaci č. 4 Politiky územního rozvoje České republiky</w:t>
      </w:r>
    </w:p>
    <w:p w14:paraId="72A8C8FA" w14:textId="77777777" w:rsidR="00A44DD6" w:rsidRPr="00A44DD6" w:rsidRDefault="00A44DD6" w:rsidP="00356B9D">
      <w:pPr>
        <w:spacing w:after="0"/>
        <w:ind w:firstLine="284"/>
        <w:jc w:val="left"/>
        <w:rPr>
          <w:i/>
          <w:szCs w:val="20"/>
        </w:rPr>
      </w:pPr>
      <w:r w:rsidRPr="00A44DD6">
        <w:rPr>
          <w:i/>
          <w:szCs w:val="20"/>
        </w:rPr>
        <w:t xml:space="preserve">Dokument je v gesci Ministerstva pro místní rozvoj. </w:t>
      </w:r>
    </w:p>
    <w:p w14:paraId="503307CB" w14:textId="77777777" w:rsidR="00A44DD6" w:rsidRPr="00A44DD6" w:rsidRDefault="00A44DD6" w:rsidP="006961CD">
      <w:pPr>
        <w:pStyle w:val="napisek4"/>
        <w:numPr>
          <w:ilvl w:val="0"/>
          <w:numId w:val="0"/>
        </w:numPr>
        <w:spacing w:before="360"/>
        <w:rPr>
          <w:rFonts w:eastAsia="Times New Roman"/>
          <w:sz w:val="20"/>
          <w:szCs w:val="20"/>
          <w:lang w:eastAsia="cs-CZ"/>
        </w:rPr>
      </w:pPr>
      <w:r w:rsidRPr="00A44DD6">
        <w:rPr>
          <w:rFonts w:eastAsia="Times New Roman"/>
          <w:sz w:val="20"/>
          <w:szCs w:val="20"/>
          <w:lang w:eastAsia="cs-CZ"/>
        </w:rPr>
        <w:t xml:space="preserve">Evropské a mezinárodní dokumenty a směrnice </w:t>
      </w:r>
    </w:p>
    <w:p w14:paraId="50BEE304" w14:textId="77777777" w:rsidR="00A44DD6" w:rsidRPr="00A44DD6" w:rsidRDefault="00A44DD6" w:rsidP="00356B9D">
      <w:pPr>
        <w:pStyle w:val="Odstavecseseznamem"/>
        <w:numPr>
          <w:ilvl w:val="0"/>
          <w:numId w:val="42"/>
        </w:numPr>
        <w:spacing w:before="120" w:after="0"/>
        <w:ind w:left="284" w:hanging="284"/>
        <w:rPr>
          <w:b/>
          <w:szCs w:val="20"/>
        </w:rPr>
      </w:pPr>
      <w:r w:rsidRPr="00A44DD6">
        <w:rPr>
          <w:b/>
          <w:szCs w:val="20"/>
        </w:rPr>
        <w:t>Dohoda o partnerství pro programové období 2014–2020</w:t>
      </w:r>
    </w:p>
    <w:p w14:paraId="4617FC5A" w14:textId="77777777" w:rsidR="00A44DD6" w:rsidRPr="000C73ED" w:rsidRDefault="00A44DD6" w:rsidP="00356B9D">
      <w:pPr>
        <w:spacing w:after="0"/>
        <w:ind w:firstLine="284"/>
        <w:jc w:val="left"/>
        <w:rPr>
          <w:szCs w:val="20"/>
        </w:rPr>
      </w:pPr>
      <w:r w:rsidRPr="000C73ED">
        <w:rPr>
          <w:szCs w:val="20"/>
        </w:rPr>
        <w:t>Schválena Evropskou komisí dne 26. 8. 2014.</w:t>
      </w:r>
    </w:p>
    <w:p w14:paraId="2138D1C1" w14:textId="77777777" w:rsidR="00A44DD6" w:rsidRPr="00A44DD6" w:rsidRDefault="00A44DD6" w:rsidP="00356B9D">
      <w:pPr>
        <w:pStyle w:val="Odstavecseseznamem"/>
        <w:numPr>
          <w:ilvl w:val="0"/>
          <w:numId w:val="42"/>
        </w:numPr>
        <w:spacing w:before="120" w:after="0"/>
        <w:ind w:left="284" w:hanging="284"/>
        <w:rPr>
          <w:b/>
          <w:szCs w:val="20"/>
        </w:rPr>
      </w:pPr>
      <w:r w:rsidRPr="00A44DD6">
        <w:rPr>
          <w:b/>
          <w:szCs w:val="20"/>
        </w:rPr>
        <w:t>Evropa 2020 – Strategie pro inteligentní a udržitelný růst podporující začlenění</w:t>
      </w:r>
    </w:p>
    <w:p w14:paraId="1BD3906A" w14:textId="77777777" w:rsidR="00A44DD6" w:rsidRPr="000C73ED" w:rsidRDefault="00A44DD6" w:rsidP="00356B9D">
      <w:pPr>
        <w:spacing w:after="0"/>
        <w:ind w:firstLine="284"/>
        <w:jc w:val="left"/>
        <w:rPr>
          <w:szCs w:val="20"/>
        </w:rPr>
      </w:pPr>
      <w:r w:rsidRPr="000C73ED">
        <w:rPr>
          <w:szCs w:val="20"/>
        </w:rPr>
        <w:t>Vydaná Evropskou komisí v Bruselu 3. 3. 2010 – KOM (2010) 2020 v konečném znění.</w:t>
      </w:r>
    </w:p>
    <w:p w14:paraId="1E57E7EF" w14:textId="42948DCC" w:rsidR="00A44DD6" w:rsidRPr="0099758E" w:rsidRDefault="00A44DD6" w:rsidP="00356B9D">
      <w:pPr>
        <w:pStyle w:val="Odstavecseseznamem"/>
        <w:numPr>
          <w:ilvl w:val="0"/>
          <w:numId w:val="42"/>
        </w:numPr>
        <w:spacing w:before="120" w:after="0"/>
        <w:ind w:left="284" w:hanging="284"/>
        <w:rPr>
          <w:b/>
          <w:szCs w:val="20"/>
        </w:rPr>
      </w:pPr>
      <w:r w:rsidRPr="0099758E">
        <w:rPr>
          <w:b/>
          <w:szCs w:val="20"/>
        </w:rPr>
        <w:t>Územní agenda Evropské unie 20</w:t>
      </w:r>
      <w:r w:rsidR="003136B1">
        <w:rPr>
          <w:b/>
          <w:szCs w:val="20"/>
        </w:rPr>
        <w:t>30</w:t>
      </w:r>
      <w:r w:rsidRPr="0099758E">
        <w:rPr>
          <w:b/>
          <w:szCs w:val="20"/>
        </w:rPr>
        <w:t xml:space="preserve"> </w:t>
      </w:r>
    </w:p>
    <w:p w14:paraId="54AEABCF" w14:textId="55F29CD9" w:rsidR="00AA6E73" w:rsidRPr="00AA6E73" w:rsidRDefault="00A44DD6" w:rsidP="00AA6E73">
      <w:pPr>
        <w:spacing w:after="0"/>
        <w:ind w:left="284"/>
        <w:jc w:val="left"/>
        <w:rPr>
          <w:szCs w:val="20"/>
        </w:rPr>
      </w:pPr>
      <w:r w:rsidRPr="000C73ED">
        <w:rPr>
          <w:szCs w:val="20"/>
        </w:rPr>
        <w:t>Schválená na neformálním setkání ministrů odpovědných z</w:t>
      </w:r>
      <w:r w:rsidR="00AA6E73">
        <w:rPr>
          <w:szCs w:val="20"/>
        </w:rPr>
        <w:t>a</w:t>
      </w:r>
      <w:r w:rsidRPr="000C73ED">
        <w:rPr>
          <w:szCs w:val="20"/>
        </w:rPr>
        <w:t xml:space="preserve"> </w:t>
      </w:r>
      <w:r w:rsidR="00AA6E73" w:rsidRPr="00AA6E73">
        <w:rPr>
          <w:szCs w:val="20"/>
        </w:rPr>
        <w:t xml:space="preserve">strategické a územní </w:t>
      </w:r>
    </w:p>
    <w:p w14:paraId="2D6982DC" w14:textId="2AB03EC2" w:rsidR="00A44DD6" w:rsidRPr="000C73ED" w:rsidRDefault="00AA6E73" w:rsidP="00AA6E73">
      <w:pPr>
        <w:spacing w:after="0"/>
        <w:ind w:left="284"/>
        <w:jc w:val="left"/>
        <w:rPr>
          <w:szCs w:val="20"/>
        </w:rPr>
      </w:pPr>
      <w:r w:rsidRPr="00AA6E73">
        <w:rPr>
          <w:szCs w:val="20"/>
        </w:rPr>
        <w:t>plánování a územní rozvoj a/nebo územní soudržnost, 1. prosince 2020, Německ</w:t>
      </w:r>
      <w:r>
        <w:rPr>
          <w:szCs w:val="20"/>
        </w:rPr>
        <w:t>o.</w:t>
      </w:r>
      <w:r w:rsidRPr="000C73ED">
        <w:rPr>
          <w:szCs w:val="20"/>
        </w:rPr>
        <w:t xml:space="preserve"> </w:t>
      </w:r>
    </w:p>
    <w:p w14:paraId="43CDECE4" w14:textId="77777777" w:rsidR="00A44DD6" w:rsidRPr="000C73ED" w:rsidRDefault="00A44DD6" w:rsidP="006961CD">
      <w:pPr>
        <w:pStyle w:val="napisek4"/>
        <w:numPr>
          <w:ilvl w:val="0"/>
          <w:numId w:val="0"/>
        </w:numPr>
        <w:spacing w:before="360"/>
        <w:rPr>
          <w:rFonts w:eastAsia="Times New Roman"/>
          <w:sz w:val="20"/>
          <w:szCs w:val="20"/>
          <w:lang w:eastAsia="cs-CZ"/>
        </w:rPr>
      </w:pPr>
      <w:r w:rsidRPr="000C73ED">
        <w:rPr>
          <w:rFonts w:eastAsia="Times New Roman"/>
          <w:sz w:val="20"/>
          <w:szCs w:val="20"/>
          <w:lang w:eastAsia="cs-CZ"/>
        </w:rPr>
        <w:t>Ostatní</w:t>
      </w:r>
    </w:p>
    <w:p w14:paraId="4E05BECB" w14:textId="77777777" w:rsidR="00722993" w:rsidRPr="00356B9D" w:rsidRDefault="00722993" w:rsidP="00356B9D">
      <w:pPr>
        <w:pStyle w:val="Odstavecseseznamem"/>
        <w:numPr>
          <w:ilvl w:val="0"/>
          <w:numId w:val="42"/>
        </w:numPr>
        <w:spacing w:before="120" w:after="0"/>
        <w:ind w:left="284" w:hanging="284"/>
        <w:jc w:val="left"/>
        <w:rPr>
          <w:i/>
          <w:szCs w:val="20"/>
        </w:rPr>
      </w:pPr>
      <w:r w:rsidRPr="00356B9D">
        <w:rPr>
          <w:i/>
          <w:szCs w:val="20"/>
        </w:rPr>
        <w:t xml:space="preserve">M. </w:t>
      </w:r>
      <w:proofErr w:type="spellStart"/>
      <w:r w:rsidRPr="00356B9D">
        <w:rPr>
          <w:i/>
          <w:szCs w:val="20"/>
        </w:rPr>
        <w:t>Körner</w:t>
      </w:r>
      <w:proofErr w:type="spellEnd"/>
      <w:r w:rsidRPr="00356B9D">
        <w:rPr>
          <w:i/>
          <w:szCs w:val="20"/>
        </w:rPr>
        <w:t xml:space="preserve">, osídlení a mobilita obyvatel ČR a Evropy, 2015. </w:t>
      </w:r>
      <w:r w:rsidRPr="00356B9D">
        <w:rPr>
          <w:i/>
          <w:szCs w:val="20"/>
        </w:rPr>
        <w:br/>
        <w:t>Dostupné z URL: &lt;</w:t>
      </w:r>
      <w:hyperlink r:id="rId13" w:history="1">
        <w:r w:rsidR="00911287" w:rsidRPr="00356B9D">
          <w:rPr>
            <w:i/>
          </w:rPr>
          <w:t>https://www.slideserve.com/hea/os-dlen-a-mobilita-obyvatel-r-a-evropy</w:t>
        </w:r>
      </w:hyperlink>
      <w:r w:rsidRPr="00356B9D">
        <w:rPr>
          <w:i/>
          <w:szCs w:val="20"/>
        </w:rPr>
        <w:t xml:space="preserve">&gt;. </w:t>
      </w:r>
    </w:p>
    <w:p w14:paraId="4D755507" w14:textId="77777777" w:rsidR="00722993" w:rsidRPr="00356B9D" w:rsidRDefault="00722993" w:rsidP="00356B9D">
      <w:pPr>
        <w:pStyle w:val="Odstavecseseznamem"/>
        <w:numPr>
          <w:ilvl w:val="0"/>
          <w:numId w:val="42"/>
        </w:numPr>
        <w:spacing w:before="120" w:after="0"/>
        <w:ind w:left="284" w:hanging="284"/>
        <w:jc w:val="left"/>
        <w:rPr>
          <w:i/>
          <w:szCs w:val="20"/>
        </w:rPr>
      </w:pPr>
      <w:r w:rsidRPr="00356B9D">
        <w:rPr>
          <w:i/>
          <w:szCs w:val="20"/>
        </w:rPr>
        <w:t xml:space="preserve">Metropolitní regiony a významné aglomerace ve střední Evropě po r. 1990, </w:t>
      </w:r>
      <w:r w:rsidR="00356B9D">
        <w:rPr>
          <w:i/>
          <w:szCs w:val="20"/>
        </w:rPr>
        <w:t xml:space="preserve">M. </w:t>
      </w:r>
      <w:proofErr w:type="spellStart"/>
      <w:r w:rsidR="00356B9D">
        <w:rPr>
          <w:i/>
          <w:szCs w:val="20"/>
        </w:rPr>
        <w:t>Körner</w:t>
      </w:r>
      <w:proofErr w:type="spellEnd"/>
      <w:r w:rsidR="00356B9D">
        <w:rPr>
          <w:i/>
          <w:szCs w:val="20"/>
        </w:rPr>
        <w:t>, časopis Urbanismus a </w:t>
      </w:r>
      <w:r w:rsidRPr="00356B9D">
        <w:rPr>
          <w:i/>
          <w:szCs w:val="20"/>
        </w:rPr>
        <w:t>územní rozvoj č. 5/2010, upravil Ústav územního rozvoje 2016.</w:t>
      </w:r>
    </w:p>
    <w:p w14:paraId="29005C9F" w14:textId="0B55B756" w:rsidR="008E3464" w:rsidRPr="008E3464" w:rsidRDefault="00722993" w:rsidP="008E3464">
      <w:pPr>
        <w:pStyle w:val="Odstavecseseznamem"/>
        <w:numPr>
          <w:ilvl w:val="0"/>
          <w:numId w:val="42"/>
        </w:numPr>
        <w:spacing w:before="120" w:after="0"/>
        <w:ind w:left="284" w:hanging="284"/>
        <w:jc w:val="left"/>
        <w:rPr>
          <w:i/>
          <w:szCs w:val="20"/>
        </w:rPr>
      </w:pPr>
      <w:r w:rsidRPr="00356B9D">
        <w:rPr>
          <w:i/>
          <w:szCs w:val="20"/>
        </w:rPr>
        <w:t xml:space="preserve">Integrované územní investice v programovém období 2014–2020, MMR. </w:t>
      </w:r>
      <w:r w:rsidR="00A72718" w:rsidRPr="00356B9D">
        <w:rPr>
          <w:i/>
          <w:szCs w:val="20"/>
        </w:rPr>
        <w:br/>
      </w:r>
      <w:r w:rsidRPr="00356B9D">
        <w:rPr>
          <w:i/>
          <w:szCs w:val="20"/>
        </w:rPr>
        <w:t>Dostupné z URL: &lt;</w:t>
      </w:r>
      <w:hyperlink r:id="rId14" w:history="1">
        <w:r w:rsidR="00911287" w:rsidRPr="00356B9D">
          <w:rPr>
            <w:i/>
          </w:rPr>
          <w:t>http://www.iti-ucha.cz/files/iti-ucha_publikace-iti.pdf</w:t>
        </w:r>
      </w:hyperlink>
      <w:r w:rsidRPr="00356B9D">
        <w:rPr>
          <w:i/>
          <w:szCs w:val="20"/>
        </w:rPr>
        <w:t>&gt;.</w:t>
      </w:r>
    </w:p>
    <w:p w14:paraId="1793B64F" w14:textId="31FF3629" w:rsidR="008E3464" w:rsidRPr="008E3464" w:rsidRDefault="008E3464" w:rsidP="008E3464">
      <w:pPr>
        <w:pStyle w:val="Odstavecseseznamem"/>
        <w:numPr>
          <w:ilvl w:val="0"/>
          <w:numId w:val="42"/>
        </w:numPr>
        <w:spacing w:before="120" w:after="0"/>
        <w:ind w:left="284" w:hanging="284"/>
        <w:jc w:val="left"/>
        <w:rPr>
          <w:i/>
          <w:szCs w:val="20"/>
        </w:rPr>
      </w:pPr>
      <w:r w:rsidRPr="008E3464">
        <w:rPr>
          <w:i/>
          <w:szCs w:val="20"/>
        </w:rPr>
        <w:t>Sídelní struktura České republiky, Návrh kategorizace center osídlení ČR a vymezení hlavních vazeb</w:t>
      </w:r>
    </w:p>
    <w:p w14:paraId="18C5BD3C" w14:textId="77777777" w:rsidR="008E3464" w:rsidRPr="008E3464" w:rsidRDefault="008E3464" w:rsidP="008E3464">
      <w:pPr>
        <w:spacing w:after="0"/>
        <w:ind w:left="283"/>
        <w:jc w:val="left"/>
        <w:rPr>
          <w:i/>
          <w:szCs w:val="20"/>
        </w:rPr>
      </w:pPr>
      <w:r w:rsidRPr="008E3464">
        <w:rPr>
          <w:i/>
          <w:szCs w:val="20"/>
        </w:rPr>
        <w:t>center v celorepublikovém a středoevropském kontextu, AURS, spol. s r. o. a ÚRS PRAHA, a. s., Ing.</w:t>
      </w:r>
    </w:p>
    <w:p w14:paraId="74F953AD" w14:textId="77777777" w:rsidR="008E3464" w:rsidRPr="008E3464" w:rsidRDefault="008E3464" w:rsidP="008E3464">
      <w:pPr>
        <w:spacing w:after="0"/>
        <w:ind w:left="283"/>
        <w:jc w:val="left"/>
        <w:rPr>
          <w:i/>
          <w:szCs w:val="20"/>
        </w:rPr>
      </w:pPr>
      <w:r w:rsidRPr="008E3464">
        <w:rPr>
          <w:i/>
          <w:szCs w:val="20"/>
        </w:rPr>
        <w:t xml:space="preserve">arch. Milan </w:t>
      </w:r>
      <w:proofErr w:type="spellStart"/>
      <w:r w:rsidRPr="008E3464">
        <w:rPr>
          <w:i/>
          <w:szCs w:val="20"/>
        </w:rPr>
        <w:t>Körner</w:t>
      </w:r>
      <w:proofErr w:type="spellEnd"/>
      <w:r w:rsidRPr="008E3464">
        <w:rPr>
          <w:i/>
          <w:szCs w:val="20"/>
        </w:rPr>
        <w:t xml:space="preserve">, CSc., RNDr. Jan Müller, Ing. arch. Radana </w:t>
      </w:r>
      <w:proofErr w:type="spellStart"/>
      <w:r w:rsidRPr="008E3464">
        <w:rPr>
          <w:i/>
          <w:szCs w:val="20"/>
        </w:rPr>
        <w:t>Feistnerová</w:t>
      </w:r>
      <w:proofErr w:type="spellEnd"/>
      <w:r w:rsidRPr="008E3464">
        <w:rPr>
          <w:i/>
          <w:szCs w:val="20"/>
        </w:rPr>
        <w:t>, Ing. arch. Blanka</w:t>
      </w:r>
    </w:p>
    <w:p w14:paraId="70B65F13" w14:textId="61788DCD" w:rsidR="00955A15" w:rsidRDefault="008E3464" w:rsidP="008E3464">
      <w:pPr>
        <w:spacing w:after="0"/>
        <w:jc w:val="left"/>
        <w:rPr>
          <w:i/>
          <w:szCs w:val="20"/>
        </w:rPr>
      </w:pPr>
      <w:r>
        <w:rPr>
          <w:i/>
          <w:szCs w:val="20"/>
        </w:rPr>
        <w:t xml:space="preserve">     </w:t>
      </w:r>
      <w:proofErr w:type="spellStart"/>
      <w:r w:rsidRPr="008E3464">
        <w:rPr>
          <w:i/>
          <w:szCs w:val="20"/>
        </w:rPr>
        <w:t>Almásyová</w:t>
      </w:r>
      <w:proofErr w:type="spellEnd"/>
      <w:r w:rsidRPr="008E3464">
        <w:rPr>
          <w:i/>
          <w:szCs w:val="20"/>
        </w:rPr>
        <w:t>, zpracované pro MMR, listopad 2017.</w:t>
      </w:r>
    </w:p>
    <w:p w14:paraId="618C5F2B" w14:textId="77777777" w:rsidR="008E3464" w:rsidRPr="008E3464" w:rsidRDefault="008E3464" w:rsidP="008E3464">
      <w:pPr>
        <w:spacing w:before="120" w:after="0"/>
        <w:ind w:left="360"/>
        <w:jc w:val="left"/>
        <w:rPr>
          <w:i/>
          <w:szCs w:val="20"/>
        </w:rPr>
      </w:pPr>
    </w:p>
    <w:p w14:paraId="1F6A5EA8" w14:textId="77777777" w:rsidR="007D3E82" w:rsidRPr="00A72718" w:rsidRDefault="00955A15" w:rsidP="00955A15">
      <w:pPr>
        <w:pStyle w:val="nadpisek3"/>
        <w:numPr>
          <w:ilvl w:val="0"/>
          <w:numId w:val="0"/>
        </w:numPr>
        <w:shd w:val="clear" w:color="auto" w:fill="D9D9D9" w:themeFill="background1" w:themeFillShade="D9"/>
        <w:jc w:val="center"/>
        <w:rPr>
          <w:color w:val="000099"/>
        </w:rPr>
      </w:pPr>
      <w:r>
        <w:rPr>
          <w:color w:val="000099"/>
        </w:rPr>
        <w:t xml:space="preserve">VI. </w:t>
      </w:r>
      <w:r w:rsidR="007D3E82" w:rsidRPr="00A72718">
        <w:rPr>
          <w:color w:val="000099"/>
        </w:rPr>
        <w:t>Použité zkratky</w:t>
      </w:r>
    </w:p>
    <w:p w14:paraId="4EBE0528" w14:textId="77777777" w:rsidR="007D3E82" w:rsidRPr="00A72718" w:rsidRDefault="007D3E82" w:rsidP="007D3E82">
      <w:pPr>
        <w:spacing w:after="0"/>
        <w:jc w:val="left"/>
        <w:rPr>
          <w:rFonts w:cstheme="minorHAnsi"/>
        </w:rPr>
      </w:pPr>
      <w:r w:rsidRPr="00A72718">
        <w:rPr>
          <w:rFonts w:cstheme="minorHAnsi"/>
        </w:rPr>
        <w:t>PÚR ČR</w:t>
      </w:r>
      <w:r w:rsidRPr="00A72718">
        <w:rPr>
          <w:rFonts w:cstheme="minorHAnsi"/>
        </w:rPr>
        <w:tab/>
        <w:t>Politika územního rozvoje České republiky</w:t>
      </w:r>
    </w:p>
    <w:p w14:paraId="6AD8BD39" w14:textId="77777777" w:rsidR="007D3E82" w:rsidRPr="00A72718" w:rsidRDefault="007D3E82" w:rsidP="007D3E82">
      <w:pPr>
        <w:spacing w:after="0" w:line="276" w:lineRule="auto"/>
        <w:jc w:val="left"/>
        <w:rPr>
          <w:rFonts w:cstheme="minorHAnsi"/>
        </w:rPr>
      </w:pPr>
      <w:r w:rsidRPr="00A72718">
        <w:rPr>
          <w:rFonts w:cstheme="minorHAnsi"/>
        </w:rPr>
        <w:t>SO ORP</w:t>
      </w:r>
      <w:r w:rsidRPr="00A72718">
        <w:rPr>
          <w:rFonts w:cstheme="minorHAnsi"/>
        </w:rPr>
        <w:tab/>
        <w:t>spádový obvod obce s rozšířenou působností</w:t>
      </w:r>
    </w:p>
    <w:p w14:paraId="17E030EA" w14:textId="77777777" w:rsidR="007D3E82" w:rsidRPr="00A72718" w:rsidRDefault="007D3E82" w:rsidP="007D3E82">
      <w:pPr>
        <w:spacing w:after="0" w:line="276" w:lineRule="auto"/>
        <w:jc w:val="left"/>
        <w:rPr>
          <w:rFonts w:cstheme="minorHAnsi"/>
        </w:rPr>
      </w:pPr>
      <w:r w:rsidRPr="00A72718">
        <w:rPr>
          <w:rFonts w:cstheme="minorHAnsi"/>
        </w:rPr>
        <w:t>SO POÚ</w:t>
      </w:r>
      <w:r w:rsidRPr="00A72718">
        <w:rPr>
          <w:rFonts w:cstheme="minorHAnsi"/>
        </w:rPr>
        <w:tab/>
        <w:t>spádový obvod obce s pověřeným úřadem</w:t>
      </w:r>
    </w:p>
    <w:p w14:paraId="0EC14891" w14:textId="77777777" w:rsidR="007D3E82" w:rsidRPr="00A72718" w:rsidRDefault="00AD1B57" w:rsidP="007D3E82">
      <w:pPr>
        <w:spacing w:after="0" w:line="276" w:lineRule="auto"/>
        <w:jc w:val="left"/>
        <w:rPr>
          <w:rFonts w:cstheme="minorHAnsi"/>
        </w:rPr>
      </w:pPr>
      <w:r w:rsidRPr="00A72718">
        <w:rPr>
          <w:rFonts w:cstheme="minorHAnsi"/>
        </w:rPr>
        <w:t>ČSÚ</w:t>
      </w:r>
      <w:r w:rsidRPr="00A72718">
        <w:rPr>
          <w:rFonts w:cstheme="minorHAnsi"/>
        </w:rPr>
        <w:tab/>
      </w:r>
      <w:r w:rsidRPr="00A72718">
        <w:rPr>
          <w:rFonts w:cstheme="minorHAnsi"/>
        </w:rPr>
        <w:tab/>
        <w:t>Český statistický úřad</w:t>
      </w:r>
    </w:p>
    <w:p w14:paraId="2809A810" w14:textId="77777777" w:rsidR="007D3E82" w:rsidRPr="00A72718" w:rsidRDefault="007D3E82" w:rsidP="007D3E82">
      <w:pPr>
        <w:spacing w:after="0" w:line="276" w:lineRule="auto"/>
        <w:jc w:val="left"/>
        <w:rPr>
          <w:rFonts w:cstheme="minorHAnsi"/>
        </w:rPr>
      </w:pPr>
      <w:r w:rsidRPr="00A72718">
        <w:rPr>
          <w:rFonts w:cstheme="minorHAnsi"/>
        </w:rPr>
        <w:t>HDP</w:t>
      </w:r>
      <w:r w:rsidRPr="00A72718">
        <w:rPr>
          <w:rFonts w:cstheme="minorHAnsi"/>
        </w:rPr>
        <w:tab/>
      </w:r>
      <w:r w:rsidRPr="00A72718">
        <w:rPr>
          <w:rFonts w:cstheme="minorHAnsi"/>
        </w:rPr>
        <w:tab/>
        <w:t>hrubý domácí produkt (sledován v paritě kupní síly)</w:t>
      </w:r>
    </w:p>
    <w:p w14:paraId="158128EF" w14:textId="77777777" w:rsidR="007D3E82" w:rsidRPr="00A72718" w:rsidRDefault="007D3E82" w:rsidP="007D3E82">
      <w:pPr>
        <w:spacing w:after="0"/>
        <w:rPr>
          <w:szCs w:val="20"/>
        </w:rPr>
      </w:pPr>
      <w:r w:rsidRPr="00A72718">
        <w:rPr>
          <w:szCs w:val="20"/>
        </w:rPr>
        <w:t>ČR</w:t>
      </w:r>
      <w:r w:rsidRPr="00A72718">
        <w:rPr>
          <w:szCs w:val="20"/>
        </w:rPr>
        <w:tab/>
      </w:r>
      <w:r w:rsidRPr="00A72718">
        <w:rPr>
          <w:szCs w:val="20"/>
        </w:rPr>
        <w:tab/>
        <w:t>Česká republika</w:t>
      </w:r>
    </w:p>
    <w:p w14:paraId="170C185E" w14:textId="77777777" w:rsidR="007D3E82" w:rsidRPr="00A72718" w:rsidRDefault="007D3E82" w:rsidP="007D3E82">
      <w:pPr>
        <w:spacing w:after="0"/>
        <w:rPr>
          <w:szCs w:val="20"/>
        </w:rPr>
      </w:pPr>
      <w:r w:rsidRPr="00A72718">
        <w:rPr>
          <w:szCs w:val="20"/>
        </w:rPr>
        <w:t>EU</w:t>
      </w:r>
      <w:r w:rsidRPr="00A72718">
        <w:rPr>
          <w:szCs w:val="20"/>
        </w:rPr>
        <w:tab/>
      </w:r>
      <w:r w:rsidRPr="00A72718">
        <w:rPr>
          <w:szCs w:val="20"/>
        </w:rPr>
        <w:tab/>
        <w:t>Evropská unie</w:t>
      </w:r>
    </w:p>
    <w:p w14:paraId="460F82D3" w14:textId="77777777" w:rsidR="007D3E82" w:rsidRPr="00A72718" w:rsidRDefault="007D3E82" w:rsidP="007D3E82">
      <w:pPr>
        <w:spacing w:after="0"/>
        <w:rPr>
          <w:szCs w:val="20"/>
        </w:rPr>
      </w:pPr>
      <w:r w:rsidRPr="00A72718">
        <w:rPr>
          <w:szCs w:val="20"/>
        </w:rPr>
        <w:t>FA ČVUT</w:t>
      </w:r>
      <w:r w:rsidRPr="00A72718">
        <w:rPr>
          <w:szCs w:val="20"/>
        </w:rPr>
        <w:tab/>
        <w:t>Fakulta architektury Českého vysokého učení technického v Praze</w:t>
      </w:r>
    </w:p>
    <w:p w14:paraId="5C1AA6BA" w14:textId="77777777" w:rsidR="007D3E82" w:rsidRPr="00A72718" w:rsidRDefault="007D3E82" w:rsidP="007D3E82">
      <w:pPr>
        <w:spacing w:after="0"/>
        <w:rPr>
          <w:szCs w:val="20"/>
        </w:rPr>
      </w:pPr>
      <w:r w:rsidRPr="00A72718">
        <w:rPr>
          <w:szCs w:val="20"/>
        </w:rPr>
        <w:t>MMR</w:t>
      </w:r>
      <w:r w:rsidRPr="00A72718">
        <w:rPr>
          <w:szCs w:val="20"/>
        </w:rPr>
        <w:tab/>
      </w:r>
      <w:r w:rsidRPr="00A72718">
        <w:rPr>
          <w:szCs w:val="20"/>
        </w:rPr>
        <w:tab/>
        <w:t xml:space="preserve">Ministerstvo pro místní rozvoj </w:t>
      </w:r>
    </w:p>
    <w:p w14:paraId="057B11C1" w14:textId="77777777" w:rsidR="007D3E82" w:rsidRPr="00A72718" w:rsidRDefault="007D3E82" w:rsidP="007D3E82">
      <w:pPr>
        <w:spacing w:after="0"/>
        <w:rPr>
          <w:szCs w:val="20"/>
        </w:rPr>
      </w:pPr>
      <w:r w:rsidRPr="00A72718">
        <w:rPr>
          <w:szCs w:val="20"/>
        </w:rPr>
        <w:t>ÚAP</w:t>
      </w:r>
      <w:r w:rsidRPr="00A72718">
        <w:rPr>
          <w:szCs w:val="20"/>
        </w:rPr>
        <w:tab/>
      </w:r>
      <w:r w:rsidRPr="00A72718">
        <w:rPr>
          <w:szCs w:val="20"/>
        </w:rPr>
        <w:tab/>
        <w:t>územně analytické podklady</w:t>
      </w:r>
    </w:p>
    <w:p w14:paraId="5D64C6F8" w14:textId="77777777" w:rsidR="007D3E82" w:rsidRPr="00A72718" w:rsidRDefault="007D3E82" w:rsidP="007D3E82">
      <w:pPr>
        <w:spacing w:after="0"/>
        <w:rPr>
          <w:szCs w:val="20"/>
        </w:rPr>
      </w:pPr>
      <w:proofErr w:type="spellStart"/>
      <w:r w:rsidRPr="00A72718">
        <w:rPr>
          <w:szCs w:val="20"/>
        </w:rPr>
        <w:t>ÚAPk</w:t>
      </w:r>
      <w:proofErr w:type="spellEnd"/>
      <w:r w:rsidRPr="00A72718">
        <w:rPr>
          <w:szCs w:val="20"/>
        </w:rPr>
        <w:tab/>
      </w:r>
      <w:r w:rsidRPr="00A72718">
        <w:rPr>
          <w:szCs w:val="20"/>
        </w:rPr>
        <w:tab/>
        <w:t>územně analytické podklady krajů</w:t>
      </w:r>
    </w:p>
    <w:p w14:paraId="7E31F839" w14:textId="77777777" w:rsidR="007D3E82" w:rsidRPr="00A72718" w:rsidRDefault="007D3E82" w:rsidP="007D3E82">
      <w:pPr>
        <w:spacing w:after="0"/>
        <w:rPr>
          <w:szCs w:val="20"/>
        </w:rPr>
      </w:pPr>
      <w:r w:rsidRPr="00A72718">
        <w:rPr>
          <w:szCs w:val="20"/>
        </w:rPr>
        <w:t>SRR ČR</w:t>
      </w:r>
      <w:r w:rsidRPr="00A72718">
        <w:rPr>
          <w:szCs w:val="20"/>
        </w:rPr>
        <w:tab/>
        <w:t xml:space="preserve">Strategie regionálního rozvoje ČR </w:t>
      </w:r>
    </w:p>
    <w:p w14:paraId="5E0CA4A2" w14:textId="77777777" w:rsidR="007D3E82" w:rsidRPr="00A72718" w:rsidRDefault="007D3E82" w:rsidP="007D3E82">
      <w:pPr>
        <w:spacing w:after="0"/>
        <w:rPr>
          <w:szCs w:val="20"/>
        </w:rPr>
      </w:pPr>
      <w:r w:rsidRPr="00A72718">
        <w:rPr>
          <w:szCs w:val="20"/>
        </w:rPr>
        <w:t>ÚÚR</w:t>
      </w:r>
      <w:r w:rsidRPr="00A72718">
        <w:rPr>
          <w:szCs w:val="20"/>
        </w:rPr>
        <w:tab/>
      </w:r>
      <w:r w:rsidRPr="00A72718">
        <w:rPr>
          <w:szCs w:val="20"/>
        </w:rPr>
        <w:tab/>
        <w:t>Ústav územního rozvoje</w:t>
      </w:r>
    </w:p>
    <w:p w14:paraId="2614B37E" w14:textId="77777777" w:rsidR="007D3E82" w:rsidRPr="00A72718" w:rsidRDefault="007D3E82" w:rsidP="007D3E82">
      <w:pPr>
        <w:spacing w:after="0"/>
        <w:rPr>
          <w:szCs w:val="20"/>
        </w:rPr>
      </w:pPr>
      <w:r w:rsidRPr="00A72718">
        <w:rPr>
          <w:szCs w:val="20"/>
        </w:rPr>
        <w:t>ZÚR</w:t>
      </w:r>
      <w:r w:rsidRPr="00A72718">
        <w:rPr>
          <w:szCs w:val="20"/>
        </w:rPr>
        <w:tab/>
      </w:r>
      <w:r w:rsidRPr="00A72718">
        <w:rPr>
          <w:szCs w:val="20"/>
        </w:rPr>
        <w:tab/>
        <w:t>zásady územního rozvoje</w:t>
      </w:r>
    </w:p>
    <w:p w14:paraId="0336BE0C" w14:textId="77777777" w:rsidR="007D3E82" w:rsidRPr="00A72718" w:rsidRDefault="00A72718" w:rsidP="007D3E82">
      <w:pPr>
        <w:spacing w:after="0"/>
        <w:rPr>
          <w:szCs w:val="20"/>
        </w:rPr>
      </w:pPr>
      <w:r>
        <w:rPr>
          <w:szCs w:val="20"/>
        </w:rPr>
        <w:t xml:space="preserve">ITI </w:t>
      </w:r>
      <w:r>
        <w:rPr>
          <w:szCs w:val="20"/>
        </w:rPr>
        <w:tab/>
      </w:r>
      <w:r w:rsidR="0056640D">
        <w:rPr>
          <w:szCs w:val="20"/>
        </w:rPr>
        <w:tab/>
      </w:r>
      <w:proofErr w:type="spellStart"/>
      <w:r w:rsidR="001C595F" w:rsidRPr="00A72718">
        <w:rPr>
          <w:szCs w:val="20"/>
        </w:rPr>
        <w:t>Integrated</w:t>
      </w:r>
      <w:proofErr w:type="spellEnd"/>
      <w:r w:rsidR="001C595F" w:rsidRPr="00A72718">
        <w:rPr>
          <w:szCs w:val="20"/>
        </w:rPr>
        <w:t xml:space="preserve"> </w:t>
      </w:r>
      <w:proofErr w:type="spellStart"/>
      <w:r w:rsidR="001C595F" w:rsidRPr="00A72718">
        <w:rPr>
          <w:szCs w:val="20"/>
        </w:rPr>
        <w:t>Territorial</w:t>
      </w:r>
      <w:proofErr w:type="spellEnd"/>
      <w:r w:rsidR="001C595F" w:rsidRPr="00A72718">
        <w:rPr>
          <w:szCs w:val="20"/>
        </w:rPr>
        <w:t xml:space="preserve"> </w:t>
      </w:r>
      <w:proofErr w:type="spellStart"/>
      <w:r w:rsidR="001C595F" w:rsidRPr="00A72718">
        <w:rPr>
          <w:szCs w:val="20"/>
        </w:rPr>
        <w:t>Investments</w:t>
      </w:r>
      <w:proofErr w:type="spellEnd"/>
      <w:r w:rsidR="0056640D">
        <w:rPr>
          <w:szCs w:val="20"/>
        </w:rPr>
        <w:t xml:space="preserve"> – </w:t>
      </w:r>
      <w:r w:rsidR="007D3E82" w:rsidRPr="00A72718">
        <w:rPr>
          <w:szCs w:val="20"/>
        </w:rPr>
        <w:t xml:space="preserve">integrované územní investice </w:t>
      </w:r>
    </w:p>
    <w:p w14:paraId="66257A98" w14:textId="77777777" w:rsidR="007D3E82" w:rsidRPr="00A72718" w:rsidRDefault="007D3E82" w:rsidP="007D3E82">
      <w:pPr>
        <w:spacing w:after="0"/>
        <w:rPr>
          <w:szCs w:val="20"/>
        </w:rPr>
      </w:pPr>
      <w:r w:rsidRPr="00A72718">
        <w:rPr>
          <w:szCs w:val="20"/>
        </w:rPr>
        <w:t>IPRÚ</w:t>
      </w:r>
      <w:r w:rsidRPr="00A72718">
        <w:rPr>
          <w:szCs w:val="20"/>
        </w:rPr>
        <w:tab/>
      </w:r>
      <w:r w:rsidRPr="00A72718">
        <w:rPr>
          <w:szCs w:val="20"/>
        </w:rPr>
        <w:tab/>
        <w:t>integrovaný plán rozvoje území</w:t>
      </w:r>
    </w:p>
    <w:p w14:paraId="46DD07D1" w14:textId="77777777" w:rsidR="007D3E82" w:rsidRPr="00A72718" w:rsidRDefault="007D3E82" w:rsidP="007D3E82">
      <w:pPr>
        <w:spacing w:after="0"/>
        <w:rPr>
          <w:szCs w:val="20"/>
        </w:rPr>
      </w:pPr>
      <w:r w:rsidRPr="00A72718">
        <w:rPr>
          <w:szCs w:val="20"/>
        </w:rPr>
        <w:t>CLLD</w:t>
      </w:r>
      <w:r w:rsidRPr="00A72718">
        <w:rPr>
          <w:szCs w:val="20"/>
        </w:rPr>
        <w:tab/>
      </w:r>
      <w:r w:rsidRPr="00A72718">
        <w:rPr>
          <w:szCs w:val="20"/>
        </w:rPr>
        <w:tab/>
        <w:t>komunitně vedený místní rozvoj</w:t>
      </w:r>
    </w:p>
    <w:p w14:paraId="2881AB4D" w14:textId="77777777" w:rsidR="007D3E82" w:rsidRPr="009C3DA5" w:rsidRDefault="007D3E82" w:rsidP="007D3E82">
      <w:pPr>
        <w:spacing w:after="0"/>
        <w:rPr>
          <w:i/>
          <w:color w:val="00B050"/>
          <w:szCs w:val="20"/>
        </w:rPr>
      </w:pPr>
    </w:p>
    <w:p w14:paraId="119582AA" w14:textId="77777777" w:rsidR="007D3E82" w:rsidRPr="00955A15" w:rsidRDefault="00955A15" w:rsidP="00955A15">
      <w:pPr>
        <w:pStyle w:val="nadpisek3"/>
        <w:numPr>
          <w:ilvl w:val="0"/>
          <w:numId w:val="0"/>
        </w:numPr>
        <w:shd w:val="clear" w:color="auto" w:fill="D9D9D9" w:themeFill="background1" w:themeFillShade="D9"/>
        <w:jc w:val="center"/>
        <w:rPr>
          <w:color w:val="000099"/>
        </w:rPr>
      </w:pPr>
      <w:r>
        <w:rPr>
          <w:color w:val="000099"/>
        </w:rPr>
        <w:t xml:space="preserve">VII. </w:t>
      </w:r>
      <w:r w:rsidR="007D3E82" w:rsidRPr="00955A15">
        <w:rPr>
          <w:color w:val="000099"/>
        </w:rPr>
        <w:t>Seznam grafických listů kapitoly 3</w:t>
      </w:r>
    </w:p>
    <w:p w14:paraId="2FC2777F" w14:textId="438E1124" w:rsidR="00861502" w:rsidRPr="003A496B" w:rsidRDefault="00861502" w:rsidP="00356B9D">
      <w:pPr>
        <w:pStyle w:val="Odstavecseseznamem"/>
        <w:numPr>
          <w:ilvl w:val="0"/>
          <w:numId w:val="6"/>
        </w:numPr>
        <w:spacing w:before="120" w:after="0"/>
        <w:ind w:left="284" w:hanging="284"/>
        <w:rPr>
          <w:szCs w:val="20"/>
        </w:rPr>
      </w:pPr>
      <w:r w:rsidRPr="003A496B">
        <w:rPr>
          <w:szCs w:val="20"/>
        </w:rPr>
        <w:t>3.1 Centra osídlení</w:t>
      </w:r>
      <w:r w:rsidR="00146F55" w:rsidRPr="003A496B">
        <w:rPr>
          <w:szCs w:val="20"/>
        </w:rPr>
        <w:t xml:space="preserve"> ČR, kategorie </w:t>
      </w:r>
      <w:r w:rsidRPr="003A496B">
        <w:rPr>
          <w:szCs w:val="20"/>
        </w:rPr>
        <w:t>A–D</w:t>
      </w:r>
    </w:p>
    <w:p w14:paraId="526EFE67" w14:textId="1AD5AE97" w:rsidR="00CE208C" w:rsidRPr="0035787D" w:rsidRDefault="00861502" w:rsidP="00CE208C">
      <w:pPr>
        <w:pStyle w:val="Odstavecseseznamem"/>
        <w:numPr>
          <w:ilvl w:val="0"/>
          <w:numId w:val="6"/>
        </w:numPr>
        <w:spacing w:before="120"/>
        <w:ind w:left="284" w:hanging="284"/>
        <w:rPr>
          <w:szCs w:val="20"/>
        </w:rPr>
      </w:pPr>
      <w:r w:rsidRPr="0035787D">
        <w:rPr>
          <w:szCs w:val="20"/>
        </w:rPr>
        <w:t xml:space="preserve">3.2 </w:t>
      </w:r>
      <w:r w:rsidR="00CE208C" w:rsidRPr="0035787D">
        <w:rPr>
          <w:szCs w:val="20"/>
        </w:rPr>
        <w:t>Vymezení území ve SRR ČR 21+</w:t>
      </w:r>
      <w:r w:rsidR="004C3DC0">
        <w:rPr>
          <w:szCs w:val="20"/>
        </w:rPr>
        <w:t xml:space="preserve"> (</w:t>
      </w:r>
      <w:r w:rsidR="00CE208C" w:rsidRPr="0035787D">
        <w:rPr>
          <w:szCs w:val="20"/>
        </w:rPr>
        <w:t>aglomerací, regionálních center vyššího řádu a hospodářsky a</w:t>
      </w:r>
      <w:r w:rsidR="00CE208C" w:rsidRPr="0035787D">
        <w:rPr>
          <w:b/>
          <w:bCs/>
          <w:szCs w:val="20"/>
        </w:rPr>
        <w:t xml:space="preserve"> </w:t>
      </w:r>
      <w:r w:rsidR="00CE208C" w:rsidRPr="0035787D">
        <w:rPr>
          <w:szCs w:val="20"/>
        </w:rPr>
        <w:t>sociálně ohrožených území</w:t>
      </w:r>
      <w:r w:rsidR="004C3DC0">
        <w:rPr>
          <w:szCs w:val="20"/>
        </w:rPr>
        <w:t>)</w:t>
      </w:r>
      <w:r w:rsidR="00CE208C" w:rsidRPr="0035787D">
        <w:rPr>
          <w:szCs w:val="20"/>
        </w:rPr>
        <w:t xml:space="preserve">  </w:t>
      </w:r>
    </w:p>
    <w:p w14:paraId="0722A943" w14:textId="77777777" w:rsidR="0056640D" w:rsidRPr="003A496B" w:rsidRDefault="000A5131" w:rsidP="00356B9D">
      <w:pPr>
        <w:pStyle w:val="Odstavecseseznamem"/>
        <w:numPr>
          <w:ilvl w:val="0"/>
          <w:numId w:val="6"/>
        </w:numPr>
        <w:spacing w:before="120" w:after="0"/>
        <w:ind w:left="284" w:hanging="284"/>
        <w:rPr>
          <w:szCs w:val="20"/>
        </w:rPr>
      </w:pPr>
      <w:r>
        <w:rPr>
          <w:szCs w:val="20"/>
        </w:rPr>
        <w:t xml:space="preserve">3.3 Rozvojové </w:t>
      </w:r>
      <w:r w:rsidR="00861502" w:rsidRPr="003A496B">
        <w:rPr>
          <w:szCs w:val="20"/>
        </w:rPr>
        <w:t xml:space="preserve">oblasti a rozvojové osy </w:t>
      </w:r>
      <w:r>
        <w:rPr>
          <w:szCs w:val="20"/>
        </w:rPr>
        <w:t>(republikové a nadmístní)</w:t>
      </w:r>
      <w:r w:rsidR="00861502" w:rsidRPr="003A496B">
        <w:rPr>
          <w:szCs w:val="20"/>
        </w:rPr>
        <w:t xml:space="preserve"> </w:t>
      </w:r>
    </w:p>
    <w:p w14:paraId="57C41BC5" w14:textId="77777777" w:rsidR="00861502" w:rsidRDefault="00861502" w:rsidP="00861502">
      <w:pPr>
        <w:spacing w:after="0"/>
        <w:rPr>
          <w:rFonts w:eastAsia="Times New Roman" w:cs="Arial"/>
          <w:szCs w:val="20"/>
          <w:lang w:eastAsia="cs-CZ"/>
        </w:rPr>
      </w:pPr>
    </w:p>
    <w:p w14:paraId="196A49C2" w14:textId="77777777" w:rsidR="00955A15" w:rsidRPr="0056640D" w:rsidRDefault="00955A15" w:rsidP="00955A15">
      <w:pPr>
        <w:pStyle w:val="Odstavecseseznamem"/>
        <w:spacing w:after="60"/>
        <w:ind w:left="643"/>
        <w:jc w:val="left"/>
        <w:rPr>
          <w:rFonts w:eastAsia="Times New Roman" w:cs="Arial"/>
          <w:szCs w:val="20"/>
          <w:lang w:eastAsia="cs-CZ"/>
        </w:rPr>
      </w:pPr>
    </w:p>
    <w:p w14:paraId="1D9C4E40" w14:textId="77777777" w:rsidR="00332E01" w:rsidRPr="00955A15" w:rsidRDefault="00955A15" w:rsidP="00955A15">
      <w:pPr>
        <w:pStyle w:val="nadpisek3"/>
        <w:numPr>
          <w:ilvl w:val="0"/>
          <w:numId w:val="0"/>
        </w:numPr>
        <w:shd w:val="clear" w:color="auto" w:fill="D9D9D9" w:themeFill="background1" w:themeFillShade="D9"/>
        <w:jc w:val="center"/>
        <w:rPr>
          <w:color w:val="000099"/>
        </w:rPr>
      </w:pPr>
      <w:r>
        <w:rPr>
          <w:color w:val="000099"/>
        </w:rPr>
        <w:t xml:space="preserve">VIII. </w:t>
      </w:r>
      <w:r w:rsidR="007D3E82" w:rsidRPr="00955A15">
        <w:rPr>
          <w:color w:val="000099"/>
        </w:rPr>
        <w:t xml:space="preserve">Přílohy </w:t>
      </w:r>
    </w:p>
    <w:p w14:paraId="1072BEA0" w14:textId="77777777" w:rsidR="00332E01" w:rsidRPr="00092B5E" w:rsidRDefault="00332E01" w:rsidP="0056640D">
      <w:pPr>
        <w:spacing w:before="120" w:after="0"/>
        <w:jc w:val="left"/>
        <w:rPr>
          <w:rFonts w:eastAsiaTheme="majorEastAsia" w:cstheme="majorBidi"/>
          <w:b/>
          <w:bCs/>
          <w:szCs w:val="20"/>
        </w:rPr>
      </w:pPr>
      <w:r w:rsidRPr="00092B5E">
        <w:rPr>
          <w:rFonts w:eastAsiaTheme="majorEastAsia" w:cstheme="majorBidi"/>
          <w:b/>
          <w:bCs/>
          <w:szCs w:val="20"/>
        </w:rPr>
        <w:t>Katalog navrženého vybavení je center osídlení</w:t>
      </w:r>
    </w:p>
    <w:p w14:paraId="1D07BDA5" w14:textId="77777777" w:rsidR="00332E01" w:rsidRPr="00B341BD" w:rsidRDefault="00332E01" w:rsidP="0056640D">
      <w:pPr>
        <w:spacing w:before="120" w:after="0"/>
        <w:rPr>
          <w:szCs w:val="20"/>
        </w:rPr>
      </w:pPr>
      <w:r w:rsidRPr="00B341BD">
        <w:rPr>
          <w:szCs w:val="20"/>
        </w:rPr>
        <w:t xml:space="preserve">Centrum by mělo (min. pro své obyvatele) poskytovat i základní služby Následující katalog vybavení je koncipován </w:t>
      </w:r>
      <w:r w:rsidR="00DA67B4">
        <w:rPr>
          <w:szCs w:val="20"/>
        </w:rPr>
        <w:t>t</w:t>
      </w:r>
      <w:r w:rsidRPr="00B341BD">
        <w:rPr>
          <w:szCs w:val="20"/>
        </w:rPr>
        <w:t>ak, že začíná malými centry (G) a následně přiřazuje nároky na vybavení centra pro vyšší kategorie.</w:t>
      </w:r>
    </w:p>
    <w:p w14:paraId="4D031B49" w14:textId="77777777" w:rsidR="00332E01" w:rsidRPr="00B341BD" w:rsidRDefault="00332E01" w:rsidP="0056640D">
      <w:pPr>
        <w:spacing w:before="120" w:after="0"/>
        <w:rPr>
          <w:szCs w:val="20"/>
        </w:rPr>
      </w:pPr>
      <w:r w:rsidRPr="00B341BD">
        <w:rPr>
          <w:szCs w:val="20"/>
        </w:rPr>
        <w:lastRenderedPageBreak/>
        <w:t>Kapacity jednotlivých zařízení (zejména vzdělávacích) by u vyšších kategorií měly korelovat s počtem obyvatel vlastního centra (základní školy apod.), u dalších zařízení, která nejsou obvykle u nižších center, pak s celkovým počtem obyvatel spádového území.</w:t>
      </w:r>
    </w:p>
    <w:p w14:paraId="0B3AB024" w14:textId="77777777" w:rsidR="00332E01" w:rsidRPr="00B341BD" w:rsidRDefault="00332E01" w:rsidP="0056640D">
      <w:pPr>
        <w:spacing w:before="120" w:after="0"/>
        <w:rPr>
          <w:szCs w:val="20"/>
        </w:rPr>
      </w:pPr>
      <w:r w:rsidRPr="00B341BD">
        <w:rPr>
          <w:szCs w:val="20"/>
        </w:rPr>
        <w:t>U kategorií G (centra malá) a F (centra nižší ostatní) jsou významná za</w:t>
      </w:r>
      <w:r w:rsidR="00092B5E">
        <w:rPr>
          <w:szCs w:val="20"/>
        </w:rPr>
        <w:t>řízení pro základní potřeby oby</w:t>
      </w:r>
      <w:r w:rsidRPr="00B341BD">
        <w:rPr>
          <w:szCs w:val="20"/>
        </w:rPr>
        <w:t xml:space="preserve">vatel (škola, lékař, obchod, restaurace). </w:t>
      </w:r>
    </w:p>
    <w:p w14:paraId="658408C7" w14:textId="77777777" w:rsidR="00332E01" w:rsidRPr="00B341BD" w:rsidRDefault="00332E01" w:rsidP="0056640D">
      <w:pPr>
        <w:spacing w:before="120" w:after="0"/>
        <w:rPr>
          <w:szCs w:val="20"/>
        </w:rPr>
      </w:pPr>
      <w:r w:rsidRPr="00B341BD">
        <w:rPr>
          <w:szCs w:val="20"/>
        </w:rPr>
        <w:t>Od kategorie E (nižší významné centrum) má mimo obslužných zaříz</w:t>
      </w:r>
      <w:r w:rsidR="00092B5E">
        <w:rPr>
          <w:szCs w:val="20"/>
        </w:rPr>
        <w:t>ení (veřejných i komerčních) vý</w:t>
      </w:r>
      <w:r w:rsidRPr="00B341BD">
        <w:rPr>
          <w:szCs w:val="20"/>
        </w:rPr>
        <w:t xml:space="preserve">znamnou roli nabídka pracovních míst. Dojížďka za prací je pro tato centra významnější než dojížďka za službami. Počet přítomných obyvatel (vč. dojíždějících) je obvykle vyšší (někdy i významně) než počet obyvatel. Tato skutečnost ovlivňuje zejména nároky na komerční zařízení (obchod, služby). </w:t>
      </w:r>
    </w:p>
    <w:p w14:paraId="1551A0DF" w14:textId="77777777" w:rsidR="00332E01" w:rsidRPr="00B341BD" w:rsidRDefault="00332E01" w:rsidP="0056640D">
      <w:pPr>
        <w:spacing w:before="120" w:after="0"/>
        <w:rPr>
          <w:szCs w:val="20"/>
        </w:rPr>
      </w:pPr>
      <w:r w:rsidRPr="00B341BD">
        <w:rPr>
          <w:szCs w:val="20"/>
        </w:rPr>
        <w:t xml:space="preserve">Vyšší centra (A </w:t>
      </w:r>
      <w:proofErr w:type="spellStart"/>
      <w:r w:rsidRPr="00B341BD">
        <w:rPr>
          <w:szCs w:val="20"/>
        </w:rPr>
        <w:t>a</w:t>
      </w:r>
      <w:proofErr w:type="spellEnd"/>
      <w:r w:rsidRPr="00B341BD">
        <w:rPr>
          <w:szCs w:val="20"/>
        </w:rPr>
        <w:t xml:space="preserve"> B) a střední centra (C a D) by měla saturovat podstatnou část potřeb (vč. nabídky pracovních míst) obyvatel svého spádového území. Vazby v rámci tohoto území by mělo být možné realizovat regionální hromadnou dopravou.</w:t>
      </w:r>
      <w:r w:rsidR="00092B5E">
        <w:rPr>
          <w:szCs w:val="20"/>
        </w:rPr>
        <w:t xml:space="preserve"> </w:t>
      </w:r>
      <w:r w:rsidRPr="00B341BD">
        <w:rPr>
          <w:szCs w:val="20"/>
        </w:rPr>
        <w:t>U kategorií G (centra malá) a F (centra nižší ostatní) jsou významná za</w:t>
      </w:r>
      <w:r w:rsidR="00092B5E">
        <w:rPr>
          <w:szCs w:val="20"/>
        </w:rPr>
        <w:t>řízení pro základní potřeby oby</w:t>
      </w:r>
      <w:r w:rsidRPr="00B341BD">
        <w:rPr>
          <w:szCs w:val="20"/>
        </w:rPr>
        <w:t xml:space="preserve">vatel (škola, lékař, obchod, restaurace). </w:t>
      </w:r>
    </w:p>
    <w:p w14:paraId="77955809" w14:textId="77777777" w:rsidR="00332E01" w:rsidRPr="00B341BD" w:rsidRDefault="00332E01" w:rsidP="0056640D">
      <w:pPr>
        <w:spacing w:before="120" w:after="0"/>
        <w:rPr>
          <w:szCs w:val="20"/>
        </w:rPr>
      </w:pPr>
      <w:r w:rsidRPr="00B341BD">
        <w:rPr>
          <w:szCs w:val="20"/>
        </w:rPr>
        <w:t>Od kategorie E (nižší významné centrum) má mimo obslužných zaříz</w:t>
      </w:r>
      <w:r w:rsidR="00092B5E">
        <w:rPr>
          <w:szCs w:val="20"/>
        </w:rPr>
        <w:t>ení (veřejných i komerčních) vý</w:t>
      </w:r>
      <w:r w:rsidRPr="00B341BD">
        <w:rPr>
          <w:szCs w:val="20"/>
        </w:rPr>
        <w:t xml:space="preserve">znamnou roli nabídka pracovních míst. Dojížďka za prací je pro tato centra významnější než dojížďka za službami. Počet přítomných obyvatel (vč. dojíždějících) je obvykle vyšší (někdy i významně) než počet obyvatel. Tato skutečnost ovlivňuje zejména nároky na komerční zařízení (obchod, služby). </w:t>
      </w:r>
    </w:p>
    <w:p w14:paraId="375F46FC" w14:textId="77777777" w:rsidR="00332E01" w:rsidRPr="00B341BD" w:rsidRDefault="00332E01" w:rsidP="0056640D">
      <w:pPr>
        <w:spacing w:before="120" w:after="0"/>
        <w:rPr>
          <w:szCs w:val="20"/>
        </w:rPr>
      </w:pPr>
      <w:r w:rsidRPr="00B341BD">
        <w:rPr>
          <w:szCs w:val="20"/>
        </w:rPr>
        <w:t xml:space="preserve">Vyšší centra (A </w:t>
      </w:r>
      <w:proofErr w:type="spellStart"/>
      <w:r w:rsidRPr="00B341BD">
        <w:rPr>
          <w:szCs w:val="20"/>
        </w:rPr>
        <w:t>a</w:t>
      </w:r>
      <w:proofErr w:type="spellEnd"/>
      <w:r w:rsidRPr="00B341BD">
        <w:rPr>
          <w:szCs w:val="20"/>
        </w:rPr>
        <w:t xml:space="preserve"> B) a střední centra (C a D) by měla saturovat podstatnou část potřeb (vč. nabídky pracovních míst) obyvatel svého spádového území. Vazby v rámci tohoto území by mělo být možné realizovat regionální hromadnou dopravou.</w:t>
      </w:r>
    </w:p>
    <w:p w14:paraId="5D32F2CF" w14:textId="77777777" w:rsidR="00332E01" w:rsidRPr="00B341BD" w:rsidRDefault="00332E01" w:rsidP="0056640D">
      <w:pPr>
        <w:spacing w:before="120" w:after="0"/>
        <w:rPr>
          <w:szCs w:val="20"/>
        </w:rPr>
      </w:pPr>
      <w:r w:rsidRPr="00B341BD">
        <w:rPr>
          <w:szCs w:val="20"/>
        </w:rPr>
        <w:t xml:space="preserve">Vzhledem k tomu, že kategorie A zahrnuje centra rozdílné velikosti a regionálního významu, navrhujeme je členit na: </w:t>
      </w:r>
    </w:p>
    <w:p w14:paraId="0699D10F" w14:textId="77777777" w:rsidR="00332E01" w:rsidRPr="00B341BD" w:rsidRDefault="00332E01" w:rsidP="0056640D">
      <w:pPr>
        <w:spacing w:before="120" w:after="0"/>
        <w:ind w:left="357"/>
        <w:rPr>
          <w:szCs w:val="20"/>
        </w:rPr>
      </w:pPr>
      <w:r w:rsidRPr="00B341BD">
        <w:rPr>
          <w:szCs w:val="20"/>
        </w:rPr>
        <w:t>A1 – vyšší centrum republikové (Praha)</w:t>
      </w:r>
    </w:p>
    <w:p w14:paraId="55F5E877" w14:textId="77777777" w:rsidR="00332E01" w:rsidRPr="00B341BD" w:rsidRDefault="00332E01" w:rsidP="0056640D">
      <w:pPr>
        <w:spacing w:before="120" w:after="0"/>
        <w:ind w:left="357"/>
        <w:rPr>
          <w:szCs w:val="20"/>
        </w:rPr>
      </w:pPr>
      <w:r w:rsidRPr="00B341BD">
        <w:rPr>
          <w:szCs w:val="20"/>
        </w:rPr>
        <w:t>A2 – vyšší centrum nadregionální (Brno)</w:t>
      </w:r>
    </w:p>
    <w:p w14:paraId="55E40A06" w14:textId="77777777" w:rsidR="00332E01" w:rsidRPr="00B341BD" w:rsidRDefault="00332E01" w:rsidP="0056640D">
      <w:pPr>
        <w:spacing w:before="120" w:after="0"/>
        <w:ind w:left="357"/>
        <w:rPr>
          <w:szCs w:val="20"/>
        </w:rPr>
      </w:pPr>
      <w:r w:rsidRPr="00B341BD">
        <w:rPr>
          <w:szCs w:val="20"/>
        </w:rPr>
        <w:t>A3 – vyšší centra regionální – všechna ostatní krajská města (vč. Ostravy). Jejich spádový obvod nepře-</w:t>
      </w:r>
      <w:proofErr w:type="spellStart"/>
      <w:r w:rsidRPr="00B341BD">
        <w:rPr>
          <w:szCs w:val="20"/>
        </w:rPr>
        <w:t>sahuje</w:t>
      </w:r>
      <w:proofErr w:type="spellEnd"/>
      <w:r w:rsidRPr="00B341BD">
        <w:rPr>
          <w:szCs w:val="20"/>
        </w:rPr>
        <w:t xml:space="preserve"> (mimo lokální výjimky) území kraje. V území Ústeckého a Moravskoslezského kraje, s vyšším zastoupením velkých měst a složitější sídelní strukturou, jsou vymezena dvě regionální centra.</w:t>
      </w:r>
    </w:p>
    <w:p w14:paraId="28617E7E" w14:textId="77777777" w:rsidR="00332E01" w:rsidRPr="00B341BD" w:rsidRDefault="00332E01" w:rsidP="00092B5E">
      <w:pPr>
        <w:spacing w:after="60"/>
        <w:ind w:left="360"/>
        <w:rPr>
          <w:szCs w:val="20"/>
        </w:rPr>
      </w:pPr>
    </w:p>
    <w:p w14:paraId="3F3E7A58" w14:textId="77777777" w:rsidR="00332E01" w:rsidRPr="0056640D" w:rsidRDefault="00332E01" w:rsidP="0056640D">
      <w:pPr>
        <w:spacing w:after="0"/>
        <w:jc w:val="left"/>
        <w:rPr>
          <w:rFonts w:cs="Arial"/>
          <w:b/>
          <w:szCs w:val="20"/>
        </w:rPr>
      </w:pPr>
      <w:r w:rsidRPr="0056640D">
        <w:rPr>
          <w:rFonts w:cs="Arial"/>
          <w:b/>
          <w:szCs w:val="20"/>
        </w:rPr>
        <w:t>Katalog vybavení center jednotlivých kategorií</w:t>
      </w:r>
    </w:p>
    <w:p w14:paraId="5AE86240" w14:textId="77777777" w:rsidR="00332E01" w:rsidRPr="0056640D" w:rsidRDefault="00332E01" w:rsidP="005D70EB">
      <w:pPr>
        <w:spacing w:before="120" w:after="0"/>
        <w:jc w:val="left"/>
        <w:rPr>
          <w:rFonts w:cs="Arial"/>
          <w:szCs w:val="20"/>
        </w:rPr>
      </w:pPr>
      <w:r w:rsidRPr="0056640D">
        <w:rPr>
          <w:rFonts w:cs="Arial"/>
          <w:b/>
          <w:szCs w:val="20"/>
        </w:rPr>
        <w:t xml:space="preserve">Malé centrum </w:t>
      </w:r>
      <w:r w:rsidRPr="00196544">
        <w:rPr>
          <w:rFonts w:cs="Arial"/>
          <w:szCs w:val="20"/>
        </w:rPr>
        <w:t>(G)</w:t>
      </w:r>
      <w:r w:rsidRPr="0056640D">
        <w:rPr>
          <w:rFonts w:cs="Arial"/>
          <w:szCs w:val="20"/>
        </w:rPr>
        <w:t xml:space="preserve"> </w:t>
      </w:r>
      <w:r w:rsidR="005D70EB">
        <w:rPr>
          <w:rFonts w:cs="Arial"/>
          <w:szCs w:val="20"/>
        </w:rPr>
        <w:t>–</w:t>
      </w:r>
      <w:r w:rsidRPr="0056640D">
        <w:rPr>
          <w:rFonts w:cs="Arial"/>
          <w:szCs w:val="20"/>
        </w:rPr>
        <w:t xml:space="preserve"> více než 3 (2) tis. obyvatel</w:t>
      </w:r>
    </w:p>
    <w:p w14:paraId="200E1AC0" w14:textId="77777777" w:rsidR="005D70EB" w:rsidRDefault="00332E01" w:rsidP="005D70EB">
      <w:pPr>
        <w:pStyle w:val="Odstavecseseznamem"/>
        <w:numPr>
          <w:ilvl w:val="2"/>
          <w:numId w:val="48"/>
        </w:numPr>
        <w:spacing w:after="0"/>
        <w:ind w:left="426" w:hanging="426"/>
        <w:rPr>
          <w:rFonts w:cs="Arial"/>
          <w:szCs w:val="20"/>
        </w:rPr>
      </w:pPr>
      <w:r w:rsidRPr="0056640D">
        <w:rPr>
          <w:rFonts w:cs="Arial"/>
          <w:szCs w:val="20"/>
        </w:rPr>
        <w:t>spádové území 5–10 tis. obyv.</w:t>
      </w:r>
    </w:p>
    <w:p w14:paraId="582507FF" w14:textId="77777777" w:rsidR="00332E01" w:rsidRPr="005D70EB" w:rsidRDefault="00332E01" w:rsidP="005D70EB">
      <w:pPr>
        <w:pStyle w:val="Odstavecseseznamem"/>
        <w:numPr>
          <w:ilvl w:val="2"/>
          <w:numId w:val="48"/>
        </w:numPr>
        <w:spacing w:after="0"/>
        <w:ind w:left="426" w:hanging="426"/>
        <w:rPr>
          <w:rFonts w:cs="Arial"/>
          <w:szCs w:val="20"/>
        </w:rPr>
      </w:pPr>
      <w:r w:rsidRPr="005D70EB">
        <w:rPr>
          <w:szCs w:val="20"/>
        </w:rPr>
        <w:t>dostupnost</w:t>
      </w:r>
      <w:r w:rsidRPr="005D70EB">
        <w:rPr>
          <w:rFonts w:cs="Arial"/>
          <w:szCs w:val="20"/>
        </w:rPr>
        <w:t xml:space="preserve"> do 10 km (cca 15 min)</w:t>
      </w:r>
    </w:p>
    <w:p w14:paraId="1FB0B015" w14:textId="77777777" w:rsidR="00332E01" w:rsidRPr="005D70EB" w:rsidRDefault="00332E01" w:rsidP="005D70EB">
      <w:pPr>
        <w:pStyle w:val="Odstavecseseznamem"/>
        <w:numPr>
          <w:ilvl w:val="2"/>
          <w:numId w:val="50"/>
        </w:numPr>
        <w:spacing w:before="120" w:after="0"/>
        <w:ind w:left="850" w:hanging="425"/>
        <w:jc w:val="left"/>
        <w:rPr>
          <w:rFonts w:cs="Arial"/>
          <w:szCs w:val="20"/>
        </w:rPr>
      </w:pPr>
      <w:r w:rsidRPr="005D70EB">
        <w:rPr>
          <w:rFonts w:cs="Arial"/>
          <w:szCs w:val="20"/>
        </w:rPr>
        <w:t>ZŠ, MŠ, jesle</w:t>
      </w:r>
    </w:p>
    <w:p w14:paraId="585FE56D"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všeobecný a zubní lékař</w:t>
      </w:r>
    </w:p>
    <w:p w14:paraId="71F17198"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ambulantní zařízení pečovatelské služby</w:t>
      </w:r>
    </w:p>
    <w:p w14:paraId="569FBCBE"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pošta</w:t>
      </w:r>
    </w:p>
    <w:p w14:paraId="4918ADD9"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zařízení pro společenské a kulturní akce, klubovny</w:t>
      </w:r>
    </w:p>
    <w:p w14:paraId="52D23C17"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restaurace s možností ubytování</w:t>
      </w:r>
    </w:p>
    <w:p w14:paraId="66582B86"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sportoviště</w:t>
      </w:r>
    </w:p>
    <w:p w14:paraId="5F8AA678"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veřejná knihovna</w:t>
      </w:r>
    </w:p>
    <w:p w14:paraId="65212DEC" w14:textId="77777777" w:rsidR="00332E01" w:rsidRPr="005D70EB" w:rsidRDefault="00332E01" w:rsidP="005D70EB">
      <w:pPr>
        <w:pStyle w:val="Odstavecseseznamem"/>
        <w:numPr>
          <w:ilvl w:val="2"/>
          <w:numId w:val="50"/>
        </w:numPr>
        <w:spacing w:after="0"/>
        <w:ind w:left="851" w:hanging="425"/>
        <w:jc w:val="left"/>
        <w:rPr>
          <w:rFonts w:cs="Arial"/>
          <w:szCs w:val="20"/>
        </w:rPr>
      </w:pPr>
      <w:r w:rsidRPr="005D70EB">
        <w:rPr>
          <w:rFonts w:cs="Arial"/>
          <w:szCs w:val="20"/>
        </w:rPr>
        <w:t>maloobchodní zařízení základní potřeby</w:t>
      </w:r>
    </w:p>
    <w:p w14:paraId="44EB98E4" w14:textId="77777777" w:rsidR="00332E01" w:rsidRPr="0056640D" w:rsidRDefault="00332E01" w:rsidP="005D70EB">
      <w:pPr>
        <w:spacing w:before="120" w:after="0"/>
        <w:jc w:val="left"/>
        <w:rPr>
          <w:rFonts w:cs="Arial"/>
          <w:szCs w:val="20"/>
        </w:rPr>
      </w:pPr>
      <w:r w:rsidRPr="005D70EB">
        <w:rPr>
          <w:rFonts w:cs="Arial"/>
          <w:b/>
          <w:szCs w:val="20"/>
        </w:rPr>
        <w:t>Nižší centrum</w:t>
      </w:r>
      <w:r w:rsidR="005D70EB">
        <w:rPr>
          <w:rFonts w:cs="Arial"/>
          <w:b/>
          <w:szCs w:val="20"/>
        </w:rPr>
        <w:t xml:space="preserve"> – </w:t>
      </w:r>
      <w:r w:rsidRPr="0056640D">
        <w:rPr>
          <w:rFonts w:cs="Arial"/>
          <w:szCs w:val="20"/>
        </w:rPr>
        <w:t xml:space="preserve">významné (E) </w:t>
      </w:r>
      <w:r w:rsidR="005D70EB">
        <w:rPr>
          <w:rFonts w:cs="Arial"/>
          <w:szCs w:val="20"/>
        </w:rPr>
        <w:t xml:space="preserve">– </w:t>
      </w:r>
      <w:r w:rsidRPr="0056640D">
        <w:rPr>
          <w:rFonts w:cs="Arial"/>
          <w:szCs w:val="20"/>
        </w:rPr>
        <w:t>více než 10 tis. obyvatel, ostatní (F) více než 5 tis. obyv.</w:t>
      </w:r>
    </w:p>
    <w:p w14:paraId="1D553AB9" w14:textId="77777777" w:rsidR="005D70EB" w:rsidRDefault="00332E01" w:rsidP="005D70EB">
      <w:pPr>
        <w:pStyle w:val="Odstavecseseznamem"/>
        <w:numPr>
          <w:ilvl w:val="2"/>
          <w:numId w:val="48"/>
        </w:numPr>
        <w:spacing w:after="0"/>
        <w:ind w:left="426" w:hanging="426"/>
        <w:rPr>
          <w:rFonts w:cs="Arial"/>
          <w:szCs w:val="20"/>
        </w:rPr>
      </w:pPr>
      <w:r w:rsidRPr="005D70EB">
        <w:rPr>
          <w:rFonts w:cs="Arial"/>
          <w:szCs w:val="20"/>
        </w:rPr>
        <w:t>spádové území 20, resp. 15 tis. obyv.</w:t>
      </w:r>
    </w:p>
    <w:p w14:paraId="69BA8127" w14:textId="77777777" w:rsidR="005D70EB" w:rsidRDefault="00332E01" w:rsidP="005D70EB">
      <w:pPr>
        <w:pStyle w:val="Odstavecseseznamem"/>
        <w:numPr>
          <w:ilvl w:val="2"/>
          <w:numId w:val="48"/>
        </w:numPr>
        <w:spacing w:after="0"/>
        <w:ind w:left="426" w:hanging="426"/>
        <w:rPr>
          <w:rFonts w:cs="Arial"/>
          <w:szCs w:val="20"/>
        </w:rPr>
      </w:pPr>
      <w:r w:rsidRPr="005D70EB">
        <w:rPr>
          <w:rFonts w:cs="Arial"/>
          <w:szCs w:val="20"/>
        </w:rPr>
        <w:t>dostupnost do 15 km (cca 20 min)</w:t>
      </w:r>
    </w:p>
    <w:p w14:paraId="32F9ACFB" w14:textId="77777777" w:rsidR="00332E01" w:rsidRPr="005D70EB" w:rsidRDefault="00332E01" w:rsidP="005D70EB">
      <w:pPr>
        <w:pStyle w:val="Odstavecseseznamem"/>
        <w:numPr>
          <w:ilvl w:val="2"/>
          <w:numId w:val="48"/>
        </w:numPr>
        <w:spacing w:after="0"/>
        <w:ind w:left="426" w:hanging="426"/>
        <w:rPr>
          <w:rFonts w:cs="Arial"/>
          <w:szCs w:val="20"/>
        </w:rPr>
      </w:pPr>
      <w:r w:rsidRPr="005D70EB">
        <w:rPr>
          <w:rFonts w:cs="Arial"/>
          <w:szCs w:val="20"/>
        </w:rPr>
        <w:t>navíc zařízení</w:t>
      </w:r>
      <w:r w:rsidR="005D70EB" w:rsidRPr="005D70EB">
        <w:rPr>
          <w:rFonts w:cs="Arial"/>
          <w:szCs w:val="20"/>
        </w:rPr>
        <w:t xml:space="preserve"> </w:t>
      </w:r>
      <w:r w:rsidRPr="005D70EB">
        <w:rPr>
          <w:rFonts w:cs="Arial"/>
          <w:szCs w:val="20"/>
        </w:rPr>
        <w:t>oproti předchozím (pro kat. E, pro kat. F přiměřeně):</w:t>
      </w:r>
    </w:p>
    <w:p w14:paraId="2F6DDDAB" w14:textId="77777777" w:rsidR="00332E01" w:rsidRPr="0056640D" w:rsidRDefault="00332E01" w:rsidP="005D70EB">
      <w:pPr>
        <w:pStyle w:val="Odstavecseseznamem"/>
        <w:numPr>
          <w:ilvl w:val="2"/>
          <w:numId w:val="50"/>
        </w:numPr>
        <w:spacing w:before="120" w:after="0"/>
        <w:ind w:left="850" w:hanging="425"/>
        <w:jc w:val="left"/>
        <w:rPr>
          <w:rFonts w:cs="Arial"/>
          <w:szCs w:val="20"/>
        </w:rPr>
      </w:pPr>
      <w:r w:rsidRPr="0056640D">
        <w:rPr>
          <w:rFonts w:cs="Arial"/>
          <w:szCs w:val="20"/>
        </w:rPr>
        <w:t>střední škola</w:t>
      </w:r>
    </w:p>
    <w:p w14:paraId="24DDC3B6"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odborní lékaři</w:t>
      </w:r>
    </w:p>
    <w:p w14:paraId="6AA9E7BE"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zařízení pro seniory</w:t>
      </w:r>
    </w:p>
    <w:p w14:paraId="132C60EF"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penziony</w:t>
      </w:r>
    </w:p>
    <w:p w14:paraId="288F5C6F"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více restauračních provozů</w:t>
      </w:r>
    </w:p>
    <w:p w14:paraId="1ED9DD3A"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sportovní hala a hřiště</w:t>
      </w:r>
    </w:p>
    <w:p w14:paraId="2708B7D0"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obchodní zařízení s širší nabídkou</w:t>
      </w:r>
    </w:p>
    <w:p w14:paraId="148073D1"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 xml:space="preserve">řemeslné služby </w:t>
      </w:r>
    </w:p>
    <w:p w14:paraId="1EE7D6D2"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výstavní prostory</w:t>
      </w:r>
    </w:p>
    <w:p w14:paraId="3F28EB1D"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pobočky bank, pojišťoven</w:t>
      </w:r>
    </w:p>
    <w:p w14:paraId="1FD0938D" w14:textId="77777777" w:rsidR="00332E01" w:rsidRPr="0056640D" w:rsidRDefault="00332E01" w:rsidP="005D70EB">
      <w:pPr>
        <w:pStyle w:val="Odstavecseseznamem"/>
        <w:numPr>
          <w:ilvl w:val="2"/>
          <w:numId w:val="50"/>
        </w:numPr>
        <w:spacing w:after="0"/>
        <w:ind w:left="850" w:hanging="425"/>
        <w:jc w:val="left"/>
        <w:rPr>
          <w:rFonts w:cs="Arial"/>
          <w:szCs w:val="20"/>
        </w:rPr>
      </w:pPr>
      <w:r w:rsidRPr="0056640D">
        <w:rPr>
          <w:rFonts w:cs="Arial"/>
          <w:szCs w:val="20"/>
        </w:rPr>
        <w:t>městská policie</w:t>
      </w:r>
    </w:p>
    <w:p w14:paraId="1FB93DCC" w14:textId="77777777" w:rsidR="00332E01" w:rsidRPr="0056640D" w:rsidRDefault="00332E01" w:rsidP="001C228F">
      <w:pPr>
        <w:spacing w:before="120" w:after="0"/>
        <w:jc w:val="left"/>
        <w:rPr>
          <w:rFonts w:cs="Arial"/>
          <w:szCs w:val="20"/>
        </w:rPr>
      </w:pPr>
      <w:r w:rsidRPr="0056640D">
        <w:rPr>
          <w:rFonts w:cs="Arial"/>
          <w:b/>
          <w:szCs w:val="20"/>
        </w:rPr>
        <w:t>Střední centrum</w:t>
      </w:r>
      <w:r w:rsidR="001C228F">
        <w:rPr>
          <w:rFonts w:cs="Arial"/>
          <w:b/>
          <w:szCs w:val="20"/>
        </w:rPr>
        <w:t xml:space="preserve"> </w:t>
      </w:r>
      <w:r w:rsidR="001C228F" w:rsidRPr="001C228F">
        <w:rPr>
          <w:rFonts w:cs="Arial"/>
          <w:szCs w:val="20"/>
        </w:rPr>
        <w:t>–</w:t>
      </w:r>
      <w:r w:rsidRPr="0056640D">
        <w:rPr>
          <w:rFonts w:cs="Arial"/>
          <w:szCs w:val="20"/>
        </w:rPr>
        <w:t xml:space="preserve"> významné (C) více než 20 tis. obyvatel, ostatní (D) více než 15 tis. obyv.</w:t>
      </w:r>
    </w:p>
    <w:p w14:paraId="20849015" w14:textId="77777777" w:rsidR="001C228F" w:rsidRDefault="00332E01" w:rsidP="001C228F">
      <w:pPr>
        <w:pStyle w:val="Odstavecseseznamem"/>
        <w:numPr>
          <w:ilvl w:val="2"/>
          <w:numId w:val="48"/>
        </w:numPr>
        <w:spacing w:after="0"/>
        <w:ind w:left="426" w:hanging="426"/>
        <w:rPr>
          <w:rFonts w:cs="Arial"/>
          <w:szCs w:val="20"/>
        </w:rPr>
      </w:pPr>
      <w:r w:rsidRPr="0056640D">
        <w:rPr>
          <w:rFonts w:cs="Arial"/>
          <w:szCs w:val="20"/>
        </w:rPr>
        <w:t xml:space="preserve">spádové území 40, resp. 30 tis. obyv. </w:t>
      </w:r>
    </w:p>
    <w:p w14:paraId="1898285C" w14:textId="77777777" w:rsidR="001C228F" w:rsidRDefault="00332E01" w:rsidP="001C228F">
      <w:pPr>
        <w:pStyle w:val="Odstavecseseznamem"/>
        <w:numPr>
          <w:ilvl w:val="2"/>
          <w:numId w:val="48"/>
        </w:numPr>
        <w:spacing w:after="0"/>
        <w:ind w:left="426" w:hanging="426"/>
        <w:rPr>
          <w:rFonts w:cs="Arial"/>
          <w:szCs w:val="20"/>
        </w:rPr>
      </w:pPr>
      <w:r w:rsidRPr="001C228F">
        <w:rPr>
          <w:rFonts w:cs="Arial"/>
          <w:szCs w:val="20"/>
        </w:rPr>
        <w:t>dostupnost do 20 km (cca 30 min)</w:t>
      </w:r>
    </w:p>
    <w:p w14:paraId="205103C7" w14:textId="77777777" w:rsidR="00332E01" w:rsidRPr="001C228F" w:rsidRDefault="00332E01" w:rsidP="001C228F">
      <w:pPr>
        <w:pStyle w:val="Odstavecseseznamem"/>
        <w:numPr>
          <w:ilvl w:val="2"/>
          <w:numId w:val="48"/>
        </w:numPr>
        <w:spacing w:after="0"/>
        <w:ind w:left="426" w:hanging="426"/>
        <w:rPr>
          <w:rFonts w:cs="Arial"/>
          <w:szCs w:val="20"/>
        </w:rPr>
      </w:pPr>
      <w:r w:rsidRPr="001C228F">
        <w:rPr>
          <w:rFonts w:cs="Arial"/>
          <w:szCs w:val="20"/>
        </w:rPr>
        <w:t>navíc zařízení oproti předchozím (pro kat. C, pro kat. D přiměřeně):</w:t>
      </w:r>
    </w:p>
    <w:p w14:paraId="5F0A9F2A" w14:textId="77777777" w:rsidR="00332E01" w:rsidRPr="0056640D" w:rsidRDefault="00332E01" w:rsidP="001C228F">
      <w:pPr>
        <w:pStyle w:val="Odstavecseseznamem"/>
        <w:numPr>
          <w:ilvl w:val="2"/>
          <w:numId w:val="50"/>
        </w:numPr>
        <w:spacing w:before="120" w:after="0"/>
        <w:ind w:left="850" w:hanging="425"/>
        <w:jc w:val="left"/>
        <w:rPr>
          <w:rFonts w:cs="Arial"/>
          <w:szCs w:val="20"/>
        </w:rPr>
      </w:pPr>
      <w:r w:rsidRPr="0056640D">
        <w:rPr>
          <w:rFonts w:cs="Arial"/>
          <w:szCs w:val="20"/>
        </w:rPr>
        <w:t>střední školy s maturitou</w:t>
      </w:r>
    </w:p>
    <w:p w14:paraId="3588FF1A"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nástavbová vzdělávací zařízení</w:t>
      </w:r>
    </w:p>
    <w:p w14:paraId="63AF510D"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zařízení pro podporu talentu (hudební, výtvarné aj.)</w:t>
      </w:r>
    </w:p>
    <w:p w14:paraId="57C539EF"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rehabilitační zařízení</w:t>
      </w:r>
    </w:p>
    <w:p w14:paraId="444C7A56"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zařízení stacionární péče pro zdravotně postižené</w:t>
      </w:r>
    </w:p>
    <w:p w14:paraId="44FE2064"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základní nemocnice</w:t>
      </w:r>
    </w:p>
    <w:p w14:paraId="642D6C6D"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krytý plavecký bazén</w:t>
      </w:r>
    </w:p>
    <w:p w14:paraId="3DA5721B"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sportovní hala s tribunami pro diváky</w:t>
      </w:r>
    </w:p>
    <w:p w14:paraId="0F174DDA"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stadion pro lehkou atletiku</w:t>
      </w:r>
    </w:p>
    <w:p w14:paraId="0C126815"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prostory pro divadelní představení</w:t>
      </w:r>
    </w:p>
    <w:p w14:paraId="392FB6D6"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muzeum</w:t>
      </w:r>
    </w:p>
    <w:p w14:paraId="7685F4F9"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knihovna s odbornými publikacemi</w:t>
      </w:r>
    </w:p>
    <w:p w14:paraId="0C13EE5E" w14:textId="77777777" w:rsidR="00332E01" w:rsidRPr="0056640D" w:rsidRDefault="00332E01" w:rsidP="001C228F">
      <w:pPr>
        <w:pStyle w:val="Odstavecseseznamem"/>
        <w:numPr>
          <w:ilvl w:val="2"/>
          <w:numId w:val="50"/>
        </w:numPr>
        <w:spacing w:after="0"/>
        <w:ind w:left="850" w:hanging="425"/>
        <w:jc w:val="left"/>
        <w:rPr>
          <w:rFonts w:cs="Arial"/>
          <w:szCs w:val="20"/>
        </w:rPr>
      </w:pPr>
      <w:r w:rsidRPr="0056640D">
        <w:rPr>
          <w:rFonts w:cs="Arial"/>
          <w:szCs w:val="20"/>
        </w:rPr>
        <w:t>obchodní domy, odborné prodejny, prodejní galerie</w:t>
      </w:r>
    </w:p>
    <w:p w14:paraId="73AC5400" w14:textId="77777777" w:rsidR="001C228F" w:rsidRDefault="00332E01" w:rsidP="0056640D">
      <w:pPr>
        <w:pStyle w:val="Odstavecseseznamem"/>
        <w:numPr>
          <w:ilvl w:val="2"/>
          <w:numId w:val="50"/>
        </w:numPr>
        <w:spacing w:after="0"/>
        <w:ind w:left="850" w:hanging="425"/>
        <w:jc w:val="left"/>
        <w:rPr>
          <w:rFonts w:cs="Arial"/>
          <w:szCs w:val="20"/>
        </w:rPr>
      </w:pPr>
      <w:r w:rsidRPr="0056640D">
        <w:rPr>
          <w:rFonts w:cs="Arial"/>
          <w:szCs w:val="20"/>
        </w:rPr>
        <w:t>hotely a jiná ubytovací zařízení</w:t>
      </w:r>
    </w:p>
    <w:p w14:paraId="351F8B9F" w14:textId="77777777" w:rsidR="00332E01" w:rsidRPr="001C228F" w:rsidRDefault="00332E01" w:rsidP="0056640D">
      <w:pPr>
        <w:pStyle w:val="Odstavecseseznamem"/>
        <w:numPr>
          <w:ilvl w:val="2"/>
          <w:numId w:val="50"/>
        </w:numPr>
        <w:spacing w:after="0"/>
        <w:ind w:left="850" w:hanging="425"/>
        <w:jc w:val="left"/>
        <w:rPr>
          <w:rFonts w:cs="Arial"/>
          <w:szCs w:val="20"/>
        </w:rPr>
      </w:pPr>
      <w:r w:rsidRPr="001C228F">
        <w:rPr>
          <w:rFonts w:cs="Arial"/>
          <w:szCs w:val="20"/>
        </w:rPr>
        <w:t>úřady a soudy nižšího stupně, policie</w:t>
      </w:r>
    </w:p>
    <w:p w14:paraId="163C23E9" w14:textId="77777777" w:rsidR="00332E01" w:rsidRPr="0056640D" w:rsidRDefault="00332E01" w:rsidP="00AC6B3A">
      <w:pPr>
        <w:spacing w:before="120" w:after="0"/>
        <w:jc w:val="left"/>
        <w:rPr>
          <w:rFonts w:cs="Arial"/>
          <w:szCs w:val="20"/>
        </w:rPr>
      </w:pPr>
      <w:r w:rsidRPr="0056640D">
        <w:rPr>
          <w:rFonts w:cs="Arial"/>
          <w:b/>
          <w:szCs w:val="20"/>
        </w:rPr>
        <w:t>Vyšší centrum</w:t>
      </w:r>
      <w:r w:rsidR="001C228F">
        <w:rPr>
          <w:rFonts w:cs="Arial"/>
          <w:b/>
          <w:szCs w:val="20"/>
        </w:rPr>
        <w:t xml:space="preserve"> – </w:t>
      </w:r>
      <w:r w:rsidRPr="0056640D">
        <w:rPr>
          <w:rFonts w:cs="Arial"/>
          <w:szCs w:val="20"/>
        </w:rPr>
        <w:t>významné (A) více než 100 tis. obyvatel, ostatní (B) více než 50 tis. obyv.</w:t>
      </w:r>
    </w:p>
    <w:p w14:paraId="1C3A709F" w14:textId="77777777" w:rsidR="001C228F" w:rsidRDefault="00332E01" w:rsidP="001C228F">
      <w:pPr>
        <w:pStyle w:val="Odstavecseseznamem"/>
        <w:numPr>
          <w:ilvl w:val="2"/>
          <w:numId w:val="48"/>
        </w:numPr>
        <w:spacing w:after="0"/>
        <w:ind w:left="426" w:hanging="426"/>
        <w:rPr>
          <w:rFonts w:cs="Arial"/>
          <w:szCs w:val="20"/>
        </w:rPr>
      </w:pPr>
      <w:r w:rsidRPr="0056640D">
        <w:rPr>
          <w:rFonts w:cs="Arial"/>
          <w:szCs w:val="20"/>
        </w:rPr>
        <w:t>spádové území 100 tis. obyv.</w:t>
      </w:r>
    </w:p>
    <w:p w14:paraId="08FF487A" w14:textId="77777777" w:rsidR="001C228F" w:rsidRDefault="00332E01" w:rsidP="001C228F">
      <w:pPr>
        <w:pStyle w:val="Odstavecseseznamem"/>
        <w:numPr>
          <w:ilvl w:val="2"/>
          <w:numId w:val="48"/>
        </w:numPr>
        <w:spacing w:after="0"/>
        <w:ind w:left="426" w:hanging="426"/>
        <w:rPr>
          <w:rFonts w:cs="Arial"/>
          <w:szCs w:val="20"/>
        </w:rPr>
      </w:pPr>
      <w:r w:rsidRPr="001C228F">
        <w:rPr>
          <w:rFonts w:cs="Arial"/>
          <w:szCs w:val="20"/>
        </w:rPr>
        <w:t>dostupnost do 50 km (cca 45 min)</w:t>
      </w:r>
    </w:p>
    <w:p w14:paraId="448C1316" w14:textId="77777777" w:rsidR="00332E01" w:rsidRPr="001C228F" w:rsidRDefault="00332E01" w:rsidP="001C228F">
      <w:pPr>
        <w:pStyle w:val="Odstavecseseznamem"/>
        <w:numPr>
          <w:ilvl w:val="2"/>
          <w:numId w:val="48"/>
        </w:numPr>
        <w:spacing w:after="0"/>
        <w:ind w:left="426" w:hanging="426"/>
        <w:rPr>
          <w:rFonts w:cs="Arial"/>
          <w:szCs w:val="20"/>
        </w:rPr>
      </w:pPr>
      <w:r w:rsidRPr="001C228F">
        <w:rPr>
          <w:rFonts w:cs="Arial"/>
          <w:szCs w:val="20"/>
        </w:rPr>
        <w:t xml:space="preserve">navíc zařízení pro kat. A </w:t>
      </w:r>
      <w:proofErr w:type="spellStart"/>
      <w:r w:rsidRPr="001C228F">
        <w:rPr>
          <w:rFonts w:cs="Arial"/>
          <w:szCs w:val="20"/>
        </w:rPr>
        <w:t>a</w:t>
      </w:r>
      <w:proofErr w:type="spellEnd"/>
      <w:r w:rsidRPr="001C228F">
        <w:rPr>
          <w:rFonts w:cs="Arial"/>
          <w:szCs w:val="20"/>
        </w:rPr>
        <w:t xml:space="preserve"> B:</w:t>
      </w:r>
    </w:p>
    <w:p w14:paraId="4CC5179F" w14:textId="77777777" w:rsidR="00332E01" w:rsidRPr="0056640D" w:rsidRDefault="00332E01" w:rsidP="00AC6B3A">
      <w:pPr>
        <w:pStyle w:val="Odstavecseseznamem"/>
        <w:numPr>
          <w:ilvl w:val="2"/>
          <w:numId w:val="50"/>
        </w:numPr>
        <w:spacing w:before="120" w:after="0"/>
        <w:ind w:left="850" w:hanging="425"/>
        <w:jc w:val="left"/>
        <w:rPr>
          <w:rFonts w:cs="Arial"/>
          <w:szCs w:val="20"/>
        </w:rPr>
      </w:pPr>
      <w:r w:rsidRPr="0056640D">
        <w:rPr>
          <w:rFonts w:cs="Arial"/>
          <w:szCs w:val="20"/>
        </w:rPr>
        <w:t>univerzity, odborné VŠ</w:t>
      </w:r>
    </w:p>
    <w:p w14:paraId="4028066E"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výzkumné ústavy</w:t>
      </w:r>
    </w:p>
    <w:p w14:paraId="5A8B715E"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speciální školy nadregionálního významu (např. konzervatoře)</w:t>
      </w:r>
    </w:p>
    <w:p w14:paraId="328900F6"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odborné školy</w:t>
      </w:r>
    </w:p>
    <w:p w14:paraId="4CF6A0BA"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odborné akademie</w:t>
      </w:r>
    </w:p>
    <w:p w14:paraId="2C80E4BA"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nemocnice pro profesní vzdělávání</w:t>
      </w:r>
    </w:p>
    <w:p w14:paraId="67D36F49"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divadlo, koncertní síně</w:t>
      </w:r>
    </w:p>
    <w:p w14:paraId="35613ACE"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kongresová zařízení</w:t>
      </w:r>
    </w:p>
    <w:p w14:paraId="6E19D144"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muzea a galerie</w:t>
      </w:r>
    </w:p>
    <w:p w14:paraId="6F7E1523"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vědecká knihovna</w:t>
      </w:r>
    </w:p>
    <w:p w14:paraId="52FDCE3C"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sportovní stadiony s více jak 15 tis. místy v hledišti</w:t>
      </w:r>
    </w:p>
    <w:p w14:paraId="6DDDAAA3"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hotely vyšší kategorie</w:t>
      </w:r>
    </w:p>
    <w:p w14:paraId="6BE81D0F"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úřady a soudy vyššího stupně</w:t>
      </w:r>
    </w:p>
    <w:p w14:paraId="42AFAD61" w14:textId="77777777" w:rsidR="00332E01" w:rsidRPr="0056640D" w:rsidRDefault="00332E01" w:rsidP="00AC6B3A">
      <w:pPr>
        <w:pStyle w:val="Odstavecseseznamem"/>
        <w:numPr>
          <w:ilvl w:val="2"/>
          <w:numId w:val="50"/>
        </w:numPr>
        <w:spacing w:after="0"/>
        <w:ind w:left="850" w:hanging="425"/>
        <w:jc w:val="left"/>
        <w:rPr>
          <w:rFonts w:cs="Arial"/>
          <w:szCs w:val="20"/>
        </w:rPr>
      </w:pPr>
      <w:r w:rsidRPr="0056640D">
        <w:rPr>
          <w:rFonts w:cs="Arial"/>
          <w:szCs w:val="20"/>
        </w:rPr>
        <w:t>hlavní pobočky bank, pojišťoven aj. organizací</w:t>
      </w:r>
    </w:p>
    <w:p w14:paraId="689B2F7D" w14:textId="77777777" w:rsidR="00332E01" w:rsidRPr="00B341BD" w:rsidRDefault="00332E01" w:rsidP="00332E01">
      <w:pPr>
        <w:spacing w:after="60"/>
        <w:ind w:left="360"/>
        <w:jc w:val="left"/>
        <w:rPr>
          <w:szCs w:val="20"/>
        </w:rPr>
      </w:pPr>
    </w:p>
    <w:p w14:paraId="2479B2AB" w14:textId="77777777" w:rsidR="00332E01" w:rsidRPr="00B341BD" w:rsidRDefault="00332E01" w:rsidP="00AC6B3A">
      <w:pPr>
        <w:spacing w:after="60"/>
        <w:jc w:val="left"/>
        <w:rPr>
          <w:i/>
          <w:szCs w:val="20"/>
        </w:rPr>
      </w:pPr>
      <w:r w:rsidRPr="00B341BD">
        <w:rPr>
          <w:i/>
          <w:szCs w:val="20"/>
        </w:rPr>
        <w:t>Komentář:</w:t>
      </w:r>
    </w:p>
    <w:p w14:paraId="6BC7FEF1" w14:textId="77777777" w:rsidR="00332E01" w:rsidRPr="004F1531" w:rsidRDefault="004F1531" w:rsidP="004F1531">
      <w:pPr>
        <w:pStyle w:val="Odstavecseseznamem"/>
        <w:numPr>
          <w:ilvl w:val="2"/>
          <w:numId w:val="48"/>
        </w:numPr>
        <w:spacing w:after="0"/>
        <w:ind w:left="426" w:hanging="426"/>
        <w:rPr>
          <w:rFonts w:cs="Arial"/>
          <w:i/>
          <w:szCs w:val="20"/>
        </w:rPr>
      </w:pPr>
      <w:r w:rsidRPr="004F1531">
        <w:rPr>
          <w:rFonts w:cs="Arial"/>
          <w:i/>
          <w:szCs w:val="20"/>
        </w:rPr>
        <w:t>N</w:t>
      </w:r>
      <w:r w:rsidR="00332E01" w:rsidRPr="004F1531">
        <w:rPr>
          <w:rFonts w:cs="Arial"/>
          <w:i/>
          <w:szCs w:val="20"/>
        </w:rPr>
        <w:t>ižší centrum – centrum by mělo mít upravené veřejné prostranství (náměstí,</w:t>
      </w:r>
      <w:r>
        <w:rPr>
          <w:rFonts w:cs="Arial"/>
          <w:i/>
          <w:szCs w:val="20"/>
        </w:rPr>
        <w:t xml:space="preserve"> hlavní ulice), vč. parkování a </w:t>
      </w:r>
      <w:r w:rsidR="00332E01" w:rsidRPr="004F1531">
        <w:rPr>
          <w:rFonts w:cs="Arial"/>
          <w:i/>
          <w:szCs w:val="20"/>
        </w:rPr>
        <w:t>vhodně umístěný terminál (stanoviště) hromadné dopravy (pokud možno ve vazbě na železniční stanici)</w:t>
      </w:r>
      <w:r w:rsidRPr="004F1531">
        <w:rPr>
          <w:rFonts w:cs="Arial"/>
          <w:i/>
          <w:szCs w:val="20"/>
        </w:rPr>
        <w:t>;</w:t>
      </w:r>
    </w:p>
    <w:p w14:paraId="728C65EC" w14:textId="77777777" w:rsidR="00332E01" w:rsidRPr="004F1531" w:rsidRDefault="00332E01" w:rsidP="004F1531">
      <w:pPr>
        <w:pStyle w:val="Odstavecseseznamem"/>
        <w:numPr>
          <w:ilvl w:val="2"/>
          <w:numId w:val="48"/>
        </w:numPr>
        <w:spacing w:after="0"/>
        <w:ind w:left="426" w:hanging="426"/>
        <w:rPr>
          <w:rFonts w:cs="Arial"/>
          <w:i/>
          <w:szCs w:val="20"/>
        </w:rPr>
      </w:pPr>
      <w:r w:rsidRPr="004F1531">
        <w:rPr>
          <w:rFonts w:cs="Arial"/>
          <w:i/>
          <w:szCs w:val="20"/>
        </w:rPr>
        <w:t>střední centrum – u středních center, saturujících potřeby obyvatel spádového území, vznikají zóny obchodu (služeb) většinou na obvodě města (napojení na silnici) – žádoucí je jejich koncentrace do areálů (úspora parkovacích míst)</w:t>
      </w:r>
      <w:r w:rsidR="004F1531" w:rsidRPr="004F1531">
        <w:rPr>
          <w:rFonts w:cs="Arial"/>
          <w:i/>
          <w:szCs w:val="20"/>
        </w:rPr>
        <w:t>;</w:t>
      </w:r>
    </w:p>
    <w:p w14:paraId="0F2F110A" w14:textId="77777777" w:rsidR="007D3E82" w:rsidRPr="004F1531" w:rsidRDefault="00332E01" w:rsidP="004F1531">
      <w:pPr>
        <w:pStyle w:val="Odstavecseseznamem"/>
        <w:numPr>
          <w:ilvl w:val="2"/>
          <w:numId w:val="48"/>
        </w:numPr>
        <w:spacing w:after="0"/>
        <w:ind w:left="426" w:hanging="426"/>
        <w:rPr>
          <w:rFonts w:cs="Arial"/>
          <w:i/>
          <w:szCs w:val="20"/>
        </w:rPr>
      </w:pPr>
      <w:r w:rsidRPr="004F1531">
        <w:rPr>
          <w:rFonts w:cs="Arial"/>
          <w:i/>
          <w:szCs w:val="20"/>
        </w:rPr>
        <w:t>vyšší centrum – u vyšších center je obvykle více areálů obchodu a služeb.</w:t>
      </w:r>
    </w:p>
    <w:p w14:paraId="1BAD5B51" w14:textId="77777777" w:rsidR="00B341BD" w:rsidRDefault="00B341BD" w:rsidP="00AC6B3A">
      <w:pPr>
        <w:spacing w:after="60"/>
        <w:rPr>
          <w:i/>
          <w:szCs w:val="20"/>
        </w:rPr>
      </w:pPr>
    </w:p>
    <w:p w14:paraId="6494EC1E" w14:textId="5CD631D6" w:rsidR="00B341BD" w:rsidRPr="00B341BD" w:rsidRDefault="00B341BD" w:rsidP="006961CD">
      <w:pPr>
        <w:rPr>
          <w:rFonts w:cs="Arial"/>
          <w:i/>
          <w:szCs w:val="20"/>
        </w:rPr>
      </w:pPr>
      <w:r w:rsidRPr="00B341BD">
        <w:rPr>
          <w:rFonts w:cs="Arial"/>
          <w:i/>
          <w:szCs w:val="20"/>
        </w:rPr>
        <w:t xml:space="preserve">Zdroj: </w:t>
      </w:r>
      <w:r w:rsidR="00CA3BF5" w:rsidRPr="00CA3BF5">
        <w:rPr>
          <w:rFonts w:cs="Arial"/>
          <w:i/>
          <w:szCs w:val="20"/>
        </w:rPr>
        <w:t>Sídelní struktura České republiky, Návrh kategorizace center osídlení ČR a vymezení hlavních vazeb</w:t>
      </w:r>
      <w:r w:rsidR="006961CD">
        <w:rPr>
          <w:rFonts w:cs="Arial"/>
          <w:i/>
          <w:szCs w:val="20"/>
        </w:rPr>
        <w:t xml:space="preserve"> </w:t>
      </w:r>
      <w:r w:rsidR="00CA3BF5" w:rsidRPr="00CA3BF5">
        <w:rPr>
          <w:rFonts w:cs="Arial"/>
          <w:i/>
          <w:szCs w:val="20"/>
        </w:rPr>
        <w:t>center v celorepublikovém a středoevropském kontextu, AURS, spol. s r. o. a ÚRS PRAHA, a. s., Ing.</w:t>
      </w:r>
      <w:r w:rsidR="006961CD">
        <w:rPr>
          <w:rFonts w:cs="Arial"/>
          <w:i/>
          <w:szCs w:val="20"/>
        </w:rPr>
        <w:t xml:space="preserve"> </w:t>
      </w:r>
      <w:r w:rsidR="00CA3BF5" w:rsidRPr="00CA3BF5">
        <w:rPr>
          <w:rFonts w:cs="Arial"/>
          <w:i/>
          <w:szCs w:val="20"/>
        </w:rPr>
        <w:t xml:space="preserve">arch. Milan </w:t>
      </w:r>
      <w:proofErr w:type="spellStart"/>
      <w:r w:rsidR="00CA3BF5" w:rsidRPr="00CA3BF5">
        <w:rPr>
          <w:rFonts w:cs="Arial"/>
          <w:i/>
          <w:szCs w:val="20"/>
        </w:rPr>
        <w:t>Körner</w:t>
      </w:r>
      <w:proofErr w:type="spellEnd"/>
      <w:r w:rsidR="00CA3BF5" w:rsidRPr="00CA3BF5">
        <w:rPr>
          <w:rFonts w:cs="Arial"/>
          <w:i/>
          <w:szCs w:val="20"/>
        </w:rPr>
        <w:t xml:space="preserve">, CSc., RNDr. Jan Müller, Ing. arch. Radana </w:t>
      </w:r>
      <w:proofErr w:type="spellStart"/>
      <w:r w:rsidR="00CA3BF5" w:rsidRPr="00CA3BF5">
        <w:rPr>
          <w:rFonts w:cs="Arial"/>
          <w:i/>
          <w:szCs w:val="20"/>
        </w:rPr>
        <w:t>Feistnerová</w:t>
      </w:r>
      <w:proofErr w:type="spellEnd"/>
      <w:r w:rsidR="00CA3BF5" w:rsidRPr="00CA3BF5">
        <w:rPr>
          <w:rFonts w:cs="Arial"/>
          <w:i/>
          <w:szCs w:val="20"/>
        </w:rPr>
        <w:t>, Ing. arch. Blanka</w:t>
      </w:r>
      <w:r w:rsidR="006961CD">
        <w:rPr>
          <w:rFonts w:cs="Arial"/>
          <w:i/>
          <w:szCs w:val="20"/>
        </w:rPr>
        <w:t xml:space="preserve"> </w:t>
      </w:r>
      <w:proofErr w:type="spellStart"/>
      <w:r w:rsidR="00CA3BF5" w:rsidRPr="00CA3BF5">
        <w:rPr>
          <w:rFonts w:cs="Arial"/>
          <w:i/>
          <w:szCs w:val="20"/>
        </w:rPr>
        <w:t>Almásyová</w:t>
      </w:r>
      <w:proofErr w:type="spellEnd"/>
      <w:r w:rsidR="00CA3BF5" w:rsidRPr="00CA3BF5">
        <w:rPr>
          <w:rFonts w:cs="Arial"/>
          <w:i/>
          <w:szCs w:val="20"/>
        </w:rPr>
        <w:t>, zpracované pro MMR, listopad 2017.</w:t>
      </w:r>
    </w:p>
    <w:p w14:paraId="403335DB" w14:textId="77777777" w:rsidR="00332E01" w:rsidRPr="00092B5E" w:rsidRDefault="00332E01" w:rsidP="0025773A">
      <w:pPr>
        <w:pStyle w:val="nadpisek3"/>
        <w:numPr>
          <w:ilvl w:val="0"/>
          <w:numId w:val="0"/>
        </w:numPr>
        <w:spacing w:before="360" w:after="120"/>
        <w:rPr>
          <w:sz w:val="20"/>
          <w:szCs w:val="20"/>
        </w:rPr>
      </w:pPr>
      <w:bookmarkStart w:id="7" w:name="_Toc498959956"/>
      <w:bookmarkStart w:id="8" w:name="_Toc498959959"/>
      <w:r w:rsidRPr="00092B5E">
        <w:rPr>
          <w:sz w:val="20"/>
          <w:szCs w:val="20"/>
        </w:rPr>
        <w:lastRenderedPageBreak/>
        <w:t>Vývoj počtu obyvatel vyšších center</w:t>
      </w:r>
      <w:bookmarkEnd w:id="7"/>
      <w:r w:rsidRPr="00092B5E">
        <w:rPr>
          <w:sz w:val="20"/>
          <w:szCs w:val="20"/>
        </w:rPr>
        <w:t xml:space="preserve"> </w:t>
      </w:r>
    </w:p>
    <w:tbl>
      <w:tblPr>
        <w:tblStyle w:val="Mkatabulky"/>
        <w:tblW w:w="5000" w:type="pct"/>
        <w:tblLook w:val="04A0" w:firstRow="1" w:lastRow="0" w:firstColumn="1" w:lastColumn="0" w:noHBand="0" w:noVBand="1"/>
      </w:tblPr>
      <w:tblGrid>
        <w:gridCol w:w="2099"/>
        <w:gridCol w:w="648"/>
        <w:gridCol w:w="2267"/>
        <w:gridCol w:w="971"/>
        <w:gridCol w:w="1482"/>
        <w:gridCol w:w="1435"/>
        <w:gridCol w:w="1449"/>
      </w:tblGrid>
      <w:tr w:rsidR="004F1531" w:rsidRPr="0025773A" w14:paraId="1E17C3EC" w14:textId="77777777" w:rsidTr="0025773A">
        <w:trPr>
          <w:trHeight w:val="227"/>
          <w:tblHeader/>
        </w:trPr>
        <w:tc>
          <w:tcPr>
            <w:tcW w:w="1014" w:type="pct"/>
            <w:vMerge w:val="restart"/>
            <w:tcBorders>
              <w:top w:val="single" w:sz="4" w:space="0" w:color="000099"/>
              <w:left w:val="single" w:sz="4" w:space="0" w:color="000099"/>
              <w:bottom w:val="single" w:sz="4" w:space="0" w:color="FFFFFF" w:themeColor="background1"/>
              <w:right w:val="single" w:sz="4" w:space="0" w:color="FFFFFF" w:themeColor="background1"/>
            </w:tcBorders>
            <w:shd w:val="clear" w:color="auto" w:fill="000099"/>
            <w:vAlign w:val="center"/>
          </w:tcPr>
          <w:p w14:paraId="07A5EF2C" w14:textId="77777777" w:rsidR="00332E01" w:rsidRPr="0025773A" w:rsidRDefault="004F1531" w:rsidP="004F1531">
            <w:pPr>
              <w:tabs>
                <w:tab w:val="left" w:pos="1507"/>
              </w:tabs>
              <w:spacing w:after="0"/>
              <w:jc w:val="center"/>
              <w:rPr>
                <w:rFonts w:cs="Arial"/>
                <w:b/>
                <w:color w:val="FFFFFF" w:themeColor="background1"/>
                <w:sz w:val="18"/>
                <w:szCs w:val="18"/>
              </w:rPr>
            </w:pPr>
            <w:r w:rsidRPr="0025773A">
              <w:rPr>
                <w:rFonts w:cs="Arial"/>
                <w:b/>
                <w:color w:val="FFFFFF" w:themeColor="background1"/>
                <w:sz w:val="18"/>
                <w:szCs w:val="18"/>
              </w:rPr>
              <w:t>K</w:t>
            </w:r>
            <w:r w:rsidR="00332E01" w:rsidRPr="0025773A">
              <w:rPr>
                <w:rFonts w:cs="Arial"/>
                <w:b/>
                <w:color w:val="FFFFFF" w:themeColor="background1"/>
                <w:sz w:val="18"/>
                <w:szCs w:val="18"/>
              </w:rPr>
              <w:t>raj</w:t>
            </w:r>
          </w:p>
        </w:tc>
        <w:tc>
          <w:tcPr>
            <w:tcW w:w="313" w:type="pct"/>
            <w:vMerge w:val="restart"/>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3D531F2"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K</w:t>
            </w:r>
            <w:r w:rsidR="00332E01" w:rsidRPr="0025773A">
              <w:rPr>
                <w:rFonts w:cs="Arial"/>
                <w:b/>
                <w:color w:val="FFFFFF" w:themeColor="background1"/>
                <w:sz w:val="18"/>
                <w:szCs w:val="18"/>
              </w:rPr>
              <w:t>at.</w:t>
            </w:r>
          </w:p>
        </w:tc>
        <w:tc>
          <w:tcPr>
            <w:tcW w:w="1095" w:type="pct"/>
            <w:vMerge w:val="restart"/>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24E9C4EB" w14:textId="77777777" w:rsidR="00332E01" w:rsidRPr="0025773A" w:rsidRDefault="00092B5E" w:rsidP="004F1531">
            <w:pPr>
              <w:spacing w:after="0"/>
              <w:jc w:val="center"/>
              <w:rPr>
                <w:rFonts w:cs="Arial"/>
                <w:b/>
                <w:color w:val="FFFFFF" w:themeColor="background1"/>
                <w:sz w:val="18"/>
                <w:szCs w:val="18"/>
              </w:rPr>
            </w:pPr>
            <w:r w:rsidRPr="0025773A">
              <w:rPr>
                <w:rFonts w:cs="Arial"/>
                <w:b/>
                <w:color w:val="FFFFFF" w:themeColor="background1"/>
                <w:sz w:val="18"/>
                <w:szCs w:val="18"/>
              </w:rPr>
              <w:t>M</w:t>
            </w:r>
            <w:r w:rsidR="00332E01" w:rsidRPr="0025773A">
              <w:rPr>
                <w:rFonts w:cs="Arial"/>
                <w:b/>
                <w:color w:val="FFFFFF" w:themeColor="background1"/>
                <w:sz w:val="18"/>
                <w:szCs w:val="18"/>
              </w:rPr>
              <w:t>ěsto</w:t>
            </w:r>
          </w:p>
        </w:tc>
        <w:tc>
          <w:tcPr>
            <w:tcW w:w="1185" w:type="pct"/>
            <w:gridSpan w:val="2"/>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7342118"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P</w:t>
            </w:r>
            <w:r w:rsidR="00332E01" w:rsidRPr="0025773A">
              <w:rPr>
                <w:rFonts w:cs="Arial"/>
                <w:b/>
                <w:color w:val="FFFFFF" w:themeColor="background1"/>
                <w:sz w:val="18"/>
                <w:szCs w:val="18"/>
              </w:rPr>
              <w:t>očet obyv. centra</w:t>
            </w:r>
          </w:p>
          <w:p w14:paraId="65E6789F"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v tis.</w:t>
            </w:r>
          </w:p>
        </w:tc>
        <w:tc>
          <w:tcPr>
            <w:tcW w:w="1393" w:type="pct"/>
            <w:gridSpan w:val="2"/>
            <w:tcBorders>
              <w:top w:val="single" w:sz="4" w:space="0" w:color="000099"/>
              <w:left w:val="single" w:sz="4" w:space="0" w:color="FFFFFF" w:themeColor="background1"/>
              <w:bottom w:val="single" w:sz="4" w:space="0" w:color="FFFFFF" w:themeColor="background1"/>
              <w:right w:val="single" w:sz="4" w:space="0" w:color="000099"/>
            </w:tcBorders>
            <w:shd w:val="clear" w:color="auto" w:fill="000099"/>
            <w:vAlign w:val="center"/>
          </w:tcPr>
          <w:p w14:paraId="55AE62F9"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P</w:t>
            </w:r>
            <w:r w:rsidR="00332E01" w:rsidRPr="0025773A">
              <w:rPr>
                <w:rFonts w:cs="Arial"/>
                <w:b/>
                <w:color w:val="FFFFFF" w:themeColor="background1"/>
                <w:sz w:val="18"/>
                <w:szCs w:val="18"/>
              </w:rPr>
              <w:t>očet obyv. SO POÚ v tis.</w:t>
            </w:r>
          </w:p>
        </w:tc>
      </w:tr>
      <w:tr w:rsidR="004F1531" w:rsidRPr="0025773A" w14:paraId="6AC3738D" w14:textId="77777777" w:rsidTr="0025773A">
        <w:trPr>
          <w:trHeight w:val="227"/>
          <w:tblHeader/>
        </w:trPr>
        <w:tc>
          <w:tcPr>
            <w:tcW w:w="1014" w:type="pct"/>
            <w:vMerge/>
            <w:tcBorders>
              <w:top w:val="single" w:sz="4" w:space="0" w:color="FFFFFF" w:themeColor="background1"/>
              <w:left w:val="single" w:sz="4" w:space="0" w:color="000099"/>
              <w:bottom w:val="single" w:sz="4" w:space="0" w:color="000099"/>
              <w:right w:val="single" w:sz="4" w:space="0" w:color="FFFFFF" w:themeColor="background1"/>
            </w:tcBorders>
            <w:shd w:val="clear" w:color="auto" w:fill="002060"/>
            <w:vAlign w:val="center"/>
          </w:tcPr>
          <w:p w14:paraId="10C409EE" w14:textId="77777777" w:rsidR="00332E01" w:rsidRPr="0025773A" w:rsidRDefault="00332E01" w:rsidP="004F1531">
            <w:pPr>
              <w:spacing w:after="0"/>
              <w:jc w:val="center"/>
              <w:rPr>
                <w:rFonts w:cs="Arial"/>
                <w:b/>
                <w:color w:val="FFFFFF" w:themeColor="background1"/>
                <w:sz w:val="18"/>
                <w:szCs w:val="18"/>
              </w:rPr>
            </w:pPr>
          </w:p>
        </w:tc>
        <w:tc>
          <w:tcPr>
            <w:tcW w:w="313" w:type="pct"/>
            <w:vMerge/>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2060"/>
            <w:vAlign w:val="center"/>
          </w:tcPr>
          <w:p w14:paraId="4BBDB718" w14:textId="77777777" w:rsidR="00332E01" w:rsidRPr="0025773A" w:rsidRDefault="00332E01" w:rsidP="004F1531">
            <w:pPr>
              <w:spacing w:after="0"/>
              <w:jc w:val="center"/>
              <w:rPr>
                <w:rFonts w:cs="Arial"/>
                <w:b/>
                <w:color w:val="FFFFFF" w:themeColor="background1"/>
                <w:sz w:val="18"/>
                <w:szCs w:val="18"/>
              </w:rPr>
            </w:pPr>
          </w:p>
        </w:tc>
        <w:tc>
          <w:tcPr>
            <w:tcW w:w="1095" w:type="pct"/>
            <w:vMerge/>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2060"/>
            <w:vAlign w:val="center"/>
          </w:tcPr>
          <w:p w14:paraId="4825E012" w14:textId="77777777" w:rsidR="00332E01" w:rsidRPr="0025773A" w:rsidRDefault="00332E01" w:rsidP="004F1531">
            <w:pPr>
              <w:spacing w:after="0"/>
              <w:jc w:val="center"/>
              <w:rPr>
                <w:rFonts w:cs="Arial"/>
                <w:b/>
                <w:color w:val="FFFFFF" w:themeColor="background1"/>
                <w:sz w:val="18"/>
                <w:szCs w:val="18"/>
              </w:rPr>
            </w:pPr>
          </w:p>
        </w:tc>
        <w:tc>
          <w:tcPr>
            <w:tcW w:w="469"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7011EFE6"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2017</w:t>
            </w:r>
          </w:p>
        </w:tc>
        <w:tc>
          <w:tcPr>
            <w:tcW w:w="716"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7B2D30D4"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změna</w:t>
            </w:r>
          </w:p>
          <w:p w14:paraId="0FB732F9"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1991</w:t>
            </w:r>
            <w:r w:rsidR="004F1531" w:rsidRPr="0025773A">
              <w:rPr>
                <w:rFonts w:cs="Arial"/>
                <w:b/>
                <w:color w:val="FFFFFF" w:themeColor="background1"/>
                <w:sz w:val="18"/>
                <w:szCs w:val="18"/>
              </w:rPr>
              <w:t>–</w:t>
            </w:r>
            <w:r w:rsidRPr="0025773A">
              <w:rPr>
                <w:rFonts w:cs="Arial"/>
                <w:b/>
                <w:color w:val="FFFFFF" w:themeColor="background1"/>
                <w:sz w:val="18"/>
                <w:szCs w:val="18"/>
              </w:rPr>
              <w:t>2017</w:t>
            </w:r>
          </w:p>
        </w:tc>
        <w:tc>
          <w:tcPr>
            <w:tcW w:w="693"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022B3AF9"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2017</w:t>
            </w:r>
          </w:p>
        </w:tc>
        <w:tc>
          <w:tcPr>
            <w:tcW w:w="700" w:type="pct"/>
            <w:tcBorders>
              <w:top w:val="single" w:sz="4" w:space="0" w:color="FFFFFF" w:themeColor="background1"/>
              <w:left w:val="single" w:sz="4" w:space="0" w:color="FFFFFF" w:themeColor="background1"/>
              <w:bottom w:val="single" w:sz="4" w:space="0" w:color="000099"/>
              <w:right w:val="single" w:sz="4" w:space="0" w:color="000099"/>
            </w:tcBorders>
            <w:shd w:val="clear" w:color="auto" w:fill="000099"/>
            <w:vAlign w:val="center"/>
          </w:tcPr>
          <w:p w14:paraId="4F8224FE" w14:textId="6BDD30FA" w:rsidR="00332E01" w:rsidRPr="0025773A" w:rsidRDefault="003136B1" w:rsidP="004F1531">
            <w:pPr>
              <w:spacing w:after="0"/>
              <w:jc w:val="center"/>
              <w:rPr>
                <w:rFonts w:cs="Arial"/>
                <w:b/>
                <w:color w:val="FFFFFF" w:themeColor="background1"/>
                <w:sz w:val="18"/>
                <w:szCs w:val="18"/>
              </w:rPr>
            </w:pPr>
            <w:r w:rsidRPr="0025773A">
              <w:rPr>
                <w:rFonts w:cs="Arial"/>
                <w:b/>
                <w:color w:val="FFFFFF" w:themeColor="background1"/>
                <w:sz w:val="18"/>
                <w:szCs w:val="18"/>
              </w:rPr>
              <w:t>Z</w:t>
            </w:r>
            <w:r w:rsidR="00332E01" w:rsidRPr="0025773A">
              <w:rPr>
                <w:rFonts w:cs="Arial"/>
                <w:b/>
                <w:color w:val="FFFFFF" w:themeColor="background1"/>
                <w:sz w:val="18"/>
                <w:szCs w:val="18"/>
              </w:rPr>
              <w:t>měna</w:t>
            </w:r>
          </w:p>
          <w:p w14:paraId="4ED20981"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1991</w:t>
            </w:r>
            <w:r w:rsidR="004F1531" w:rsidRPr="0025773A">
              <w:rPr>
                <w:rFonts w:cs="Arial"/>
                <w:b/>
                <w:color w:val="FFFFFF" w:themeColor="background1"/>
                <w:sz w:val="18"/>
                <w:szCs w:val="18"/>
              </w:rPr>
              <w:t>–</w:t>
            </w:r>
            <w:r w:rsidRPr="0025773A">
              <w:rPr>
                <w:rFonts w:cs="Arial"/>
                <w:b/>
                <w:color w:val="FFFFFF" w:themeColor="background1"/>
                <w:sz w:val="18"/>
                <w:szCs w:val="18"/>
              </w:rPr>
              <w:t>2017</w:t>
            </w:r>
          </w:p>
        </w:tc>
      </w:tr>
      <w:tr w:rsidR="00332E01" w:rsidRPr="0025773A" w14:paraId="5EB24BC5" w14:textId="77777777" w:rsidTr="0025773A">
        <w:trPr>
          <w:trHeight w:val="227"/>
        </w:trPr>
        <w:tc>
          <w:tcPr>
            <w:tcW w:w="1014" w:type="pct"/>
            <w:tcBorders>
              <w:top w:val="single" w:sz="4" w:space="0" w:color="000099"/>
            </w:tcBorders>
            <w:vAlign w:val="center"/>
          </w:tcPr>
          <w:p w14:paraId="6734D252" w14:textId="77777777" w:rsidR="00332E01" w:rsidRPr="0025773A" w:rsidRDefault="00332E01" w:rsidP="00BF6A5D">
            <w:pPr>
              <w:spacing w:after="0"/>
              <w:rPr>
                <w:rFonts w:cs="Arial"/>
                <w:sz w:val="18"/>
                <w:szCs w:val="18"/>
              </w:rPr>
            </w:pPr>
            <w:r w:rsidRPr="0025773A">
              <w:rPr>
                <w:rFonts w:cs="Arial"/>
                <w:sz w:val="18"/>
                <w:szCs w:val="18"/>
              </w:rPr>
              <w:t>Praha</w:t>
            </w:r>
          </w:p>
        </w:tc>
        <w:tc>
          <w:tcPr>
            <w:tcW w:w="313" w:type="pct"/>
            <w:tcBorders>
              <w:top w:val="single" w:sz="4" w:space="0" w:color="000099"/>
            </w:tcBorders>
            <w:vAlign w:val="center"/>
          </w:tcPr>
          <w:p w14:paraId="7075756B" w14:textId="77777777" w:rsidR="00332E01" w:rsidRPr="0025773A" w:rsidRDefault="00332E01" w:rsidP="00BF6A5D">
            <w:pPr>
              <w:spacing w:after="0"/>
              <w:jc w:val="center"/>
              <w:rPr>
                <w:rFonts w:cs="Arial"/>
                <w:sz w:val="18"/>
                <w:szCs w:val="18"/>
              </w:rPr>
            </w:pPr>
            <w:r w:rsidRPr="0025773A">
              <w:rPr>
                <w:rFonts w:cs="Arial"/>
                <w:sz w:val="18"/>
                <w:szCs w:val="18"/>
              </w:rPr>
              <w:t>A1</w:t>
            </w:r>
          </w:p>
        </w:tc>
        <w:tc>
          <w:tcPr>
            <w:tcW w:w="1095" w:type="pct"/>
            <w:tcBorders>
              <w:top w:val="single" w:sz="4" w:space="0" w:color="000099"/>
            </w:tcBorders>
            <w:vAlign w:val="center"/>
          </w:tcPr>
          <w:p w14:paraId="65267DB5" w14:textId="77777777" w:rsidR="00332E01" w:rsidRPr="0025773A" w:rsidRDefault="00332E01" w:rsidP="00BF6A5D">
            <w:pPr>
              <w:spacing w:after="0"/>
              <w:rPr>
                <w:rFonts w:cs="Arial"/>
                <w:sz w:val="18"/>
                <w:szCs w:val="18"/>
              </w:rPr>
            </w:pPr>
            <w:r w:rsidRPr="0025773A">
              <w:rPr>
                <w:rFonts w:cs="Arial"/>
                <w:sz w:val="18"/>
                <w:szCs w:val="18"/>
              </w:rPr>
              <w:t>Praha **)</w:t>
            </w:r>
          </w:p>
        </w:tc>
        <w:tc>
          <w:tcPr>
            <w:tcW w:w="469" w:type="pct"/>
            <w:tcBorders>
              <w:top w:val="single" w:sz="4" w:space="0" w:color="000099"/>
            </w:tcBorders>
            <w:vAlign w:val="center"/>
          </w:tcPr>
          <w:p w14:paraId="10B18211" w14:textId="77777777" w:rsidR="00332E01" w:rsidRPr="0025773A" w:rsidRDefault="00332E01" w:rsidP="00BF6A5D">
            <w:pPr>
              <w:spacing w:after="0"/>
              <w:jc w:val="right"/>
              <w:rPr>
                <w:rFonts w:cs="Arial"/>
                <w:sz w:val="18"/>
                <w:szCs w:val="18"/>
              </w:rPr>
            </w:pPr>
            <w:r w:rsidRPr="0025773A">
              <w:rPr>
                <w:rFonts w:cs="Arial"/>
                <w:sz w:val="18"/>
                <w:szCs w:val="18"/>
              </w:rPr>
              <w:t>1 280,5</w:t>
            </w:r>
          </w:p>
        </w:tc>
        <w:tc>
          <w:tcPr>
            <w:tcW w:w="716" w:type="pct"/>
            <w:tcBorders>
              <w:top w:val="single" w:sz="4" w:space="0" w:color="000099"/>
            </w:tcBorders>
            <w:vAlign w:val="center"/>
          </w:tcPr>
          <w:p w14:paraId="04D77C94" w14:textId="77777777" w:rsidR="00332E01" w:rsidRPr="0025773A" w:rsidRDefault="00332E01" w:rsidP="00BF6A5D">
            <w:pPr>
              <w:spacing w:after="0"/>
              <w:jc w:val="right"/>
              <w:rPr>
                <w:rFonts w:cs="Arial"/>
                <w:sz w:val="18"/>
                <w:szCs w:val="18"/>
              </w:rPr>
            </w:pPr>
            <w:r w:rsidRPr="0025773A">
              <w:rPr>
                <w:rFonts w:cs="Arial"/>
                <w:sz w:val="18"/>
                <w:szCs w:val="18"/>
              </w:rPr>
              <w:t>+66,3</w:t>
            </w:r>
          </w:p>
        </w:tc>
        <w:tc>
          <w:tcPr>
            <w:tcW w:w="693" w:type="pct"/>
            <w:tcBorders>
              <w:top w:val="single" w:sz="4" w:space="0" w:color="000099"/>
            </w:tcBorders>
            <w:vAlign w:val="center"/>
          </w:tcPr>
          <w:p w14:paraId="59D2E84B" w14:textId="77777777" w:rsidR="00332E01" w:rsidRPr="0025773A" w:rsidRDefault="00332E01" w:rsidP="00BF6A5D">
            <w:pPr>
              <w:spacing w:after="0"/>
              <w:jc w:val="right"/>
              <w:rPr>
                <w:rFonts w:cs="Arial"/>
                <w:sz w:val="18"/>
                <w:szCs w:val="18"/>
              </w:rPr>
            </w:pPr>
            <w:r w:rsidRPr="0025773A">
              <w:rPr>
                <w:rFonts w:cs="Arial"/>
                <w:sz w:val="18"/>
                <w:szCs w:val="18"/>
              </w:rPr>
              <w:t>1 592,6</w:t>
            </w:r>
          </w:p>
        </w:tc>
        <w:tc>
          <w:tcPr>
            <w:tcW w:w="700" w:type="pct"/>
            <w:tcBorders>
              <w:top w:val="single" w:sz="4" w:space="0" w:color="000099"/>
            </w:tcBorders>
            <w:vAlign w:val="center"/>
          </w:tcPr>
          <w:p w14:paraId="0B267DBC" w14:textId="77777777" w:rsidR="00332E01" w:rsidRPr="0025773A" w:rsidRDefault="00332E01" w:rsidP="00BF6A5D">
            <w:pPr>
              <w:spacing w:after="0"/>
              <w:jc w:val="right"/>
              <w:rPr>
                <w:rFonts w:cs="Arial"/>
                <w:sz w:val="18"/>
                <w:szCs w:val="18"/>
              </w:rPr>
            </w:pPr>
            <w:r w:rsidRPr="0025773A">
              <w:rPr>
                <w:rFonts w:cs="Arial"/>
                <w:sz w:val="18"/>
                <w:szCs w:val="18"/>
              </w:rPr>
              <w:t>+202,3</w:t>
            </w:r>
          </w:p>
        </w:tc>
      </w:tr>
      <w:tr w:rsidR="00332E01" w:rsidRPr="0025773A" w14:paraId="47578382" w14:textId="77777777" w:rsidTr="0025773A">
        <w:trPr>
          <w:trHeight w:val="227"/>
        </w:trPr>
        <w:tc>
          <w:tcPr>
            <w:tcW w:w="1014" w:type="pct"/>
            <w:vAlign w:val="center"/>
          </w:tcPr>
          <w:p w14:paraId="7911A06D" w14:textId="77777777" w:rsidR="00332E01" w:rsidRPr="0025773A" w:rsidRDefault="00332E01" w:rsidP="00BF6A5D">
            <w:pPr>
              <w:spacing w:after="0"/>
              <w:rPr>
                <w:rFonts w:cs="Arial"/>
                <w:sz w:val="18"/>
                <w:szCs w:val="18"/>
              </w:rPr>
            </w:pPr>
            <w:r w:rsidRPr="0025773A">
              <w:rPr>
                <w:rFonts w:cs="Arial"/>
                <w:sz w:val="18"/>
                <w:szCs w:val="18"/>
              </w:rPr>
              <w:t>Středočeský</w:t>
            </w:r>
          </w:p>
        </w:tc>
        <w:tc>
          <w:tcPr>
            <w:tcW w:w="313" w:type="pct"/>
            <w:vAlign w:val="center"/>
          </w:tcPr>
          <w:p w14:paraId="344469F6"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3FA1DFA7" w14:textId="77777777" w:rsidR="00332E01" w:rsidRPr="0025773A" w:rsidRDefault="00332E01" w:rsidP="00BF6A5D">
            <w:pPr>
              <w:spacing w:after="0"/>
              <w:rPr>
                <w:rFonts w:cs="Arial"/>
                <w:sz w:val="18"/>
                <w:szCs w:val="18"/>
              </w:rPr>
            </w:pPr>
            <w:r w:rsidRPr="0025773A">
              <w:rPr>
                <w:rFonts w:cs="Arial"/>
                <w:sz w:val="18"/>
                <w:szCs w:val="18"/>
              </w:rPr>
              <w:t>Mladá Boleslav *)</w:t>
            </w:r>
          </w:p>
        </w:tc>
        <w:tc>
          <w:tcPr>
            <w:tcW w:w="469" w:type="pct"/>
            <w:vAlign w:val="center"/>
          </w:tcPr>
          <w:p w14:paraId="400DE8FA" w14:textId="77777777" w:rsidR="00332E01" w:rsidRPr="0025773A" w:rsidRDefault="00332E01" w:rsidP="00BF6A5D">
            <w:pPr>
              <w:spacing w:after="0"/>
              <w:jc w:val="right"/>
              <w:rPr>
                <w:rFonts w:cs="Arial"/>
                <w:sz w:val="18"/>
                <w:szCs w:val="18"/>
              </w:rPr>
            </w:pPr>
            <w:r w:rsidRPr="0025773A">
              <w:rPr>
                <w:rFonts w:cs="Arial"/>
                <w:sz w:val="18"/>
                <w:szCs w:val="18"/>
              </w:rPr>
              <w:t>50,3</w:t>
            </w:r>
          </w:p>
        </w:tc>
        <w:tc>
          <w:tcPr>
            <w:tcW w:w="716" w:type="pct"/>
            <w:vAlign w:val="center"/>
          </w:tcPr>
          <w:p w14:paraId="70AF9A74" w14:textId="77777777" w:rsidR="00332E01" w:rsidRPr="0025773A" w:rsidRDefault="00332E01" w:rsidP="00BF6A5D">
            <w:pPr>
              <w:spacing w:after="0"/>
              <w:jc w:val="right"/>
              <w:rPr>
                <w:rFonts w:cs="Arial"/>
                <w:sz w:val="18"/>
                <w:szCs w:val="18"/>
              </w:rPr>
            </w:pPr>
            <w:r w:rsidRPr="0025773A">
              <w:rPr>
                <w:rFonts w:cs="Arial"/>
                <w:sz w:val="18"/>
                <w:szCs w:val="18"/>
              </w:rPr>
              <w:t>+2,6</w:t>
            </w:r>
          </w:p>
        </w:tc>
        <w:tc>
          <w:tcPr>
            <w:tcW w:w="693" w:type="pct"/>
            <w:vAlign w:val="center"/>
          </w:tcPr>
          <w:p w14:paraId="1BC559F7" w14:textId="77777777" w:rsidR="00332E01" w:rsidRPr="0025773A" w:rsidRDefault="00332E01" w:rsidP="00BF6A5D">
            <w:pPr>
              <w:spacing w:after="0"/>
              <w:jc w:val="right"/>
              <w:rPr>
                <w:rFonts w:cs="Arial"/>
                <w:sz w:val="18"/>
                <w:szCs w:val="18"/>
              </w:rPr>
            </w:pPr>
            <w:r w:rsidRPr="0025773A">
              <w:rPr>
                <w:rFonts w:cs="Arial"/>
                <w:sz w:val="18"/>
                <w:szCs w:val="18"/>
              </w:rPr>
              <w:t>91,4</w:t>
            </w:r>
          </w:p>
        </w:tc>
        <w:tc>
          <w:tcPr>
            <w:tcW w:w="700" w:type="pct"/>
            <w:vAlign w:val="center"/>
          </w:tcPr>
          <w:p w14:paraId="7D191C16" w14:textId="77777777" w:rsidR="00332E01" w:rsidRPr="0025773A" w:rsidRDefault="00332E01" w:rsidP="00BF6A5D">
            <w:pPr>
              <w:spacing w:after="0"/>
              <w:jc w:val="right"/>
              <w:rPr>
                <w:rFonts w:cs="Arial"/>
                <w:sz w:val="18"/>
                <w:szCs w:val="18"/>
              </w:rPr>
            </w:pPr>
            <w:r w:rsidRPr="0025773A">
              <w:rPr>
                <w:rFonts w:cs="Arial"/>
                <w:sz w:val="18"/>
                <w:szCs w:val="18"/>
              </w:rPr>
              <w:t>+11,7</w:t>
            </w:r>
          </w:p>
        </w:tc>
      </w:tr>
      <w:tr w:rsidR="00332E01" w:rsidRPr="0025773A" w14:paraId="65C47130" w14:textId="77777777" w:rsidTr="0025773A">
        <w:trPr>
          <w:trHeight w:val="227"/>
        </w:trPr>
        <w:tc>
          <w:tcPr>
            <w:tcW w:w="1014" w:type="pct"/>
            <w:vAlign w:val="center"/>
          </w:tcPr>
          <w:p w14:paraId="035CF476" w14:textId="77777777" w:rsidR="00332E01" w:rsidRPr="0025773A" w:rsidRDefault="00332E01" w:rsidP="00BF6A5D">
            <w:pPr>
              <w:spacing w:after="0"/>
              <w:rPr>
                <w:rFonts w:cs="Arial"/>
                <w:sz w:val="18"/>
                <w:szCs w:val="18"/>
              </w:rPr>
            </w:pPr>
          </w:p>
        </w:tc>
        <w:tc>
          <w:tcPr>
            <w:tcW w:w="313" w:type="pct"/>
            <w:vAlign w:val="center"/>
          </w:tcPr>
          <w:p w14:paraId="201B0B5E"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488FC6FA" w14:textId="77777777" w:rsidR="00332E01" w:rsidRPr="0025773A" w:rsidRDefault="00332E01" w:rsidP="00BF6A5D">
            <w:pPr>
              <w:spacing w:after="0"/>
              <w:rPr>
                <w:rFonts w:cs="Arial"/>
                <w:sz w:val="18"/>
                <w:szCs w:val="18"/>
              </w:rPr>
            </w:pPr>
            <w:r w:rsidRPr="0025773A">
              <w:rPr>
                <w:rFonts w:cs="Arial"/>
                <w:sz w:val="18"/>
                <w:szCs w:val="18"/>
              </w:rPr>
              <w:t>Kladno</w:t>
            </w:r>
          </w:p>
        </w:tc>
        <w:tc>
          <w:tcPr>
            <w:tcW w:w="469" w:type="pct"/>
            <w:vAlign w:val="center"/>
          </w:tcPr>
          <w:p w14:paraId="4ED136A4" w14:textId="77777777" w:rsidR="00332E01" w:rsidRPr="0025773A" w:rsidRDefault="00332E01" w:rsidP="00BF6A5D">
            <w:pPr>
              <w:spacing w:after="0"/>
              <w:jc w:val="right"/>
              <w:rPr>
                <w:rFonts w:cs="Arial"/>
                <w:sz w:val="18"/>
                <w:szCs w:val="18"/>
              </w:rPr>
            </w:pPr>
            <w:r w:rsidRPr="0025773A">
              <w:rPr>
                <w:rFonts w:cs="Arial"/>
                <w:sz w:val="18"/>
                <w:szCs w:val="18"/>
              </w:rPr>
              <w:t>68,7</w:t>
            </w:r>
          </w:p>
        </w:tc>
        <w:tc>
          <w:tcPr>
            <w:tcW w:w="716" w:type="pct"/>
            <w:vAlign w:val="center"/>
          </w:tcPr>
          <w:p w14:paraId="4B2A18E7" w14:textId="77777777" w:rsidR="00332E01" w:rsidRPr="0025773A" w:rsidRDefault="00332E01" w:rsidP="00BF6A5D">
            <w:pPr>
              <w:spacing w:after="0"/>
              <w:jc w:val="right"/>
              <w:rPr>
                <w:rFonts w:cs="Arial"/>
                <w:sz w:val="18"/>
                <w:szCs w:val="18"/>
              </w:rPr>
            </w:pPr>
            <w:r w:rsidRPr="0025773A">
              <w:rPr>
                <w:rFonts w:cs="Arial"/>
                <w:sz w:val="18"/>
                <w:szCs w:val="18"/>
              </w:rPr>
              <w:t>-3,1</w:t>
            </w:r>
          </w:p>
        </w:tc>
        <w:tc>
          <w:tcPr>
            <w:tcW w:w="693" w:type="pct"/>
            <w:vAlign w:val="center"/>
          </w:tcPr>
          <w:p w14:paraId="290A4244" w14:textId="77777777" w:rsidR="00332E01" w:rsidRPr="0025773A" w:rsidRDefault="00332E01" w:rsidP="00BF6A5D">
            <w:pPr>
              <w:spacing w:after="0"/>
              <w:jc w:val="right"/>
              <w:rPr>
                <w:rFonts w:cs="Arial"/>
                <w:sz w:val="18"/>
                <w:szCs w:val="18"/>
              </w:rPr>
            </w:pPr>
            <w:r w:rsidRPr="0025773A">
              <w:rPr>
                <w:rFonts w:cs="Arial"/>
                <w:sz w:val="18"/>
                <w:szCs w:val="18"/>
              </w:rPr>
              <w:t>114,6</w:t>
            </w:r>
          </w:p>
        </w:tc>
        <w:tc>
          <w:tcPr>
            <w:tcW w:w="700" w:type="pct"/>
            <w:vAlign w:val="center"/>
          </w:tcPr>
          <w:p w14:paraId="099CF735" w14:textId="77777777" w:rsidR="00332E01" w:rsidRPr="0025773A" w:rsidRDefault="00332E01" w:rsidP="00BF6A5D">
            <w:pPr>
              <w:spacing w:after="0"/>
              <w:jc w:val="right"/>
              <w:rPr>
                <w:rFonts w:cs="Arial"/>
                <w:sz w:val="18"/>
                <w:szCs w:val="18"/>
              </w:rPr>
            </w:pPr>
            <w:r w:rsidRPr="0025773A">
              <w:rPr>
                <w:rFonts w:cs="Arial"/>
                <w:sz w:val="18"/>
                <w:szCs w:val="18"/>
              </w:rPr>
              <w:t>+6,5</w:t>
            </w:r>
          </w:p>
        </w:tc>
      </w:tr>
      <w:tr w:rsidR="00332E01" w:rsidRPr="0025773A" w14:paraId="38E0E800" w14:textId="77777777" w:rsidTr="0025773A">
        <w:trPr>
          <w:trHeight w:val="227"/>
        </w:trPr>
        <w:tc>
          <w:tcPr>
            <w:tcW w:w="1014" w:type="pct"/>
            <w:vAlign w:val="center"/>
          </w:tcPr>
          <w:p w14:paraId="3C371C79" w14:textId="77777777" w:rsidR="00332E01" w:rsidRPr="0025773A" w:rsidRDefault="00332E01" w:rsidP="00BF6A5D">
            <w:pPr>
              <w:spacing w:after="0"/>
              <w:rPr>
                <w:rFonts w:cs="Arial"/>
                <w:sz w:val="18"/>
                <w:szCs w:val="18"/>
              </w:rPr>
            </w:pPr>
          </w:p>
        </w:tc>
        <w:tc>
          <w:tcPr>
            <w:tcW w:w="313" w:type="pct"/>
            <w:vAlign w:val="center"/>
          </w:tcPr>
          <w:p w14:paraId="294C2639"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6963317F" w14:textId="77777777" w:rsidR="00332E01" w:rsidRPr="0025773A" w:rsidRDefault="00332E01" w:rsidP="00BF6A5D">
            <w:pPr>
              <w:spacing w:after="0"/>
              <w:rPr>
                <w:rFonts w:cs="Arial"/>
                <w:sz w:val="18"/>
                <w:szCs w:val="18"/>
              </w:rPr>
            </w:pPr>
            <w:r w:rsidRPr="0025773A">
              <w:rPr>
                <w:rFonts w:cs="Arial"/>
                <w:sz w:val="18"/>
                <w:szCs w:val="18"/>
              </w:rPr>
              <w:t>Kolín *)-Kutná Hora</w:t>
            </w:r>
          </w:p>
        </w:tc>
        <w:tc>
          <w:tcPr>
            <w:tcW w:w="469" w:type="pct"/>
            <w:vAlign w:val="center"/>
          </w:tcPr>
          <w:p w14:paraId="1D6EB858" w14:textId="77777777" w:rsidR="00332E01" w:rsidRPr="0025773A" w:rsidRDefault="00332E01" w:rsidP="00BF6A5D">
            <w:pPr>
              <w:spacing w:after="0"/>
              <w:jc w:val="right"/>
              <w:rPr>
                <w:rFonts w:cs="Arial"/>
                <w:sz w:val="18"/>
                <w:szCs w:val="18"/>
              </w:rPr>
            </w:pPr>
            <w:r w:rsidRPr="0025773A">
              <w:rPr>
                <w:rFonts w:cs="Arial"/>
                <w:sz w:val="18"/>
                <w:szCs w:val="18"/>
              </w:rPr>
              <w:t>52,3</w:t>
            </w:r>
          </w:p>
        </w:tc>
        <w:tc>
          <w:tcPr>
            <w:tcW w:w="716" w:type="pct"/>
            <w:vAlign w:val="center"/>
          </w:tcPr>
          <w:p w14:paraId="3BA2CE54" w14:textId="77777777" w:rsidR="00332E01" w:rsidRPr="0025773A" w:rsidRDefault="00332E01" w:rsidP="00BF6A5D">
            <w:pPr>
              <w:spacing w:after="0"/>
              <w:jc w:val="right"/>
              <w:rPr>
                <w:rFonts w:cs="Arial"/>
                <w:sz w:val="18"/>
                <w:szCs w:val="18"/>
              </w:rPr>
            </w:pPr>
            <w:r w:rsidRPr="0025773A">
              <w:rPr>
                <w:rFonts w:cs="Arial"/>
                <w:sz w:val="18"/>
                <w:szCs w:val="18"/>
              </w:rPr>
              <w:t>-1,6</w:t>
            </w:r>
          </w:p>
        </w:tc>
        <w:tc>
          <w:tcPr>
            <w:tcW w:w="693" w:type="pct"/>
            <w:vAlign w:val="center"/>
          </w:tcPr>
          <w:p w14:paraId="6FD2357E" w14:textId="77777777" w:rsidR="00332E01" w:rsidRPr="0025773A" w:rsidRDefault="00332E01" w:rsidP="00BF6A5D">
            <w:pPr>
              <w:spacing w:after="0"/>
              <w:jc w:val="right"/>
              <w:rPr>
                <w:rFonts w:cs="Arial"/>
                <w:sz w:val="18"/>
                <w:szCs w:val="18"/>
              </w:rPr>
            </w:pPr>
            <w:r w:rsidRPr="0025773A">
              <w:rPr>
                <w:rFonts w:cs="Arial"/>
                <w:sz w:val="18"/>
                <w:szCs w:val="18"/>
              </w:rPr>
              <w:t>91,9</w:t>
            </w:r>
          </w:p>
        </w:tc>
        <w:tc>
          <w:tcPr>
            <w:tcW w:w="700" w:type="pct"/>
            <w:vAlign w:val="center"/>
          </w:tcPr>
          <w:p w14:paraId="6E5B1FD4" w14:textId="77777777" w:rsidR="00332E01" w:rsidRPr="0025773A" w:rsidRDefault="00332E01" w:rsidP="00BF6A5D">
            <w:pPr>
              <w:spacing w:after="0"/>
              <w:jc w:val="right"/>
              <w:rPr>
                <w:rFonts w:cs="Arial"/>
                <w:sz w:val="18"/>
                <w:szCs w:val="18"/>
              </w:rPr>
            </w:pPr>
            <w:r w:rsidRPr="0025773A">
              <w:rPr>
                <w:rFonts w:cs="Arial"/>
                <w:sz w:val="18"/>
                <w:szCs w:val="18"/>
              </w:rPr>
              <w:t>+2,1</w:t>
            </w:r>
          </w:p>
        </w:tc>
      </w:tr>
      <w:tr w:rsidR="00332E01" w:rsidRPr="0025773A" w14:paraId="14FDEB00" w14:textId="77777777" w:rsidTr="0025773A">
        <w:trPr>
          <w:trHeight w:val="227"/>
        </w:trPr>
        <w:tc>
          <w:tcPr>
            <w:tcW w:w="1014" w:type="pct"/>
            <w:vAlign w:val="center"/>
          </w:tcPr>
          <w:p w14:paraId="273115B4" w14:textId="77777777" w:rsidR="00332E01" w:rsidRPr="0025773A" w:rsidRDefault="00332E01" w:rsidP="00BF6A5D">
            <w:pPr>
              <w:spacing w:after="0"/>
              <w:rPr>
                <w:rFonts w:cs="Arial"/>
                <w:sz w:val="18"/>
                <w:szCs w:val="18"/>
              </w:rPr>
            </w:pPr>
            <w:r w:rsidRPr="0025773A">
              <w:rPr>
                <w:rFonts w:cs="Arial"/>
                <w:sz w:val="18"/>
                <w:szCs w:val="18"/>
              </w:rPr>
              <w:t>Jihočeský</w:t>
            </w:r>
          </w:p>
        </w:tc>
        <w:tc>
          <w:tcPr>
            <w:tcW w:w="313" w:type="pct"/>
            <w:vAlign w:val="center"/>
          </w:tcPr>
          <w:p w14:paraId="211A5BBB" w14:textId="77777777" w:rsidR="00332E01" w:rsidRPr="0025773A" w:rsidRDefault="00332E01" w:rsidP="00BF6A5D">
            <w:pPr>
              <w:spacing w:after="0"/>
              <w:jc w:val="center"/>
              <w:rPr>
                <w:rFonts w:cs="Arial"/>
                <w:sz w:val="18"/>
                <w:szCs w:val="18"/>
                <w:highlight w:val="yellow"/>
              </w:rPr>
            </w:pPr>
            <w:r w:rsidRPr="0025773A">
              <w:rPr>
                <w:rFonts w:cs="Arial"/>
                <w:sz w:val="18"/>
                <w:szCs w:val="18"/>
              </w:rPr>
              <w:t>A3</w:t>
            </w:r>
          </w:p>
        </w:tc>
        <w:tc>
          <w:tcPr>
            <w:tcW w:w="1095" w:type="pct"/>
            <w:vAlign w:val="center"/>
          </w:tcPr>
          <w:p w14:paraId="0B3DD766" w14:textId="77777777" w:rsidR="00332E01" w:rsidRPr="0025773A" w:rsidRDefault="00332E01" w:rsidP="00BF6A5D">
            <w:pPr>
              <w:spacing w:after="0"/>
              <w:rPr>
                <w:rFonts w:cs="Arial"/>
                <w:sz w:val="18"/>
                <w:szCs w:val="18"/>
              </w:rPr>
            </w:pPr>
            <w:r w:rsidRPr="0025773A">
              <w:rPr>
                <w:rFonts w:cs="Arial"/>
                <w:sz w:val="18"/>
                <w:szCs w:val="18"/>
              </w:rPr>
              <w:t>České Budějovice*)</w:t>
            </w:r>
          </w:p>
        </w:tc>
        <w:tc>
          <w:tcPr>
            <w:tcW w:w="469" w:type="pct"/>
            <w:vAlign w:val="center"/>
          </w:tcPr>
          <w:p w14:paraId="5E7D1BF3" w14:textId="77777777" w:rsidR="00332E01" w:rsidRPr="0025773A" w:rsidRDefault="00332E01" w:rsidP="00BF6A5D">
            <w:pPr>
              <w:spacing w:after="0"/>
              <w:jc w:val="right"/>
              <w:rPr>
                <w:rFonts w:cs="Arial"/>
                <w:sz w:val="18"/>
                <w:szCs w:val="18"/>
              </w:rPr>
            </w:pPr>
            <w:r w:rsidRPr="0025773A">
              <w:rPr>
                <w:rFonts w:cs="Arial"/>
                <w:sz w:val="18"/>
                <w:szCs w:val="18"/>
              </w:rPr>
              <w:t>101,1</w:t>
            </w:r>
          </w:p>
        </w:tc>
        <w:tc>
          <w:tcPr>
            <w:tcW w:w="716" w:type="pct"/>
            <w:vAlign w:val="center"/>
          </w:tcPr>
          <w:p w14:paraId="00A62674" w14:textId="77777777" w:rsidR="00332E01" w:rsidRPr="0025773A" w:rsidRDefault="00332E01" w:rsidP="00BF6A5D">
            <w:pPr>
              <w:spacing w:after="0"/>
              <w:jc w:val="right"/>
              <w:rPr>
                <w:rFonts w:cs="Arial"/>
                <w:sz w:val="18"/>
                <w:szCs w:val="18"/>
              </w:rPr>
            </w:pPr>
            <w:r w:rsidRPr="0025773A">
              <w:rPr>
                <w:rFonts w:cs="Arial"/>
                <w:sz w:val="18"/>
                <w:szCs w:val="18"/>
              </w:rPr>
              <w:t>0,0</w:t>
            </w:r>
          </w:p>
        </w:tc>
        <w:tc>
          <w:tcPr>
            <w:tcW w:w="693" w:type="pct"/>
            <w:vAlign w:val="center"/>
          </w:tcPr>
          <w:p w14:paraId="011DD635" w14:textId="77777777" w:rsidR="00332E01" w:rsidRPr="0025773A" w:rsidRDefault="00332E01" w:rsidP="00BF6A5D">
            <w:pPr>
              <w:spacing w:after="0"/>
              <w:jc w:val="right"/>
              <w:rPr>
                <w:rFonts w:cs="Arial"/>
                <w:sz w:val="18"/>
                <w:szCs w:val="18"/>
              </w:rPr>
            </w:pPr>
            <w:r w:rsidRPr="0025773A">
              <w:rPr>
                <w:rFonts w:cs="Arial"/>
                <w:sz w:val="18"/>
                <w:szCs w:val="18"/>
              </w:rPr>
              <w:t>139,6</w:t>
            </w:r>
          </w:p>
        </w:tc>
        <w:tc>
          <w:tcPr>
            <w:tcW w:w="700" w:type="pct"/>
            <w:vAlign w:val="center"/>
          </w:tcPr>
          <w:p w14:paraId="70AF6D38" w14:textId="77777777" w:rsidR="00332E01" w:rsidRPr="0025773A" w:rsidRDefault="00332E01" w:rsidP="00BF6A5D">
            <w:pPr>
              <w:spacing w:after="0"/>
              <w:jc w:val="right"/>
              <w:rPr>
                <w:rFonts w:cs="Arial"/>
                <w:sz w:val="18"/>
                <w:szCs w:val="18"/>
              </w:rPr>
            </w:pPr>
            <w:r w:rsidRPr="0025773A">
              <w:rPr>
                <w:rFonts w:cs="Arial"/>
                <w:sz w:val="18"/>
                <w:szCs w:val="18"/>
              </w:rPr>
              <w:t>+12,2</w:t>
            </w:r>
          </w:p>
        </w:tc>
      </w:tr>
      <w:tr w:rsidR="00332E01" w:rsidRPr="0025773A" w14:paraId="276F4235" w14:textId="77777777" w:rsidTr="0025773A">
        <w:trPr>
          <w:trHeight w:val="227"/>
        </w:trPr>
        <w:tc>
          <w:tcPr>
            <w:tcW w:w="1014" w:type="pct"/>
            <w:vAlign w:val="center"/>
          </w:tcPr>
          <w:p w14:paraId="6C2D2EA5" w14:textId="77777777" w:rsidR="00332E01" w:rsidRPr="0025773A" w:rsidRDefault="00332E01" w:rsidP="00BF6A5D">
            <w:pPr>
              <w:spacing w:after="0"/>
              <w:rPr>
                <w:rFonts w:cs="Arial"/>
                <w:sz w:val="18"/>
                <w:szCs w:val="18"/>
              </w:rPr>
            </w:pPr>
          </w:p>
        </w:tc>
        <w:tc>
          <w:tcPr>
            <w:tcW w:w="313" w:type="pct"/>
            <w:vAlign w:val="center"/>
          </w:tcPr>
          <w:p w14:paraId="1C63735E"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2E4DA7B4" w14:textId="77777777" w:rsidR="00332E01" w:rsidRPr="0025773A" w:rsidRDefault="00332E01" w:rsidP="00BF6A5D">
            <w:pPr>
              <w:spacing w:after="0"/>
              <w:rPr>
                <w:rFonts w:cs="Arial"/>
                <w:sz w:val="18"/>
                <w:szCs w:val="18"/>
              </w:rPr>
            </w:pPr>
            <w:r w:rsidRPr="0025773A">
              <w:rPr>
                <w:rFonts w:cs="Arial"/>
                <w:sz w:val="18"/>
                <w:szCs w:val="18"/>
              </w:rPr>
              <w:t>Tábor *)</w:t>
            </w:r>
          </w:p>
        </w:tc>
        <w:tc>
          <w:tcPr>
            <w:tcW w:w="469" w:type="pct"/>
            <w:vAlign w:val="center"/>
          </w:tcPr>
          <w:p w14:paraId="742773F6" w14:textId="77777777" w:rsidR="00332E01" w:rsidRPr="0025773A" w:rsidRDefault="00332E01" w:rsidP="00BF6A5D">
            <w:pPr>
              <w:spacing w:after="0"/>
              <w:jc w:val="right"/>
              <w:rPr>
                <w:rFonts w:cs="Arial"/>
                <w:sz w:val="18"/>
                <w:szCs w:val="18"/>
              </w:rPr>
            </w:pPr>
            <w:r w:rsidRPr="0025773A">
              <w:rPr>
                <w:rFonts w:cs="Arial"/>
                <w:sz w:val="18"/>
                <w:szCs w:val="18"/>
              </w:rPr>
              <w:t>45,8</w:t>
            </w:r>
          </w:p>
        </w:tc>
        <w:tc>
          <w:tcPr>
            <w:tcW w:w="716" w:type="pct"/>
            <w:vAlign w:val="center"/>
          </w:tcPr>
          <w:p w14:paraId="2898A0D3"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93" w:type="pct"/>
            <w:vAlign w:val="center"/>
          </w:tcPr>
          <w:p w14:paraId="025E8D42" w14:textId="77777777" w:rsidR="00332E01" w:rsidRPr="0025773A" w:rsidRDefault="00332E01" w:rsidP="00BF6A5D">
            <w:pPr>
              <w:spacing w:after="0"/>
              <w:jc w:val="right"/>
              <w:rPr>
                <w:rFonts w:cs="Arial"/>
                <w:sz w:val="18"/>
                <w:szCs w:val="18"/>
              </w:rPr>
            </w:pPr>
            <w:r w:rsidRPr="0025773A">
              <w:rPr>
                <w:rFonts w:cs="Arial"/>
                <w:sz w:val="18"/>
                <w:szCs w:val="18"/>
              </w:rPr>
              <w:t>68,6</w:t>
            </w:r>
          </w:p>
        </w:tc>
        <w:tc>
          <w:tcPr>
            <w:tcW w:w="700" w:type="pct"/>
            <w:vAlign w:val="center"/>
          </w:tcPr>
          <w:p w14:paraId="005DBED9" w14:textId="77777777" w:rsidR="00332E01" w:rsidRPr="0025773A" w:rsidRDefault="00332E01" w:rsidP="00BF6A5D">
            <w:pPr>
              <w:spacing w:after="0"/>
              <w:jc w:val="right"/>
              <w:rPr>
                <w:rFonts w:cs="Arial"/>
                <w:sz w:val="18"/>
                <w:szCs w:val="18"/>
              </w:rPr>
            </w:pPr>
            <w:r w:rsidRPr="0025773A">
              <w:rPr>
                <w:rFonts w:cs="Arial"/>
                <w:sz w:val="18"/>
                <w:szCs w:val="18"/>
              </w:rPr>
              <w:t>0,0</w:t>
            </w:r>
          </w:p>
        </w:tc>
      </w:tr>
      <w:tr w:rsidR="00332E01" w:rsidRPr="0025773A" w14:paraId="199D5BB4" w14:textId="77777777" w:rsidTr="0025773A">
        <w:trPr>
          <w:trHeight w:val="227"/>
        </w:trPr>
        <w:tc>
          <w:tcPr>
            <w:tcW w:w="1014" w:type="pct"/>
            <w:vAlign w:val="center"/>
          </w:tcPr>
          <w:p w14:paraId="724BBEA4" w14:textId="77777777" w:rsidR="00332E01" w:rsidRPr="0025773A" w:rsidRDefault="00332E01" w:rsidP="00BF6A5D">
            <w:pPr>
              <w:spacing w:after="0"/>
              <w:rPr>
                <w:rFonts w:cs="Arial"/>
                <w:sz w:val="18"/>
                <w:szCs w:val="18"/>
              </w:rPr>
            </w:pPr>
            <w:r w:rsidRPr="0025773A">
              <w:rPr>
                <w:rFonts w:cs="Arial"/>
                <w:sz w:val="18"/>
                <w:szCs w:val="18"/>
              </w:rPr>
              <w:t>Plzeňský</w:t>
            </w:r>
          </w:p>
        </w:tc>
        <w:tc>
          <w:tcPr>
            <w:tcW w:w="313" w:type="pct"/>
            <w:vAlign w:val="center"/>
          </w:tcPr>
          <w:p w14:paraId="5EDD8FE3"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74E5F079" w14:textId="77777777" w:rsidR="00332E01" w:rsidRPr="0025773A" w:rsidRDefault="00332E01" w:rsidP="00BF6A5D">
            <w:pPr>
              <w:spacing w:after="0"/>
              <w:rPr>
                <w:rFonts w:cs="Arial"/>
                <w:sz w:val="18"/>
                <w:szCs w:val="18"/>
              </w:rPr>
            </w:pPr>
            <w:r w:rsidRPr="0025773A">
              <w:rPr>
                <w:rFonts w:cs="Arial"/>
                <w:sz w:val="18"/>
                <w:szCs w:val="18"/>
              </w:rPr>
              <w:t>Plzeň **)</w:t>
            </w:r>
          </w:p>
        </w:tc>
        <w:tc>
          <w:tcPr>
            <w:tcW w:w="469" w:type="pct"/>
            <w:vAlign w:val="center"/>
          </w:tcPr>
          <w:p w14:paraId="34473936" w14:textId="77777777" w:rsidR="00332E01" w:rsidRPr="0025773A" w:rsidRDefault="00332E01" w:rsidP="00BF6A5D">
            <w:pPr>
              <w:spacing w:after="0"/>
              <w:jc w:val="right"/>
              <w:rPr>
                <w:rFonts w:cs="Arial"/>
                <w:sz w:val="18"/>
                <w:szCs w:val="18"/>
              </w:rPr>
            </w:pPr>
            <w:r w:rsidRPr="0025773A">
              <w:rPr>
                <w:rFonts w:cs="Arial"/>
                <w:sz w:val="18"/>
                <w:szCs w:val="18"/>
              </w:rPr>
              <w:t>170,5</w:t>
            </w:r>
          </w:p>
        </w:tc>
        <w:tc>
          <w:tcPr>
            <w:tcW w:w="716" w:type="pct"/>
            <w:vAlign w:val="center"/>
          </w:tcPr>
          <w:p w14:paraId="2B6A8BC9" w14:textId="77777777" w:rsidR="00332E01" w:rsidRPr="0025773A" w:rsidRDefault="00332E01" w:rsidP="00BF6A5D">
            <w:pPr>
              <w:spacing w:after="0"/>
              <w:jc w:val="right"/>
              <w:rPr>
                <w:rFonts w:cs="Arial"/>
                <w:sz w:val="18"/>
                <w:szCs w:val="18"/>
              </w:rPr>
            </w:pPr>
            <w:r w:rsidRPr="0025773A">
              <w:rPr>
                <w:rFonts w:cs="Arial"/>
                <w:sz w:val="18"/>
                <w:szCs w:val="18"/>
              </w:rPr>
              <w:t>-3,2</w:t>
            </w:r>
          </w:p>
        </w:tc>
        <w:tc>
          <w:tcPr>
            <w:tcW w:w="693" w:type="pct"/>
            <w:vAlign w:val="center"/>
          </w:tcPr>
          <w:p w14:paraId="31815638" w14:textId="77777777" w:rsidR="00332E01" w:rsidRPr="0025773A" w:rsidRDefault="00332E01" w:rsidP="00BF6A5D">
            <w:pPr>
              <w:spacing w:after="0"/>
              <w:jc w:val="right"/>
              <w:rPr>
                <w:rFonts w:cs="Arial"/>
                <w:sz w:val="18"/>
                <w:szCs w:val="18"/>
              </w:rPr>
            </w:pPr>
            <w:r w:rsidRPr="0025773A">
              <w:rPr>
                <w:rFonts w:cs="Arial"/>
                <w:sz w:val="18"/>
                <w:szCs w:val="18"/>
              </w:rPr>
              <w:t>252,8</w:t>
            </w:r>
          </w:p>
        </w:tc>
        <w:tc>
          <w:tcPr>
            <w:tcW w:w="700" w:type="pct"/>
            <w:vAlign w:val="center"/>
          </w:tcPr>
          <w:p w14:paraId="49D55EA9" w14:textId="77777777" w:rsidR="00332E01" w:rsidRPr="0025773A" w:rsidRDefault="00332E01" w:rsidP="00BF6A5D">
            <w:pPr>
              <w:spacing w:after="0"/>
              <w:jc w:val="right"/>
              <w:rPr>
                <w:rFonts w:cs="Arial"/>
                <w:sz w:val="18"/>
                <w:szCs w:val="18"/>
              </w:rPr>
            </w:pPr>
            <w:r w:rsidRPr="0025773A">
              <w:rPr>
                <w:rFonts w:cs="Arial"/>
                <w:sz w:val="18"/>
                <w:szCs w:val="18"/>
              </w:rPr>
              <w:t>+11,8</w:t>
            </w:r>
          </w:p>
        </w:tc>
      </w:tr>
      <w:tr w:rsidR="00332E01" w:rsidRPr="0025773A" w14:paraId="3D142C50" w14:textId="77777777" w:rsidTr="0025773A">
        <w:trPr>
          <w:trHeight w:val="227"/>
        </w:trPr>
        <w:tc>
          <w:tcPr>
            <w:tcW w:w="1014" w:type="pct"/>
            <w:vAlign w:val="center"/>
          </w:tcPr>
          <w:p w14:paraId="44D3C7DB" w14:textId="77777777" w:rsidR="00332E01" w:rsidRPr="0025773A" w:rsidRDefault="00332E01" w:rsidP="00BF6A5D">
            <w:pPr>
              <w:spacing w:after="0"/>
              <w:rPr>
                <w:rFonts w:cs="Arial"/>
                <w:sz w:val="18"/>
                <w:szCs w:val="18"/>
              </w:rPr>
            </w:pPr>
            <w:r w:rsidRPr="0025773A">
              <w:rPr>
                <w:rFonts w:cs="Arial"/>
                <w:sz w:val="18"/>
                <w:szCs w:val="18"/>
              </w:rPr>
              <w:t>Karlovarský</w:t>
            </w:r>
          </w:p>
        </w:tc>
        <w:tc>
          <w:tcPr>
            <w:tcW w:w="313" w:type="pct"/>
            <w:vAlign w:val="center"/>
          </w:tcPr>
          <w:p w14:paraId="0BA6F0A2"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1E6A22B0" w14:textId="77777777" w:rsidR="00332E01" w:rsidRPr="0025773A" w:rsidRDefault="00332E01" w:rsidP="00BF6A5D">
            <w:pPr>
              <w:spacing w:after="0"/>
              <w:rPr>
                <w:rFonts w:cs="Arial"/>
                <w:sz w:val="18"/>
                <w:szCs w:val="18"/>
              </w:rPr>
            </w:pPr>
            <w:r w:rsidRPr="0025773A">
              <w:rPr>
                <w:rFonts w:cs="Arial"/>
                <w:sz w:val="18"/>
                <w:szCs w:val="18"/>
              </w:rPr>
              <w:t>Karlovy Vary</w:t>
            </w:r>
          </w:p>
        </w:tc>
        <w:tc>
          <w:tcPr>
            <w:tcW w:w="469" w:type="pct"/>
            <w:vAlign w:val="center"/>
          </w:tcPr>
          <w:p w14:paraId="68C17760" w14:textId="77777777" w:rsidR="00332E01" w:rsidRPr="0025773A" w:rsidRDefault="00332E01" w:rsidP="00BF6A5D">
            <w:pPr>
              <w:spacing w:after="0"/>
              <w:jc w:val="right"/>
              <w:rPr>
                <w:rFonts w:cs="Arial"/>
                <w:sz w:val="18"/>
                <w:szCs w:val="18"/>
              </w:rPr>
            </w:pPr>
            <w:r w:rsidRPr="0025773A">
              <w:rPr>
                <w:rFonts w:cs="Arial"/>
                <w:sz w:val="18"/>
                <w:szCs w:val="18"/>
              </w:rPr>
              <w:t>49,0</w:t>
            </w:r>
          </w:p>
        </w:tc>
        <w:tc>
          <w:tcPr>
            <w:tcW w:w="716" w:type="pct"/>
            <w:vAlign w:val="center"/>
          </w:tcPr>
          <w:p w14:paraId="610D9BFA" w14:textId="77777777" w:rsidR="00332E01" w:rsidRPr="0025773A" w:rsidRDefault="00332E01" w:rsidP="00BF6A5D">
            <w:pPr>
              <w:spacing w:after="0"/>
              <w:jc w:val="right"/>
              <w:rPr>
                <w:rFonts w:cs="Arial"/>
                <w:sz w:val="18"/>
                <w:szCs w:val="18"/>
              </w:rPr>
            </w:pPr>
            <w:r w:rsidRPr="0025773A">
              <w:rPr>
                <w:rFonts w:cs="Arial"/>
                <w:sz w:val="18"/>
                <w:szCs w:val="18"/>
              </w:rPr>
              <w:t>-7,0</w:t>
            </w:r>
          </w:p>
        </w:tc>
        <w:tc>
          <w:tcPr>
            <w:tcW w:w="693" w:type="pct"/>
            <w:vAlign w:val="center"/>
          </w:tcPr>
          <w:p w14:paraId="6225BA8F" w14:textId="77777777" w:rsidR="00332E01" w:rsidRPr="0025773A" w:rsidRDefault="00332E01" w:rsidP="00BF6A5D">
            <w:pPr>
              <w:spacing w:after="0"/>
              <w:jc w:val="right"/>
              <w:rPr>
                <w:rFonts w:cs="Arial"/>
                <w:sz w:val="18"/>
                <w:szCs w:val="18"/>
              </w:rPr>
            </w:pPr>
            <w:r w:rsidRPr="0025773A">
              <w:rPr>
                <w:rFonts w:cs="Arial"/>
                <w:sz w:val="18"/>
                <w:szCs w:val="18"/>
              </w:rPr>
              <w:t>67,1</w:t>
            </w:r>
          </w:p>
        </w:tc>
        <w:tc>
          <w:tcPr>
            <w:tcW w:w="700" w:type="pct"/>
            <w:vAlign w:val="center"/>
          </w:tcPr>
          <w:p w14:paraId="5C72D9A3" w14:textId="77777777" w:rsidR="00332E01" w:rsidRPr="0025773A" w:rsidRDefault="00332E01" w:rsidP="00BF6A5D">
            <w:pPr>
              <w:spacing w:after="0"/>
              <w:jc w:val="right"/>
              <w:rPr>
                <w:rFonts w:cs="Arial"/>
                <w:sz w:val="18"/>
                <w:szCs w:val="18"/>
              </w:rPr>
            </w:pPr>
            <w:r w:rsidRPr="0025773A">
              <w:rPr>
                <w:rFonts w:cs="Arial"/>
                <w:sz w:val="18"/>
                <w:szCs w:val="18"/>
              </w:rPr>
              <w:t>-2,9</w:t>
            </w:r>
          </w:p>
        </w:tc>
      </w:tr>
      <w:tr w:rsidR="00332E01" w:rsidRPr="0025773A" w14:paraId="68F9035B" w14:textId="77777777" w:rsidTr="0025773A">
        <w:trPr>
          <w:trHeight w:val="227"/>
        </w:trPr>
        <w:tc>
          <w:tcPr>
            <w:tcW w:w="1014" w:type="pct"/>
            <w:vAlign w:val="center"/>
          </w:tcPr>
          <w:p w14:paraId="49F4DAB2" w14:textId="77777777" w:rsidR="00332E01" w:rsidRPr="0025773A" w:rsidRDefault="00332E01" w:rsidP="00BF6A5D">
            <w:pPr>
              <w:spacing w:after="0"/>
              <w:rPr>
                <w:rFonts w:cs="Arial"/>
                <w:sz w:val="18"/>
                <w:szCs w:val="18"/>
              </w:rPr>
            </w:pPr>
          </w:p>
        </w:tc>
        <w:tc>
          <w:tcPr>
            <w:tcW w:w="313" w:type="pct"/>
            <w:vAlign w:val="center"/>
          </w:tcPr>
          <w:p w14:paraId="5176AC24"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50B6B3E0" w14:textId="77777777" w:rsidR="00332E01" w:rsidRPr="0025773A" w:rsidRDefault="00332E01" w:rsidP="00BF6A5D">
            <w:pPr>
              <w:spacing w:after="0"/>
              <w:rPr>
                <w:rFonts w:cs="Arial"/>
                <w:sz w:val="18"/>
                <w:szCs w:val="18"/>
              </w:rPr>
            </w:pPr>
            <w:r w:rsidRPr="0025773A">
              <w:rPr>
                <w:rFonts w:cs="Arial"/>
                <w:sz w:val="18"/>
                <w:szCs w:val="18"/>
              </w:rPr>
              <w:t>Cheb *)</w:t>
            </w:r>
          </w:p>
        </w:tc>
        <w:tc>
          <w:tcPr>
            <w:tcW w:w="469" w:type="pct"/>
            <w:vAlign w:val="center"/>
          </w:tcPr>
          <w:p w14:paraId="0C1F6734" w14:textId="77777777" w:rsidR="00332E01" w:rsidRPr="0025773A" w:rsidRDefault="00332E01" w:rsidP="00BF6A5D">
            <w:pPr>
              <w:spacing w:after="0"/>
              <w:jc w:val="right"/>
              <w:rPr>
                <w:rFonts w:cs="Arial"/>
                <w:sz w:val="18"/>
                <w:szCs w:val="18"/>
              </w:rPr>
            </w:pPr>
            <w:r w:rsidRPr="0025773A">
              <w:rPr>
                <w:rFonts w:cs="Arial"/>
                <w:sz w:val="18"/>
                <w:szCs w:val="18"/>
              </w:rPr>
              <w:t>37,9</w:t>
            </w:r>
          </w:p>
        </w:tc>
        <w:tc>
          <w:tcPr>
            <w:tcW w:w="716" w:type="pct"/>
            <w:vAlign w:val="center"/>
          </w:tcPr>
          <w:p w14:paraId="2BC6ECAA" w14:textId="77777777" w:rsidR="00332E01" w:rsidRPr="0025773A" w:rsidRDefault="00332E01" w:rsidP="00BF6A5D">
            <w:pPr>
              <w:spacing w:after="0"/>
              <w:jc w:val="right"/>
              <w:rPr>
                <w:rFonts w:cs="Arial"/>
                <w:sz w:val="18"/>
                <w:szCs w:val="18"/>
              </w:rPr>
            </w:pPr>
            <w:r w:rsidRPr="0025773A">
              <w:rPr>
                <w:rFonts w:cs="Arial"/>
                <w:sz w:val="18"/>
                <w:szCs w:val="18"/>
              </w:rPr>
              <w:t>+0,8</w:t>
            </w:r>
          </w:p>
        </w:tc>
        <w:tc>
          <w:tcPr>
            <w:tcW w:w="693" w:type="pct"/>
            <w:vAlign w:val="center"/>
          </w:tcPr>
          <w:p w14:paraId="09720722" w14:textId="77777777" w:rsidR="00332E01" w:rsidRPr="0025773A" w:rsidRDefault="00332E01" w:rsidP="00BF6A5D">
            <w:pPr>
              <w:spacing w:after="0"/>
              <w:jc w:val="right"/>
              <w:rPr>
                <w:rFonts w:cs="Arial"/>
                <w:sz w:val="18"/>
                <w:szCs w:val="18"/>
              </w:rPr>
            </w:pPr>
            <w:r w:rsidRPr="0025773A">
              <w:rPr>
                <w:rFonts w:cs="Arial"/>
                <w:sz w:val="18"/>
                <w:szCs w:val="18"/>
              </w:rPr>
              <w:t>50,2</w:t>
            </w:r>
          </w:p>
        </w:tc>
        <w:tc>
          <w:tcPr>
            <w:tcW w:w="700" w:type="pct"/>
            <w:vAlign w:val="center"/>
          </w:tcPr>
          <w:p w14:paraId="768860DD" w14:textId="77777777" w:rsidR="00332E01" w:rsidRPr="0025773A" w:rsidRDefault="00332E01" w:rsidP="00BF6A5D">
            <w:pPr>
              <w:spacing w:after="0"/>
              <w:jc w:val="right"/>
              <w:rPr>
                <w:rFonts w:cs="Arial"/>
                <w:sz w:val="18"/>
                <w:szCs w:val="18"/>
              </w:rPr>
            </w:pPr>
            <w:r w:rsidRPr="0025773A">
              <w:rPr>
                <w:rFonts w:cs="Arial"/>
                <w:sz w:val="18"/>
                <w:szCs w:val="18"/>
              </w:rPr>
              <w:t>+2,3</w:t>
            </w:r>
          </w:p>
        </w:tc>
      </w:tr>
      <w:tr w:rsidR="00332E01" w:rsidRPr="0025773A" w14:paraId="43B0EBA8" w14:textId="77777777" w:rsidTr="0025773A">
        <w:trPr>
          <w:trHeight w:val="227"/>
        </w:trPr>
        <w:tc>
          <w:tcPr>
            <w:tcW w:w="1014" w:type="pct"/>
            <w:vAlign w:val="center"/>
          </w:tcPr>
          <w:p w14:paraId="3402AAAD" w14:textId="77777777" w:rsidR="00332E01" w:rsidRPr="0025773A" w:rsidRDefault="00332E01" w:rsidP="00BF6A5D">
            <w:pPr>
              <w:spacing w:after="0"/>
              <w:rPr>
                <w:rFonts w:cs="Arial"/>
                <w:sz w:val="18"/>
                <w:szCs w:val="18"/>
              </w:rPr>
            </w:pPr>
            <w:r w:rsidRPr="0025773A">
              <w:rPr>
                <w:rFonts w:cs="Arial"/>
                <w:sz w:val="18"/>
                <w:szCs w:val="18"/>
              </w:rPr>
              <w:t>Ústecký</w:t>
            </w:r>
          </w:p>
        </w:tc>
        <w:tc>
          <w:tcPr>
            <w:tcW w:w="313" w:type="pct"/>
            <w:vAlign w:val="center"/>
          </w:tcPr>
          <w:p w14:paraId="655A88E9"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5D433938" w14:textId="77777777" w:rsidR="00332E01" w:rsidRPr="0025773A" w:rsidRDefault="00332E01" w:rsidP="00BF6A5D">
            <w:pPr>
              <w:spacing w:after="0"/>
              <w:rPr>
                <w:rFonts w:cs="Arial"/>
                <w:sz w:val="18"/>
                <w:szCs w:val="18"/>
              </w:rPr>
            </w:pPr>
            <w:r w:rsidRPr="0025773A">
              <w:rPr>
                <w:rFonts w:cs="Arial"/>
                <w:sz w:val="18"/>
                <w:szCs w:val="18"/>
              </w:rPr>
              <w:t>Ústí n. L. *)</w:t>
            </w:r>
          </w:p>
        </w:tc>
        <w:tc>
          <w:tcPr>
            <w:tcW w:w="469" w:type="pct"/>
            <w:vAlign w:val="center"/>
          </w:tcPr>
          <w:p w14:paraId="76F70CBB" w14:textId="77777777" w:rsidR="00332E01" w:rsidRPr="0025773A" w:rsidRDefault="00332E01" w:rsidP="00BF6A5D">
            <w:pPr>
              <w:spacing w:after="0"/>
              <w:jc w:val="right"/>
              <w:rPr>
                <w:rFonts w:cs="Arial"/>
                <w:sz w:val="18"/>
                <w:szCs w:val="18"/>
              </w:rPr>
            </w:pPr>
            <w:r w:rsidRPr="0025773A">
              <w:rPr>
                <w:rFonts w:cs="Arial"/>
                <w:sz w:val="18"/>
                <w:szCs w:val="18"/>
              </w:rPr>
              <w:t>96,3</w:t>
            </w:r>
          </w:p>
        </w:tc>
        <w:tc>
          <w:tcPr>
            <w:tcW w:w="716" w:type="pct"/>
            <w:vAlign w:val="center"/>
          </w:tcPr>
          <w:p w14:paraId="7EB057A4" w14:textId="77777777" w:rsidR="00332E01" w:rsidRPr="0025773A" w:rsidRDefault="00332E01" w:rsidP="00BF6A5D">
            <w:pPr>
              <w:spacing w:after="0"/>
              <w:jc w:val="right"/>
              <w:rPr>
                <w:rFonts w:cs="Arial"/>
                <w:sz w:val="18"/>
                <w:szCs w:val="18"/>
              </w:rPr>
            </w:pPr>
            <w:r w:rsidRPr="0025773A">
              <w:rPr>
                <w:rFonts w:cs="Arial"/>
                <w:sz w:val="18"/>
                <w:szCs w:val="18"/>
              </w:rPr>
              <w:t>-3,7</w:t>
            </w:r>
          </w:p>
        </w:tc>
        <w:tc>
          <w:tcPr>
            <w:tcW w:w="693" w:type="pct"/>
            <w:vAlign w:val="center"/>
          </w:tcPr>
          <w:p w14:paraId="4E1F3C91" w14:textId="77777777" w:rsidR="00332E01" w:rsidRPr="0025773A" w:rsidRDefault="00332E01" w:rsidP="00BF6A5D">
            <w:pPr>
              <w:spacing w:after="0"/>
              <w:jc w:val="right"/>
              <w:rPr>
                <w:rFonts w:cs="Arial"/>
                <w:sz w:val="18"/>
                <w:szCs w:val="18"/>
              </w:rPr>
            </w:pPr>
            <w:r w:rsidRPr="0025773A">
              <w:rPr>
                <w:rFonts w:cs="Arial"/>
                <w:sz w:val="18"/>
                <w:szCs w:val="18"/>
              </w:rPr>
              <w:t>111,4</w:t>
            </w:r>
          </w:p>
        </w:tc>
        <w:tc>
          <w:tcPr>
            <w:tcW w:w="700" w:type="pct"/>
            <w:vAlign w:val="center"/>
          </w:tcPr>
          <w:p w14:paraId="1F63689C" w14:textId="77777777" w:rsidR="00332E01" w:rsidRPr="0025773A" w:rsidRDefault="00332E01" w:rsidP="00BF6A5D">
            <w:pPr>
              <w:spacing w:after="0"/>
              <w:jc w:val="right"/>
              <w:rPr>
                <w:rFonts w:cs="Arial"/>
                <w:sz w:val="18"/>
                <w:szCs w:val="18"/>
              </w:rPr>
            </w:pPr>
            <w:r w:rsidRPr="0025773A">
              <w:rPr>
                <w:rFonts w:cs="Arial"/>
                <w:sz w:val="18"/>
                <w:szCs w:val="18"/>
              </w:rPr>
              <w:t>-0,8</w:t>
            </w:r>
          </w:p>
        </w:tc>
      </w:tr>
      <w:tr w:rsidR="00332E01" w:rsidRPr="0025773A" w14:paraId="1059187A" w14:textId="77777777" w:rsidTr="0025773A">
        <w:trPr>
          <w:trHeight w:val="227"/>
        </w:trPr>
        <w:tc>
          <w:tcPr>
            <w:tcW w:w="1014" w:type="pct"/>
            <w:vAlign w:val="center"/>
          </w:tcPr>
          <w:p w14:paraId="754D74B4" w14:textId="77777777" w:rsidR="00332E01" w:rsidRPr="0025773A" w:rsidRDefault="00332E01" w:rsidP="00BF6A5D">
            <w:pPr>
              <w:spacing w:after="0"/>
              <w:rPr>
                <w:rFonts w:cs="Arial"/>
                <w:sz w:val="18"/>
                <w:szCs w:val="18"/>
              </w:rPr>
            </w:pPr>
          </w:p>
        </w:tc>
        <w:tc>
          <w:tcPr>
            <w:tcW w:w="313" w:type="pct"/>
            <w:vAlign w:val="center"/>
          </w:tcPr>
          <w:p w14:paraId="37831414"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3AA61251" w14:textId="77777777" w:rsidR="00332E01" w:rsidRPr="0025773A" w:rsidRDefault="00332E01" w:rsidP="00BF6A5D">
            <w:pPr>
              <w:spacing w:after="0"/>
              <w:rPr>
                <w:rFonts w:cs="Arial"/>
                <w:sz w:val="18"/>
                <w:szCs w:val="18"/>
              </w:rPr>
            </w:pPr>
            <w:r w:rsidRPr="0025773A">
              <w:rPr>
                <w:rFonts w:cs="Arial"/>
                <w:sz w:val="18"/>
                <w:szCs w:val="18"/>
              </w:rPr>
              <w:t>Chomutov-Jirkov</w:t>
            </w:r>
          </w:p>
        </w:tc>
        <w:tc>
          <w:tcPr>
            <w:tcW w:w="469" w:type="pct"/>
            <w:vAlign w:val="center"/>
          </w:tcPr>
          <w:p w14:paraId="1019791B" w14:textId="77777777" w:rsidR="00332E01" w:rsidRPr="0025773A" w:rsidRDefault="00332E01" w:rsidP="00BF6A5D">
            <w:pPr>
              <w:spacing w:after="0"/>
              <w:jc w:val="right"/>
              <w:rPr>
                <w:rFonts w:cs="Arial"/>
                <w:sz w:val="18"/>
                <w:szCs w:val="18"/>
              </w:rPr>
            </w:pPr>
            <w:r w:rsidRPr="0025773A">
              <w:rPr>
                <w:rFonts w:cs="Arial"/>
                <w:sz w:val="18"/>
                <w:szCs w:val="18"/>
              </w:rPr>
              <w:t>68,3</w:t>
            </w:r>
          </w:p>
        </w:tc>
        <w:tc>
          <w:tcPr>
            <w:tcW w:w="716" w:type="pct"/>
            <w:vAlign w:val="center"/>
          </w:tcPr>
          <w:p w14:paraId="3C47C5D1" w14:textId="77777777" w:rsidR="00332E01" w:rsidRPr="0025773A" w:rsidRDefault="00332E01" w:rsidP="00BF6A5D">
            <w:pPr>
              <w:spacing w:after="0"/>
              <w:jc w:val="right"/>
              <w:rPr>
                <w:rFonts w:cs="Arial"/>
                <w:sz w:val="18"/>
                <w:szCs w:val="18"/>
              </w:rPr>
            </w:pPr>
            <w:r w:rsidRPr="0025773A">
              <w:rPr>
                <w:rFonts w:cs="Arial"/>
                <w:sz w:val="18"/>
                <w:szCs w:val="18"/>
              </w:rPr>
              <w:t>-3,0</w:t>
            </w:r>
          </w:p>
        </w:tc>
        <w:tc>
          <w:tcPr>
            <w:tcW w:w="693" w:type="pct"/>
            <w:vAlign w:val="center"/>
          </w:tcPr>
          <w:p w14:paraId="287CC7EE" w14:textId="77777777" w:rsidR="00332E01" w:rsidRPr="0025773A" w:rsidRDefault="00332E01" w:rsidP="00BF6A5D">
            <w:pPr>
              <w:spacing w:after="0"/>
              <w:jc w:val="right"/>
              <w:rPr>
                <w:rFonts w:cs="Arial"/>
                <w:sz w:val="18"/>
                <w:szCs w:val="18"/>
              </w:rPr>
            </w:pPr>
            <w:r w:rsidRPr="0025773A">
              <w:rPr>
                <w:rFonts w:cs="Arial"/>
                <w:sz w:val="18"/>
                <w:szCs w:val="18"/>
              </w:rPr>
              <w:t>81,6</w:t>
            </w:r>
          </w:p>
        </w:tc>
        <w:tc>
          <w:tcPr>
            <w:tcW w:w="700" w:type="pct"/>
            <w:vAlign w:val="center"/>
          </w:tcPr>
          <w:p w14:paraId="560EC99B" w14:textId="77777777" w:rsidR="00332E01" w:rsidRPr="0025773A" w:rsidRDefault="00332E01" w:rsidP="00BF6A5D">
            <w:pPr>
              <w:spacing w:after="0"/>
              <w:jc w:val="right"/>
              <w:rPr>
                <w:rFonts w:cs="Arial"/>
                <w:sz w:val="18"/>
                <w:szCs w:val="18"/>
              </w:rPr>
            </w:pPr>
            <w:r w:rsidRPr="0025773A">
              <w:rPr>
                <w:rFonts w:cs="Arial"/>
                <w:sz w:val="18"/>
                <w:szCs w:val="18"/>
              </w:rPr>
              <w:t>+1,8</w:t>
            </w:r>
          </w:p>
        </w:tc>
      </w:tr>
      <w:tr w:rsidR="00332E01" w:rsidRPr="0025773A" w14:paraId="603D9124" w14:textId="77777777" w:rsidTr="0025773A">
        <w:trPr>
          <w:trHeight w:val="227"/>
        </w:trPr>
        <w:tc>
          <w:tcPr>
            <w:tcW w:w="1014" w:type="pct"/>
            <w:vAlign w:val="center"/>
          </w:tcPr>
          <w:p w14:paraId="450CB9A4" w14:textId="77777777" w:rsidR="00332E01" w:rsidRPr="0025773A" w:rsidRDefault="00332E01" w:rsidP="00BF6A5D">
            <w:pPr>
              <w:spacing w:after="0"/>
              <w:rPr>
                <w:rFonts w:cs="Arial"/>
                <w:sz w:val="18"/>
                <w:szCs w:val="18"/>
              </w:rPr>
            </w:pPr>
          </w:p>
        </w:tc>
        <w:tc>
          <w:tcPr>
            <w:tcW w:w="313" w:type="pct"/>
            <w:vAlign w:val="center"/>
          </w:tcPr>
          <w:p w14:paraId="143AA0B2"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28339785" w14:textId="77777777" w:rsidR="00332E01" w:rsidRPr="0025773A" w:rsidRDefault="00332E01" w:rsidP="00BF6A5D">
            <w:pPr>
              <w:spacing w:after="0"/>
              <w:rPr>
                <w:rFonts w:cs="Arial"/>
                <w:sz w:val="18"/>
                <w:szCs w:val="18"/>
              </w:rPr>
            </w:pPr>
            <w:r w:rsidRPr="0025773A">
              <w:rPr>
                <w:rFonts w:cs="Arial"/>
                <w:sz w:val="18"/>
                <w:szCs w:val="18"/>
              </w:rPr>
              <w:t>Most</w:t>
            </w:r>
          </w:p>
        </w:tc>
        <w:tc>
          <w:tcPr>
            <w:tcW w:w="469" w:type="pct"/>
            <w:vAlign w:val="center"/>
          </w:tcPr>
          <w:p w14:paraId="5E488E66" w14:textId="77777777" w:rsidR="00332E01" w:rsidRPr="0025773A" w:rsidRDefault="00332E01" w:rsidP="00BF6A5D">
            <w:pPr>
              <w:spacing w:after="0"/>
              <w:jc w:val="right"/>
              <w:rPr>
                <w:rFonts w:cs="Arial"/>
                <w:sz w:val="18"/>
                <w:szCs w:val="18"/>
              </w:rPr>
            </w:pPr>
            <w:r w:rsidRPr="0025773A">
              <w:rPr>
                <w:rFonts w:cs="Arial"/>
                <w:sz w:val="18"/>
                <w:szCs w:val="18"/>
              </w:rPr>
              <w:t>66,8</w:t>
            </w:r>
          </w:p>
        </w:tc>
        <w:tc>
          <w:tcPr>
            <w:tcW w:w="716" w:type="pct"/>
            <w:vAlign w:val="center"/>
          </w:tcPr>
          <w:p w14:paraId="208BCB07" w14:textId="77777777" w:rsidR="00332E01" w:rsidRPr="0025773A" w:rsidRDefault="00332E01" w:rsidP="00BF6A5D">
            <w:pPr>
              <w:spacing w:after="0"/>
              <w:jc w:val="right"/>
              <w:rPr>
                <w:rFonts w:cs="Arial"/>
                <w:sz w:val="18"/>
                <w:szCs w:val="18"/>
              </w:rPr>
            </w:pPr>
            <w:r w:rsidRPr="0025773A">
              <w:rPr>
                <w:rFonts w:cs="Arial"/>
                <w:sz w:val="18"/>
                <w:szCs w:val="18"/>
              </w:rPr>
              <w:t>-3,9</w:t>
            </w:r>
          </w:p>
        </w:tc>
        <w:tc>
          <w:tcPr>
            <w:tcW w:w="693" w:type="pct"/>
            <w:vAlign w:val="center"/>
          </w:tcPr>
          <w:p w14:paraId="2DF89B91" w14:textId="77777777" w:rsidR="00332E01" w:rsidRPr="0025773A" w:rsidRDefault="00332E01" w:rsidP="00BF6A5D">
            <w:pPr>
              <w:spacing w:after="0"/>
              <w:jc w:val="right"/>
              <w:rPr>
                <w:rFonts w:cs="Arial"/>
                <w:sz w:val="18"/>
                <w:szCs w:val="18"/>
              </w:rPr>
            </w:pPr>
            <w:r w:rsidRPr="0025773A">
              <w:rPr>
                <w:rFonts w:cs="Arial"/>
                <w:sz w:val="18"/>
                <w:szCs w:val="18"/>
              </w:rPr>
              <w:t>75,3</w:t>
            </w:r>
          </w:p>
        </w:tc>
        <w:tc>
          <w:tcPr>
            <w:tcW w:w="700" w:type="pct"/>
            <w:vAlign w:val="center"/>
          </w:tcPr>
          <w:p w14:paraId="3574E337" w14:textId="77777777" w:rsidR="00332E01" w:rsidRPr="0025773A" w:rsidRDefault="00332E01" w:rsidP="00BF6A5D">
            <w:pPr>
              <w:spacing w:after="0"/>
              <w:jc w:val="right"/>
              <w:rPr>
                <w:rFonts w:cs="Arial"/>
                <w:sz w:val="18"/>
                <w:szCs w:val="18"/>
              </w:rPr>
            </w:pPr>
            <w:r w:rsidRPr="0025773A">
              <w:rPr>
                <w:rFonts w:cs="Arial"/>
                <w:sz w:val="18"/>
                <w:szCs w:val="18"/>
              </w:rPr>
              <w:t>-3,3</w:t>
            </w:r>
          </w:p>
        </w:tc>
      </w:tr>
      <w:tr w:rsidR="00332E01" w:rsidRPr="0025773A" w14:paraId="6D849A3A" w14:textId="77777777" w:rsidTr="0025773A">
        <w:trPr>
          <w:trHeight w:val="227"/>
        </w:trPr>
        <w:tc>
          <w:tcPr>
            <w:tcW w:w="1014" w:type="pct"/>
            <w:vAlign w:val="center"/>
          </w:tcPr>
          <w:p w14:paraId="34F5FBF4" w14:textId="77777777" w:rsidR="00332E01" w:rsidRPr="0025773A" w:rsidRDefault="00332E01" w:rsidP="00BF6A5D">
            <w:pPr>
              <w:spacing w:after="0"/>
              <w:rPr>
                <w:rFonts w:cs="Arial"/>
                <w:sz w:val="18"/>
                <w:szCs w:val="18"/>
              </w:rPr>
            </w:pPr>
          </w:p>
        </w:tc>
        <w:tc>
          <w:tcPr>
            <w:tcW w:w="313" w:type="pct"/>
            <w:vAlign w:val="center"/>
          </w:tcPr>
          <w:p w14:paraId="5BCF8C5E"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4448CBFD" w14:textId="77777777" w:rsidR="00332E01" w:rsidRPr="0025773A" w:rsidRDefault="00332E01" w:rsidP="00BF6A5D">
            <w:pPr>
              <w:spacing w:after="0"/>
              <w:rPr>
                <w:rFonts w:cs="Arial"/>
                <w:sz w:val="18"/>
                <w:szCs w:val="18"/>
              </w:rPr>
            </w:pPr>
            <w:r w:rsidRPr="0025773A">
              <w:rPr>
                <w:rFonts w:cs="Arial"/>
                <w:sz w:val="18"/>
                <w:szCs w:val="18"/>
              </w:rPr>
              <w:t>Teplice *)</w:t>
            </w:r>
          </w:p>
        </w:tc>
        <w:tc>
          <w:tcPr>
            <w:tcW w:w="469" w:type="pct"/>
            <w:vAlign w:val="center"/>
          </w:tcPr>
          <w:p w14:paraId="37C67A95" w14:textId="77777777" w:rsidR="00332E01" w:rsidRPr="0025773A" w:rsidRDefault="00332E01" w:rsidP="00BF6A5D">
            <w:pPr>
              <w:spacing w:after="0"/>
              <w:jc w:val="right"/>
              <w:rPr>
                <w:rFonts w:cs="Arial"/>
                <w:sz w:val="18"/>
                <w:szCs w:val="18"/>
              </w:rPr>
            </w:pPr>
            <w:r w:rsidRPr="0025773A">
              <w:rPr>
                <w:rFonts w:cs="Arial"/>
                <w:sz w:val="18"/>
                <w:szCs w:val="18"/>
              </w:rPr>
              <w:t>54,6</w:t>
            </w:r>
          </w:p>
        </w:tc>
        <w:tc>
          <w:tcPr>
            <w:tcW w:w="716" w:type="pct"/>
            <w:vAlign w:val="center"/>
          </w:tcPr>
          <w:p w14:paraId="54597F84" w14:textId="77777777" w:rsidR="00332E01" w:rsidRPr="0025773A" w:rsidRDefault="00332E01" w:rsidP="00BF6A5D">
            <w:pPr>
              <w:spacing w:after="0"/>
              <w:jc w:val="right"/>
              <w:rPr>
                <w:rFonts w:cs="Arial"/>
                <w:sz w:val="18"/>
                <w:szCs w:val="18"/>
              </w:rPr>
            </w:pPr>
            <w:r w:rsidRPr="0025773A">
              <w:rPr>
                <w:rFonts w:cs="Arial"/>
                <w:sz w:val="18"/>
                <w:szCs w:val="18"/>
              </w:rPr>
              <w:t>-2,5</w:t>
            </w:r>
          </w:p>
        </w:tc>
        <w:tc>
          <w:tcPr>
            <w:tcW w:w="693" w:type="pct"/>
            <w:vAlign w:val="center"/>
          </w:tcPr>
          <w:p w14:paraId="087DDF8C" w14:textId="77777777" w:rsidR="00332E01" w:rsidRPr="0025773A" w:rsidRDefault="00332E01" w:rsidP="00BF6A5D">
            <w:pPr>
              <w:spacing w:after="0"/>
              <w:jc w:val="right"/>
              <w:rPr>
                <w:rFonts w:cs="Arial"/>
                <w:sz w:val="18"/>
                <w:szCs w:val="18"/>
              </w:rPr>
            </w:pPr>
            <w:r w:rsidRPr="0025773A">
              <w:rPr>
                <w:rFonts w:cs="Arial"/>
                <w:sz w:val="18"/>
                <w:szCs w:val="18"/>
              </w:rPr>
              <w:t>70,6</w:t>
            </w:r>
          </w:p>
        </w:tc>
        <w:tc>
          <w:tcPr>
            <w:tcW w:w="700" w:type="pct"/>
            <w:vAlign w:val="center"/>
          </w:tcPr>
          <w:p w14:paraId="5FF5A33F" w14:textId="77777777" w:rsidR="00332E01" w:rsidRPr="0025773A" w:rsidRDefault="00332E01" w:rsidP="00BF6A5D">
            <w:pPr>
              <w:spacing w:after="0"/>
              <w:jc w:val="right"/>
              <w:rPr>
                <w:rFonts w:cs="Arial"/>
                <w:sz w:val="18"/>
                <w:szCs w:val="18"/>
              </w:rPr>
            </w:pPr>
            <w:r w:rsidRPr="0025773A">
              <w:rPr>
                <w:rFonts w:cs="Arial"/>
                <w:sz w:val="18"/>
                <w:szCs w:val="18"/>
              </w:rPr>
              <w:t>-1,0</w:t>
            </w:r>
          </w:p>
        </w:tc>
      </w:tr>
      <w:tr w:rsidR="00332E01" w:rsidRPr="0025773A" w14:paraId="55407251" w14:textId="77777777" w:rsidTr="0025773A">
        <w:trPr>
          <w:trHeight w:val="227"/>
        </w:trPr>
        <w:tc>
          <w:tcPr>
            <w:tcW w:w="1014" w:type="pct"/>
            <w:vAlign w:val="center"/>
          </w:tcPr>
          <w:p w14:paraId="131D83F5" w14:textId="77777777" w:rsidR="00332E01" w:rsidRPr="0025773A" w:rsidRDefault="00332E01" w:rsidP="00BF6A5D">
            <w:pPr>
              <w:spacing w:after="0"/>
              <w:rPr>
                <w:rFonts w:cs="Arial"/>
                <w:sz w:val="18"/>
                <w:szCs w:val="18"/>
              </w:rPr>
            </w:pPr>
          </w:p>
        </w:tc>
        <w:tc>
          <w:tcPr>
            <w:tcW w:w="313" w:type="pct"/>
            <w:vAlign w:val="center"/>
          </w:tcPr>
          <w:p w14:paraId="6E5BFC3B"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59E86668" w14:textId="77777777" w:rsidR="00332E01" w:rsidRPr="0025773A" w:rsidRDefault="00332E01" w:rsidP="00BF6A5D">
            <w:pPr>
              <w:spacing w:after="0"/>
              <w:rPr>
                <w:rFonts w:cs="Arial"/>
                <w:sz w:val="18"/>
                <w:szCs w:val="18"/>
              </w:rPr>
            </w:pPr>
            <w:r w:rsidRPr="0025773A">
              <w:rPr>
                <w:rFonts w:cs="Arial"/>
                <w:sz w:val="18"/>
                <w:szCs w:val="18"/>
              </w:rPr>
              <w:t>Děčín</w:t>
            </w:r>
          </w:p>
        </w:tc>
        <w:tc>
          <w:tcPr>
            <w:tcW w:w="469" w:type="pct"/>
            <w:vAlign w:val="center"/>
          </w:tcPr>
          <w:p w14:paraId="43AD911A" w14:textId="77777777" w:rsidR="00332E01" w:rsidRPr="0025773A" w:rsidRDefault="00332E01" w:rsidP="00BF6A5D">
            <w:pPr>
              <w:spacing w:after="0"/>
              <w:jc w:val="right"/>
              <w:rPr>
                <w:rFonts w:cs="Arial"/>
                <w:sz w:val="18"/>
                <w:szCs w:val="18"/>
              </w:rPr>
            </w:pPr>
            <w:r w:rsidRPr="0025773A">
              <w:rPr>
                <w:rFonts w:cs="Arial"/>
                <w:sz w:val="18"/>
                <w:szCs w:val="18"/>
              </w:rPr>
              <w:t>49,5</w:t>
            </w:r>
          </w:p>
        </w:tc>
        <w:tc>
          <w:tcPr>
            <w:tcW w:w="716" w:type="pct"/>
            <w:vAlign w:val="center"/>
          </w:tcPr>
          <w:p w14:paraId="74A46CCE" w14:textId="77777777" w:rsidR="00332E01" w:rsidRPr="0025773A" w:rsidRDefault="00332E01" w:rsidP="00BF6A5D">
            <w:pPr>
              <w:spacing w:after="0"/>
              <w:jc w:val="right"/>
              <w:rPr>
                <w:rFonts w:cs="Arial"/>
                <w:sz w:val="18"/>
                <w:szCs w:val="18"/>
              </w:rPr>
            </w:pPr>
            <w:r w:rsidRPr="0025773A">
              <w:rPr>
                <w:rFonts w:cs="Arial"/>
                <w:sz w:val="18"/>
                <w:szCs w:val="18"/>
              </w:rPr>
              <w:t>-4,4</w:t>
            </w:r>
          </w:p>
        </w:tc>
        <w:tc>
          <w:tcPr>
            <w:tcW w:w="693" w:type="pct"/>
            <w:vAlign w:val="center"/>
          </w:tcPr>
          <w:p w14:paraId="62EF1D49" w14:textId="77777777" w:rsidR="00332E01" w:rsidRPr="0025773A" w:rsidRDefault="00332E01" w:rsidP="00BF6A5D">
            <w:pPr>
              <w:spacing w:after="0"/>
              <w:jc w:val="right"/>
              <w:rPr>
                <w:rFonts w:cs="Arial"/>
                <w:sz w:val="18"/>
                <w:szCs w:val="18"/>
              </w:rPr>
            </w:pPr>
            <w:r w:rsidRPr="0025773A">
              <w:rPr>
                <w:rFonts w:cs="Arial"/>
                <w:sz w:val="18"/>
                <w:szCs w:val="18"/>
              </w:rPr>
              <w:t>61,3</w:t>
            </w:r>
          </w:p>
        </w:tc>
        <w:tc>
          <w:tcPr>
            <w:tcW w:w="700" w:type="pct"/>
            <w:vAlign w:val="center"/>
          </w:tcPr>
          <w:p w14:paraId="0A435C81" w14:textId="77777777" w:rsidR="00332E01" w:rsidRPr="0025773A" w:rsidRDefault="00332E01" w:rsidP="00BF6A5D">
            <w:pPr>
              <w:spacing w:after="0"/>
              <w:jc w:val="right"/>
              <w:rPr>
                <w:rFonts w:cs="Arial"/>
                <w:sz w:val="18"/>
                <w:szCs w:val="18"/>
              </w:rPr>
            </w:pPr>
            <w:r w:rsidRPr="0025773A">
              <w:rPr>
                <w:rFonts w:cs="Arial"/>
                <w:sz w:val="18"/>
                <w:szCs w:val="18"/>
              </w:rPr>
              <w:t>-2,4</w:t>
            </w:r>
          </w:p>
        </w:tc>
      </w:tr>
      <w:tr w:rsidR="00332E01" w:rsidRPr="0025773A" w14:paraId="57301A99" w14:textId="77777777" w:rsidTr="0025773A">
        <w:trPr>
          <w:trHeight w:val="227"/>
        </w:trPr>
        <w:tc>
          <w:tcPr>
            <w:tcW w:w="1014" w:type="pct"/>
            <w:vAlign w:val="center"/>
          </w:tcPr>
          <w:p w14:paraId="246E62C5" w14:textId="77777777" w:rsidR="00332E01" w:rsidRPr="0025773A" w:rsidRDefault="00332E01" w:rsidP="00BF6A5D">
            <w:pPr>
              <w:spacing w:after="0"/>
              <w:rPr>
                <w:rFonts w:cs="Arial"/>
                <w:sz w:val="18"/>
                <w:szCs w:val="18"/>
              </w:rPr>
            </w:pPr>
            <w:r w:rsidRPr="0025773A">
              <w:rPr>
                <w:rFonts w:cs="Arial"/>
                <w:sz w:val="18"/>
                <w:szCs w:val="18"/>
              </w:rPr>
              <w:t>Liberecký</w:t>
            </w:r>
          </w:p>
        </w:tc>
        <w:tc>
          <w:tcPr>
            <w:tcW w:w="313" w:type="pct"/>
            <w:vAlign w:val="center"/>
          </w:tcPr>
          <w:p w14:paraId="39CFF523"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79FC03D2" w14:textId="77777777" w:rsidR="00332E01" w:rsidRPr="0025773A" w:rsidRDefault="00332E01" w:rsidP="00BF6A5D">
            <w:pPr>
              <w:spacing w:after="0"/>
              <w:rPr>
                <w:rFonts w:cs="Arial"/>
                <w:sz w:val="18"/>
                <w:szCs w:val="18"/>
              </w:rPr>
            </w:pPr>
            <w:r w:rsidRPr="0025773A">
              <w:rPr>
                <w:rFonts w:cs="Arial"/>
                <w:sz w:val="18"/>
                <w:szCs w:val="18"/>
              </w:rPr>
              <w:t>Liberec</w:t>
            </w:r>
          </w:p>
        </w:tc>
        <w:tc>
          <w:tcPr>
            <w:tcW w:w="469" w:type="pct"/>
            <w:vAlign w:val="center"/>
          </w:tcPr>
          <w:p w14:paraId="542B93C3" w14:textId="77777777" w:rsidR="00332E01" w:rsidRPr="0025773A" w:rsidRDefault="00332E01" w:rsidP="00BF6A5D">
            <w:pPr>
              <w:spacing w:after="0"/>
              <w:jc w:val="right"/>
              <w:rPr>
                <w:rFonts w:cs="Arial"/>
                <w:sz w:val="18"/>
                <w:szCs w:val="18"/>
              </w:rPr>
            </w:pPr>
            <w:r w:rsidRPr="0025773A">
              <w:rPr>
                <w:rFonts w:cs="Arial"/>
                <w:sz w:val="18"/>
                <w:szCs w:val="18"/>
              </w:rPr>
              <w:t>103,9</w:t>
            </w:r>
          </w:p>
        </w:tc>
        <w:tc>
          <w:tcPr>
            <w:tcW w:w="716" w:type="pct"/>
            <w:vAlign w:val="center"/>
          </w:tcPr>
          <w:p w14:paraId="26D07F13" w14:textId="77777777" w:rsidR="00332E01" w:rsidRPr="0025773A" w:rsidRDefault="00332E01" w:rsidP="00BF6A5D">
            <w:pPr>
              <w:spacing w:after="0"/>
              <w:jc w:val="right"/>
              <w:rPr>
                <w:rFonts w:cs="Arial"/>
                <w:sz w:val="18"/>
                <w:szCs w:val="18"/>
              </w:rPr>
            </w:pPr>
            <w:r w:rsidRPr="0025773A">
              <w:rPr>
                <w:rFonts w:cs="Arial"/>
                <w:sz w:val="18"/>
                <w:szCs w:val="18"/>
              </w:rPr>
              <w:t>+2,7</w:t>
            </w:r>
          </w:p>
        </w:tc>
        <w:tc>
          <w:tcPr>
            <w:tcW w:w="693" w:type="pct"/>
            <w:vAlign w:val="center"/>
          </w:tcPr>
          <w:p w14:paraId="27A7D093" w14:textId="77777777" w:rsidR="00332E01" w:rsidRPr="0025773A" w:rsidRDefault="00332E01" w:rsidP="00BF6A5D">
            <w:pPr>
              <w:spacing w:after="0"/>
              <w:jc w:val="right"/>
              <w:rPr>
                <w:rFonts w:cs="Arial"/>
                <w:sz w:val="18"/>
                <w:szCs w:val="18"/>
              </w:rPr>
            </w:pPr>
            <w:r w:rsidRPr="0025773A">
              <w:rPr>
                <w:rFonts w:cs="Arial"/>
                <w:sz w:val="18"/>
                <w:szCs w:val="18"/>
              </w:rPr>
              <w:t>108,7</w:t>
            </w:r>
          </w:p>
        </w:tc>
        <w:tc>
          <w:tcPr>
            <w:tcW w:w="700" w:type="pct"/>
            <w:vAlign w:val="center"/>
          </w:tcPr>
          <w:p w14:paraId="6BF9549E" w14:textId="77777777" w:rsidR="00332E01" w:rsidRPr="0025773A" w:rsidRDefault="00332E01" w:rsidP="00BF6A5D">
            <w:pPr>
              <w:spacing w:after="0"/>
              <w:jc w:val="right"/>
              <w:rPr>
                <w:rFonts w:cs="Arial"/>
                <w:sz w:val="18"/>
                <w:szCs w:val="18"/>
              </w:rPr>
            </w:pPr>
            <w:r w:rsidRPr="0025773A">
              <w:rPr>
                <w:rFonts w:cs="Arial"/>
                <w:sz w:val="18"/>
                <w:szCs w:val="18"/>
              </w:rPr>
              <w:t>+4,8</w:t>
            </w:r>
          </w:p>
        </w:tc>
      </w:tr>
      <w:tr w:rsidR="00332E01" w:rsidRPr="0025773A" w14:paraId="2B22D828" w14:textId="77777777" w:rsidTr="0025773A">
        <w:trPr>
          <w:trHeight w:val="227"/>
        </w:trPr>
        <w:tc>
          <w:tcPr>
            <w:tcW w:w="1014" w:type="pct"/>
            <w:vAlign w:val="center"/>
          </w:tcPr>
          <w:p w14:paraId="6B793A51" w14:textId="77777777" w:rsidR="00332E01" w:rsidRPr="0025773A" w:rsidRDefault="00332E01" w:rsidP="00BF6A5D">
            <w:pPr>
              <w:spacing w:after="0"/>
              <w:rPr>
                <w:rFonts w:cs="Arial"/>
                <w:sz w:val="18"/>
                <w:szCs w:val="18"/>
              </w:rPr>
            </w:pPr>
          </w:p>
        </w:tc>
        <w:tc>
          <w:tcPr>
            <w:tcW w:w="313" w:type="pct"/>
            <w:vAlign w:val="center"/>
          </w:tcPr>
          <w:p w14:paraId="24BF345B"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56485582" w14:textId="77777777" w:rsidR="00332E01" w:rsidRPr="0025773A" w:rsidRDefault="00332E01" w:rsidP="00BF6A5D">
            <w:pPr>
              <w:spacing w:after="0"/>
              <w:rPr>
                <w:rFonts w:cs="Arial"/>
                <w:sz w:val="18"/>
                <w:szCs w:val="18"/>
              </w:rPr>
            </w:pPr>
            <w:r w:rsidRPr="0025773A">
              <w:rPr>
                <w:rFonts w:cs="Arial"/>
                <w:sz w:val="18"/>
                <w:szCs w:val="18"/>
              </w:rPr>
              <w:t>Jablonec n. N.</w:t>
            </w:r>
          </w:p>
        </w:tc>
        <w:tc>
          <w:tcPr>
            <w:tcW w:w="469" w:type="pct"/>
            <w:vAlign w:val="center"/>
          </w:tcPr>
          <w:p w14:paraId="30053CE3" w14:textId="77777777" w:rsidR="00332E01" w:rsidRPr="0025773A" w:rsidRDefault="00332E01" w:rsidP="00BF6A5D">
            <w:pPr>
              <w:spacing w:after="0"/>
              <w:jc w:val="right"/>
              <w:rPr>
                <w:rFonts w:cs="Arial"/>
                <w:sz w:val="18"/>
                <w:szCs w:val="18"/>
              </w:rPr>
            </w:pPr>
            <w:r w:rsidRPr="0025773A">
              <w:rPr>
                <w:rFonts w:cs="Arial"/>
                <w:sz w:val="18"/>
                <w:szCs w:val="18"/>
              </w:rPr>
              <w:t>45,7</w:t>
            </w:r>
          </w:p>
        </w:tc>
        <w:tc>
          <w:tcPr>
            <w:tcW w:w="716" w:type="pct"/>
            <w:vAlign w:val="center"/>
          </w:tcPr>
          <w:p w14:paraId="53FD9014" w14:textId="77777777" w:rsidR="00332E01" w:rsidRPr="0025773A" w:rsidRDefault="00332E01" w:rsidP="00BF6A5D">
            <w:pPr>
              <w:spacing w:after="0"/>
              <w:jc w:val="right"/>
              <w:rPr>
                <w:rFonts w:cs="Arial"/>
                <w:sz w:val="18"/>
                <w:szCs w:val="18"/>
              </w:rPr>
            </w:pPr>
            <w:r w:rsidRPr="0025773A">
              <w:rPr>
                <w:rFonts w:cs="Arial"/>
                <w:sz w:val="18"/>
                <w:szCs w:val="18"/>
              </w:rPr>
              <w:t>-0,2</w:t>
            </w:r>
          </w:p>
        </w:tc>
        <w:tc>
          <w:tcPr>
            <w:tcW w:w="693" w:type="pct"/>
            <w:vAlign w:val="center"/>
          </w:tcPr>
          <w:p w14:paraId="418D3146" w14:textId="77777777" w:rsidR="00332E01" w:rsidRPr="0025773A" w:rsidRDefault="00332E01" w:rsidP="00BF6A5D">
            <w:pPr>
              <w:spacing w:after="0"/>
              <w:jc w:val="right"/>
              <w:rPr>
                <w:rFonts w:cs="Arial"/>
                <w:sz w:val="18"/>
                <w:szCs w:val="18"/>
              </w:rPr>
            </w:pPr>
            <w:r w:rsidRPr="0025773A">
              <w:rPr>
                <w:rFonts w:cs="Arial"/>
                <w:sz w:val="18"/>
                <w:szCs w:val="18"/>
              </w:rPr>
              <w:t>55,7</w:t>
            </w:r>
          </w:p>
        </w:tc>
        <w:tc>
          <w:tcPr>
            <w:tcW w:w="700" w:type="pct"/>
            <w:vAlign w:val="center"/>
          </w:tcPr>
          <w:p w14:paraId="60A81462" w14:textId="77777777" w:rsidR="00332E01" w:rsidRPr="0025773A" w:rsidRDefault="00332E01" w:rsidP="00BF6A5D">
            <w:pPr>
              <w:spacing w:after="0"/>
              <w:jc w:val="right"/>
              <w:rPr>
                <w:rFonts w:cs="Arial"/>
                <w:sz w:val="18"/>
                <w:szCs w:val="18"/>
              </w:rPr>
            </w:pPr>
            <w:r w:rsidRPr="0025773A">
              <w:rPr>
                <w:rFonts w:cs="Arial"/>
                <w:sz w:val="18"/>
                <w:szCs w:val="18"/>
              </w:rPr>
              <w:t>+2,5</w:t>
            </w:r>
          </w:p>
        </w:tc>
      </w:tr>
      <w:tr w:rsidR="00332E01" w:rsidRPr="0025773A" w14:paraId="2A1384F3" w14:textId="77777777" w:rsidTr="0025773A">
        <w:trPr>
          <w:trHeight w:val="227"/>
        </w:trPr>
        <w:tc>
          <w:tcPr>
            <w:tcW w:w="1014" w:type="pct"/>
            <w:vAlign w:val="center"/>
          </w:tcPr>
          <w:p w14:paraId="72CB473A" w14:textId="77777777" w:rsidR="00332E01" w:rsidRPr="0025773A" w:rsidRDefault="00332E01" w:rsidP="00BF6A5D">
            <w:pPr>
              <w:spacing w:after="0"/>
              <w:rPr>
                <w:rFonts w:cs="Arial"/>
                <w:sz w:val="18"/>
                <w:szCs w:val="18"/>
              </w:rPr>
            </w:pPr>
            <w:r w:rsidRPr="0025773A">
              <w:rPr>
                <w:rFonts w:cs="Arial"/>
                <w:sz w:val="18"/>
                <w:szCs w:val="18"/>
              </w:rPr>
              <w:t>Královéhradecký</w:t>
            </w:r>
          </w:p>
        </w:tc>
        <w:tc>
          <w:tcPr>
            <w:tcW w:w="313" w:type="pct"/>
            <w:vAlign w:val="center"/>
          </w:tcPr>
          <w:p w14:paraId="7B786DF5"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561F53CD" w14:textId="77777777" w:rsidR="00332E01" w:rsidRPr="0025773A" w:rsidRDefault="00332E01" w:rsidP="00BF6A5D">
            <w:pPr>
              <w:spacing w:after="0"/>
              <w:rPr>
                <w:rFonts w:cs="Arial"/>
                <w:sz w:val="18"/>
                <w:szCs w:val="18"/>
              </w:rPr>
            </w:pPr>
            <w:r w:rsidRPr="0025773A">
              <w:rPr>
                <w:rFonts w:cs="Arial"/>
                <w:sz w:val="18"/>
                <w:szCs w:val="18"/>
              </w:rPr>
              <w:t>Hradec Králové</w:t>
            </w:r>
          </w:p>
        </w:tc>
        <w:tc>
          <w:tcPr>
            <w:tcW w:w="469" w:type="pct"/>
            <w:vAlign w:val="center"/>
          </w:tcPr>
          <w:p w14:paraId="0ADECCCC" w14:textId="77777777" w:rsidR="00332E01" w:rsidRPr="0025773A" w:rsidRDefault="00332E01" w:rsidP="00BF6A5D">
            <w:pPr>
              <w:spacing w:after="0"/>
              <w:jc w:val="right"/>
              <w:rPr>
                <w:rFonts w:cs="Arial"/>
                <w:sz w:val="18"/>
                <w:szCs w:val="18"/>
              </w:rPr>
            </w:pPr>
            <w:r w:rsidRPr="0025773A">
              <w:rPr>
                <w:rFonts w:cs="Arial"/>
                <w:sz w:val="18"/>
                <w:szCs w:val="18"/>
              </w:rPr>
              <w:t>92,9</w:t>
            </w:r>
          </w:p>
        </w:tc>
        <w:tc>
          <w:tcPr>
            <w:tcW w:w="716" w:type="pct"/>
            <w:vAlign w:val="center"/>
          </w:tcPr>
          <w:p w14:paraId="2063621D" w14:textId="77777777" w:rsidR="00332E01" w:rsidRPr="0025773A" w:rsidRDefault="00332E01" w:rsidP="00BF6A5D">
            <w:pPr>
              <w:spacing w:after="0"/>
              <w:jc w:val="right"/>
              <w:rPr>
                <w:rFonts w:cs="Arial"/>
                <w:sz w:val="18"/>
                <w:szCs w:val="18"/>
              </w:rPr>
            </w:pPr>
            <w:r w:rsidRPr="0025773A">
              <w:rPr>
                <w:rFonts w:cs="Arial"/>
                <w:sz w:val="18"/>
                <w:szCs w:val="18"/>
              </w:rPr>
              <w:t>-7,0</w:t>
            </w:r>
          </w:p>
        </w:tc>
        <w:tc>
          <w:tcPr>
            <w:tcW w:w="693" w:type="pct"/>
            <w:vAlign w:val="center"/>
          </w:tcPr>
          <w:p w14:paraId="1FB7A843" w14:textId="77777777" w:rsidR="00332E01" w:rsidRPr="0025773A" w:rsidRDefault="00332E01" w:rsidP="00BF6A5D">
            <w:pPr>
              <w:spacing w:after="0"/>
              <w:jc w:val="right"/>
              <w:rPr>
                <w:rFonts w:cs="Arial"/>
                <w:sz w:val="18"/>
                <w:szCs w:val="18"/>
              </w:rPr>
            </w:pPr>
            <w:r w:rsidRPr="0025773A">
              <w:rPr>
                <w:rFonts w:cs="Arial"/>
                <w:sz w:val="18"/>
                <w:szCs w:val="18"/>
              </w:rPr>
              <w:t>115,4</w:t>
            </w:r>
          </w:p>
        </w:tc>
        <w:tc>
          <w:tcPr>
            <w:tcW w:w="700" w:type="pct"/>
            <w:vAlign w:val="center"/>
          </w:tcPr>
          <w:p w14:paraId="63BECEE1" w14:textId="77777777" w:rsidR="00332E01" w:rsidRPr="0025773A" w:rsidRDefault="00332E01" w:rsidP="00BF6A5D">
            <w:pPr>
              <w:spacing w:after="0"/>
              <w:jc w:val="right"/>
              <w:rPr>
                <w:rFonts w:cs="Arial"/>
                <w:sz w:val="18"/>
                <w:szCs w:val="18"/>
              </w:rPr>
            </w:pPr>
            <w:r w:rsidRPr="0025773A">
              <w:rPr>
                <w:rFonts w:cs="Arial"/>
                <w:sz w:val="18"/>
                <w:szCs w:val="18"/>
              </w:rPr>
              <w:t>-2,2</w:t>
            </w:r>
          </w:p>
        </w:tc>
      </w:tr>
      <w:tr w:rsidR="00332E01" w:rsidRPr="0025773A" w14:paraId="0057A941" w14:textId="77777777" w:rsidTr="0025773A">
        <w:trPr>
          <w:trHeight w:val="227"/>
        </w:trPr>
        <w:tc>
          <w:tcPr>
            <w:tcW w:w="1014" w:type="pct"/>
            <w:vAlign w:val="center"/>
          </w:tcPr>
          <w:p w14:paraId="49E037BE" w14:textId="77777777" w:rsidR="00332E01" w:rsidRPr="0025773A" w:rsidRDefault="00332E01" w:rsidP="00BF6A5D">
            <w:pPr>
              <w:spacing w:after="0"/>
              <w:rPr>
                <w:rFonts w:cs="Arial"/>
                <w:sz w:val="18"/>
                <w:szCs w:val="18"/>
              </w:rPr>
            </w:pPr>
            <w:r w:rsidRPr="0025773A">
              <w:rPr>
                <w:rFonts w:cs="Arial"/>
                <w:sz w:val="18"/>
                <w:szCs w:val="18"/>
              </w:rPr>
              <w:t>Pardubický</w:t>
            </w:r>
          </w:p>
        </w:tc>
        <w:tc>
          <w:tcPr>
            <w:tcW w:w="313" w:type="pct"/>
            <w:vAlign w:val="center"/>
          </w:tcPr>
          <w:p w14:paraId="39C74938"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2D50B0FA" w14:textId="77777777" w:rsidR="00332E01" w:rsidRPr="0025773A" w:rsidRDefault="00332E01" w:rsidP="00BF6A5D">
            <w:pPr>
              <w:spacing w:after="0"/>
              <w:rPr>
                <w:rFonts w:cs="Arial"/>
                <w:sz w:val="18"/>
                <w:szCs w:val="18"/>
              </w:rPr>
            </w:pPr>
            <w:r w:rsidRPr="0025773A">
              <w:rPr>
                <w:rFonts w:cs="Arial"/>
                <w:sz w:val="18"/>
                <w:szCs w:val="18"/>
              </w:rPr>
              <w:t>Pardubice *)</w:t>
            </w:r>
          </w:p>
        </w:tc>
        <w:tc>
          <w:tcPr>
            <w:tcW w:w="469" w:type="pct"/>
            <w:vAlign w:val="center"/>
          </w:tcPr>
          <w:p w14:paraId="0BA2332D" w14:textId="77777777" w:rsidR="00332E01" w:rsidRPr="0025773A" w:rsidRDefault="00332E01" w:rsidP="00BF6A5D">
            <w:pPr>
              <w:spacing w:after="0"/>
              <w:jc w:val="right"/>
              <w:rPr>
                <w:rFonts w:cs="Arial"/>
                <w:sz w:val="18"/>
                <w:szCs w:val="18"/>
              </w:rPr>
            </w:pPr>
            <w:r w:rsidRPr="0025773A">
              <w:rPr>
                <w:rFonts w:cs="Arial"/>
                <w:sz w:val="18"/>
                <w:szCs w:val="18"/>
              </w:rPr>
              <w:t>93,2</w:t>
            </w:r>
          </w:p>
        </w:tc>
        <w:tc>
          <w:tcPr>
            <w:tcW w:w="716" w:type="pct"/>
            <w:vAlign w:val="center"/>
          </w:tcPr>
          <w:p w14:paraId="6891FC58" w14:textId="77777777" w:rsidR="00332E01" w:rsidRPr="0025773A" w:rsidRDefault="00332E01" w:rsidP="00BF6A5D">
            <w:pPr>
              <w:spacing w:after="0"/>
              <w:jc w:val="right"/>
              <w:rPr>
                <w:rFonts w:cs="Arial"/>
                <w:sz w:val="18"/>
                <w:szCs w:val="18"/>
              </w:rPr>
            </w:pPr>
            <w:r w:rsidRPr="0025773A">
              <w:rPr>
                <w:rFonts w:cs="Arial"/>
                <w:sz w:val="18"/>
                <w:szCs w:val="18"/>
              </w:rPr>
              <w:t>-3,9</w:t>
            </w:r>
          </w:p>
        </w:tc>
        <w:tc>
          <w:tcPr>
            <w:tcW w:w="693" w:type="pct"/>
            <w:vAlign w:val="center"/>
          </w:tcPr>
          <w:p w14:paraId="438AA23F" w14:textId="77777777" w:rsidR="00332E01" w:rsidRPr="0025773A" w:rsidRDefault="00332E01" w:rsidP="00BF6A5D">
            <w:pPr>
              <w:spacing w:after="0"/>
              <w:jc w:val="right"/>
              <w:rPr>
                <w:rFonts w:cs="Arial"/>
                <w:sz w:val="18"/>
                <w:szCs w:val="18"/>
              </w:rPr>
            </w:pPr>
            <w:r w:rsidRPr="0025773A">
              <w:rPr>
                <w:rFonts w:cs="Arial"/>
                <w:sz w:val="18"/>
                <w:szCs w:val="18"/>
              </w:rPr>
              <w:t>117,1</w:t>
            </w:r>
          </w:p>
        </w:tc>
        <w:tc>
          <w:tcPr>
            <w:tcW w:w="700" w:type="pct"/>
            <w:vAlign w:val="center"/>
          </w:tcPr>
          <w:p w14:paraId="387F2267" w14:textId="77777777" w:rsidR="00332E01" w:rsidRPr="0025773A" w:rsidRDefault="00332E01" w:rsidP="00BF6A5D">
            <w:pPr>
              <w:spacing w:after="0"/>
              <w:jc w:val="right"/>
              <w:rPr>
                <w:rFonts w:cs="Arial"/>
                <w:sz w:val="18"/>
                <w:szCs w:val="18"/>
              </w:rPr>
            </w:pPr>
            <w:r w:rsidRPr="0025773A">
              <w:rPr>
                <w:rFonts w:cs="Arial"/>
                <w:sz w:val="18"/>
                <w:szCs w:val="18"/>
              </w:rPr>
              <w:t>+3,2</w:t>
            </w:r>
          </w:p>
        </w:tc>
      </w:tr>
      <w:tr w:rsidR="00332E01" w:rsidRPr="0025773A" w14:paraId="3226D8E4" w14:textId="77777777" w:rsidTr="0025773A">
        <w:trPr>
          <w:trHeight w:val="227"/>
        </w:trPr>
        <w:tc>
          <w:tcPr>
            <w:tcW w:w="1014" w:type="pct"/>
            <w:vAlign w:val="center"/>
          </w:tcPr>
          <w:p w14:paraId="3E04E24E" w14:textId="77777777" w:rsidR="00332E01" w:rsidRPr="0025773A" w:rsidRDefault="00332E01" w:rsidP="00BF6A5D">
            <w:pPr>
              <w:spacing w:after="0"/>
              <w:rPr>
                <w:rFonts w:cs="Arial"/>
                <w:sz w:val="18"/>
                <w:szCs w:val="18"/>
              </w:rPr>
            </w:pPr>
            <w:r w:rsidRPr="0025773A">
              <w:rPr>
                <w:rFonts w:cs="Arial"/>
                <w:sz w:val="18"/>
                <w:szCs w:val="18"/>
              </w:rPr>
              <w:t>Vysočina</w:t>
            </w:r>
          </w:p>
        </w:tc>
        <w:tc>
          <w:tcPr>
            <w:tcW w:w="313" w:type="pct"/>
            <w:vAlign w:val="center"/>
          </w:tcPr>
          <w:p w14:paraId="5C6A8CF2"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7EAE1A7E" w14:textId="77777777" w:rsidR="00332E01" w:rsidRPr="0025773A" w:rsidRDefault="00332E01" w:rsidP="00BF6A5D">
            <w:pPr>
              <w:spacing w:after="0"/>
              <w:rPr>
                <w:rFonts w:cs="Arial"/>
                <w:sz w:val="18"/>
                <w:szCs w:val="18"/>
              </w:rPr>
            </w:pPr>
            <w:r w:rsidRPr="0025773A">
              <w:rPr>
                <w:rFonts w:cs="Arial"/>
                <w:sz w:val="18"/>
                <w:szCs w:val="18"/>
              </w:rPr>
              <w:t>Jihlava</w:t>
            </w:r>
          </w:p>
        </w:tc>
        <w:tc>
          <w:tcPr>
            <w:tcW w:w="469" w:type="pct"/>
            <w:vAlign w:val="center"/>
          </w:tcPr>
          <w:p w14:paraId="783B5A44" w14:textId="77777777" w:rsidR="00332E01" w:rsidRPr="0025773A" w:rsidRDefault="00332E01" w:rsidP="00BF6A5D">
            <w:pPr>
              <w:spacing w:after="0"/>
              <w:jc w:val="right"/>
              <w:rPr>
                <w:rFonts w:cs="Arial"/>
                <w:sz w:val="18"/>
                <w:szCs w:val="18"/>
              </w:rPr>
            </w:pPr>
            <w:r w:rsidRPr="0025773A">
              <w:rPr>
                <w:rFonts w:cs="Arial"/>
                <w:sz w:val="18"/>
                <w:szCs w:val="18"/>
              </w:rPr>
              <w:t>50,6</w:t>
            </w:r>
          </w:p>
        </w:tc>
        <w:tc>
          <w:tcPr>
            <w:tcW w:w="716" w:type="pct"/>
            <w:vAlign w:val="center"/>
          </w:tcPr>
          <w:p w14:paraId="1802E4B5" w14:textId="77777777" w:rsidR="00332E01" w:rsidRPr="0025773A" w:rsidRDefault="00332E01" w:rsidP="00BF6A5D">
            <w:pPr>
              <w:spacing w:after="0"/>
              <w:jc w:val="right"/>
              <w:rPr>
                <w:rFonts w:cs="Arial"/>
                <w:sz w:val="18"/>
                <w:szCs w:val="18"/>
              </w:rPr>
            </w:pPr>
            <w:r w:rsidRPr="0025773A">
              <w:rPr>
                <w:rFonts w:cs="Arial"/>
                <w:sz w:val="18"/>
                <w:szCs w:val="18"/>
              </w:rPr>
              <w:t>-1,3</w:t>
            </w:r>
          </w:p>
        </w:tc>
        <w:tc>
          <w:tcPr>
            <w:tcW w:w="693" w:type="pct"/>
            <w:vAlign w:val="center"/>
          </w:tcPr>
          <w:p w14:paraId="420CACED" w14:textId="77777777" w:rsidR="00332E01" w:rsidRPr="0025773A" w:rsidRDefault="00332E01" w:rsidP="00BF6A5D">
            <w:pPr>
              <w:spacing w:after="0"/>
              <w:jc w:val="right"/>
              <w:rPr>
                <w:rFonts w:cs="Arial"/>
                <w:sz w:val="18"/>
                <w:szCs w:val="18"/>
              </w:rPr>
            </w:pPr>
            <w:r w:rsidRPr="0025773A">
              <w:rPr>
                <w:rFonts w:cs="Arial"/>
                <w:sz w:val="18"/>
                <w:szCs w:val="18"/>
              </w:rPr>
              <w:t>77,7</w:t>
            </w:r>
          </w:p>
        </w:tc>
        <w:tc>
          <w:tcPr>
            <w:tcW w:w="700" w:type="pct"/>
            <w:vAlign w:val="center"/>
          </w:tcPr>
          <w:p w14:paraId="7B52CA46" w14:textId="77777777" w:rsidR="00332E01" w:rsidRPr="0025773A" w:rsidRDefault="00332E01" w:rsidP="00BF6A5D">
            <w:pPr>
              <w:spacing w:after="0"/>
              <w:jc w:val="right"/>
              <w:rPr>
                <w:rFonts w:cs="Arial"/>
                <w:sz w:val="18"/>
                <w:szCs w:val="18"/>
              </w:rPr>
            </w:pPr>
            <w:r w:rsidRPr="0025773A">
              <w:rPr>
                <w:rFonts w:cs="Arial"/>
                <w:sz w:val="18"/>
                <w:szCs w:val="18"/>
              </w:rPr>
              <w:t>+2,8</w:t>
            </w:r>
          </w:p>
        </w:tc>
      </w:tr>
      <w:tr w:rsidR="00332E01" w:rsidRPr="0025773A" w14:paraId="5CE6FC80" w14:textId="77777777" w:rsidTr="0025773A">
        <w:trPr>
          <w:trHeight w:val="227"/>
        </w:trPr>
        <w:tc>
          <w:tcPr>
            <w:tcW w:w="1014" w:type="pct"/>
            <w:vAlign w:val="center"/>
          </w:tcPr>
          <w:p w14:paraId="175B673E" w14:textId="77777777" w:rsidR="00332E01" w:rsidRPr="0025773A" w:rsidRDefault="00332E01" w:rsidP="00BF6A5D">
            <w:pPr>
              <w:spacing w:after="0"/>
              <w:rPr>
                <w:rFonts w:cs="Arial"/>
                <w:sz w:val="18"/>
                <w:szCs w:val="18"/>
              </w:rPr>
            </w:pPr>
            <w:r w:rsidRPr="0025773A">
              <w:rPr>
                <w:rFonts w:cs="Arial"/>
                <w:sz w:val="18"/>
                <w:szCs w:val="18"/>
              </w:rPr>
              <w:t>Jihomoravský</w:t>
            </w:r>
          </w:p>
        </w:tc>
        <w:tc>
          <w:tcPr>
            <w:tcW w:w="313" w:type="pct"/>
            <w:vAlign w:val="center"/>
          </w:tcPr>
          <w:p w14:paraId="289462C8" w14:textId="77777777" w:rsidR="00332E01" w:rsidRPr="0025773A" w:rsidRDefault="00332E01" w:rsidP="00BF6A5D">
            <w:pPr>
              <w:spacing w:after="0"/>
              <w:jc w:val="center"/>
              <w:rPr>
                <w:rFonts w:cs="Arial"/>
                <w:sz w:val="18"/>
                <w:szCs w:val="18"/>
              </w:rPr>
            </w:pPr>
            <w:r w:rsidRPr="0025773A">
              <w:rPr>
                <w:rFonts w:cs="Arial"/>
                <w:sz w:val="18"/>
                <w:szCs w:val="18"/>
              </w:rPr>
              <w:t>A2</w:t>
            </w:r>
          </w:p>
        </w:tc>
        <w:tc>
          <w:tcPr>
            <w:tcW w:w="1095" w:type="pct"/>
            <w:vAlign w:val="center"/>
          </w:tcPr>
          <w:p w14:paraId="5F9E6167" w14:textId="77777777" w:rsidR="00332E01" w:rsidRPr="0025773A" w:rsidRDefault="00332E01" w:rsidP="00BF6A5D">
            <w:pPr>
              <w:spacing w:after="0"/>
              <w:rPr>
                <w:rFonts w:cs="Arial"/>
                <w:sz w:val="18"/>
                <w:szCs w:val="18"/>
              </w:rPr>
            </w:pPr>
            <w:r w:rsidRPr="0025773A">
              <w:rPr>
                <w:rFonts w:cs="Arial"/>
                <w:sz w:val="18"/>
                <w:szCs w:val="18"/>
              </w:rPr>
              <w:t>Brno **)</w:t>
            </w:r>
          </w:p>
        </w:tc>
        <w:tc>
          <w:tcPr>
            <w:tcW w:w="469" w:type="pct"/>
            <w:vAlign w:val="center"/>
          </w:tcPr>
          <w:p w14:paraId="5A0BA8F3" w14:textId="77777777" w:rsidR="00332E01" w:rsidRPr="0025773A" w:rsidRDefault="00332E01" w:rsidP="00BF6A5D">
            <w:pPr>
              <w:spacing w:after="0"/>
              <w:jc w:val="right"/>
              <w:rPr>
                <w:rFonts w:cs="Arial"/>
                <w:sz w:val="18"/>
                <w:szCs w:val="18"/>
              </w:rPr>
            </w:pPr>
            <w:r w:rsidRPr="0025773A">
              <w:rPr>
                <w:rFonts w:cs="Arial"/>
                <w:sz w:val="18"/>
                <w:szCs w:val="18"/>
              </w:rPr>
              <w:t>378,0</w:t>
            </w:r>
          </w:p>
        </w:tc>
        <w:tc>
          <w:tcPr>
            <w:tcW w:w="716" w:type="pct"/>
            <w:vAlign w:val="center"/>
          </w:tcPr>
          <w:p w14:paraId="0C5D47C6" w14:textId="77777777" w:rsidR="00332E01" w:rsidRPr="0025773A" w:rsidRDefault="00332E01" w:rsidP="00BF6A5D">
            <w:pPr>
              <w:spacing w:after="0"/>
              <w:jc w:val="right"/>
              <w:rPr>
                <w:rFonts w:cs="Arial"/>
                <w:sz w:val="18"/>
                <w:szCs w:val="18"/>
              </w:rPr>
            </w:pPr>
            <w:r w:rsidRPr="0025773A">
              <w:rPr>
                <w:rFonts w:cs="Arial"/>
                <w:sz w:val="18"/>
                <w:szCs w:val="18"/>
              </w:rPr>
              <w:t>-10,3</w:t>
            </w:r>
          </w:p>
        </w:tc>
        <w:tc>
          <w:tcPr>
            <w:tcW w:w="693" w:type="pct"/>
            <w:vAlign w:val="center"/>
          </w:tcPr>
          <w:p w14:paraId="71973412" w14:textId="77777777" w:rsidR="00332E01" w:rsidRPr="0025773A" w:rsidRDefault="00332E01" w:rsidP="00BF6A5D">
            <w:pPr>
              <w:spacing w:after="0"/>
              <w:jc w:val="right"/>
              <w:rPr>
                <w:rFonts w:cs="Arial"/>
                <w:sz w:val="18"/>
                <w:szCs w:val="18"/>
              </w:rPr>
            </w:pPr>
            <w:r w:rsidRPr="0025773A">
              <w:rPr>
                <w:rFonts w:cs="Arial"/>
                <w:sz w:val="18"/>
                <w:szCs w:val="18"/>
              </w:rPr>
              <w:t>468,2</w:t>
            </w:r>
          </w:p>
        </w:tc>
        <w:tc>
          <w:tcPr>
            <w:tcW w:w="700" w:type="pct"/>
            <w:vAlign w:val="center"/>
          </w:tcPr>
          <w:p w14:paraId="50B578C5" w14:textId="77777777" w:rsidR="00332E01" w:rsidRPr="0025773A" w:rsidRDefault="00332E01" w:rsidP="00BF6A5D">
            <w:pPr>
              <w:spacing w:after="0"/>
              <w:jc w:val="right"/>
              <w:rPr>
                <w:rFonts w:cs="Arial"/>
                <w:sz w:val="18"/>
                <w:szCs w:val="18"/>
              </w:rPr>
            </w:pPr>
            <w:r w:rsidRPr="0025773A">
              <w:rPr>
                <w:rFonts w:cs="Arial"/>
                <w:sz w:val="18"/>
                <w:szCs w:val="18"/>
              </w:rPr>
              <w:t>+13,0</w:t>
            </w:r>
          </w:p>
        </w:tc>
      </w:tr>
      <w:tr w:rsidR="00332E01" w:rsidRPr="0025773A" w14:paraId="4FE12716" w14:textId="77777777" w:rsidTr="0025773A">
        <w:trPr>
          <w:trHeight w:val="227"/>
        </w:trPr>
        <w:tc>
          <w:tcPr>
            <w:tcW w:w="1014" w:type="pct"/>
            <w:vAlign w:val="center"/>
          </w:tcPr>
          <w:p w14:paraId="247199A9" w14:textId="77777777" w:rsidR="00332E01" w:rsidRPr="0025773A" w:rsidRDefault="00332E01" w:rsidP="00BF6A5D">
            <w:pPr>
              <w:spacing w:after="0"/>
              <w:rPr>
                <w:rFonts w:cs="Arial"/>
                <w:sz w:val="18"/>
                <w:szCs w:val="18"/>
              </w:rPr>
            </w:pPr>
            <w:r w:rsidRPr="0025773A">
              <w:rPr>
                <w:rFonts w:cs="Arial"/>
                <w:sz w:val="18"/>
                <w:szCs w:val="18"/>
              </w:rPr>
              <w:t>Olomoucký</w:t>
            </w:r>
          </w:p>
        </w:tc>
        <w:tc>
          <w:tcPr>
            <w:tcW w:w="313" w:type="pct"/>
            <w:vAlign w:val="center"/>
          </w:tcPr>
          <w:p w14:paraId="3520B619"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42F69E6B" w14:textId="77777777" w:rsidR="00332E01" w:rsidRPr="0025773A" w:rsidRDefault="00332E01" w:rsidP="00BF6A5D">
            <w:pPr>
              <w:spacing w:after="0"/>
              <w:rPr>
                <w:rFonts w:cs="Arial"/>
                <w:sz w:val="18"/>
                <w:szCs w:val="18"/>
              </w:rPr>
            </w:pPr>
            <w:r w:rsidRPr="0025773A">
              <w:rPr>
                <w:rFonts w:cs="Arial"/>
                <w:sz w:val="18"/>
                <w:szCs w:val="18"/>
              </w:rPr>
              <w:t>Olomouc</w:t>
            </w:r>
          </w:p>
        </w:tc>
        <w:tc>
          <w:tcPr>
            <w:tcW w:w="469" w:type="pct"/>
            <w:vAlign w:val="center"/>
          </w:tcPr>
          <w:p w14:paraId="0A2857B3" w14:textId="77777777" w:rsidR="00332E01" w:rsidRPr="0025773A" w:rsidRDefault="00332E01" w:rsidP="00BF6A5D">
            <w:pPr>
              <w:spacing w:after="0"/>
              <w:jc w:val="right"/>
              <w:rPr>
                <w:rFonts w:cs="Arial"/>
                <w:sz w:val="18"/>
                <w:szCs w:val="18"/>
              </w:rPr>
            </w:pPr>
            <w:r w:rsidRPr="0025773A">
              <w:rPr>
                <w:rFonts w:cs="Arial"/>
                <w:sz w:val="18"/>
                <w:szCs w:val="18"/>
              </w:rPr>
              <w:t>100,4</w:t>
            </w:r>
          </w:p>
        </w:tc>
        <w:tc>
          <w:tcPr>
            <w:tcW w:w="716" w:type="pct"/>
            <w:vAlign w:val="center"/>
          </w:tcPr>
          <w:p w14:paraId="48B925EC" w14:textId="77777777" w:rsidR="00332E01" w:rsidRPr="0025773A" w:rsidRDefault="00332E01" w:rsidP="00BF6A5D">
            <w:pPr>
              <w:spacing w:after="0"/>
              <w:jc w:val="right"/>
              <w:rPr>
                <w:rFonts w:cs="Arial"/>
                <w:sz w:val="18"/>
                <w:szCs w:val="18"/>
              </w:rPr>
            </w:pPr>
            <w:r w:rsidRPr="0025773A">
              <w:rPr>
                <w:rFonts w:cs="Arial"/>
                <w:sz w:val="18"/>
                <w:szCs w:val="18"/>
              </w:rPr>
              <w:t>-2,4</w:t>
            </w:r>
          </w:p>
        </w:tc>
        <w:tc>
          <w:tcPr>
            <w:tcW w:w="693" w:type="pct"/>
            <w:vAlign w:val="center"/>
          </w:tcPr>
          <w:p w14:paraId="01F0BBE9" w14:textId="77777777" w:rsidR="00332E01" w:rsidRPr="0025773A" w:rsidRDefault="00332E01" w:rsidP="00BF6A5D">
            <w:pPr>
              <w:spacing w:after="0"/>
              <w:jc w:val="right"/>
              <w:rPr>
                <w:rFonts w:cs="Arial"/>
                <w:sz w:val="18"/>
                <w:szCs w:val="18"/>
              </w:rPr>
            </w:pPr>
            <w:r w:rsidRPr="0025773A">
              <w:rPr>
                <w:rFonts w:cs="Arial"/>
                <w:sz w:val="18"/>
                <w:szCs w:val="18"/>
              </w:rPr>
              <w:t>159,4</w:t>
            </w:r>
          </w:p>
        </w:tc>
        <w:tc>
          <w:tcPr>
            <w:tcW w:w="700" w:type="pct"/>
            <w:vAlign w:val="center"/>
          </w:tcPr>
          <w:p w14:paraId="0B657FB6" w14:textId="77777777" w:rsidR="00332E01" w:rsidRPr="0025773A" w:rsidRDefault="00332E01" w:rsidP="00BF6A5D">
            <w:pPr>
              <w:spacing w:after="0"/>
              <w:jc w:val="right"/>
              <w:rPr>
                <w:rFonts w:cs="Arial"/>
                <w:sz w:val="18"/>
                <w:szCs w:val="18"/>
              </w:rPr>
            </w:pPr>
            <w:r w:rsidRPr="0025773A">
              <w:rPr>
                <w:rFonts w:cs="Arial"/>
                <w:sz w:val="18"/>
                <w:szCs w:val="18"/>
              </w:rPr>
              <w:t>+7,6</w:t>
            </w:r>
          </w:p>
        </w:tc>
      </w:tr>
      <w:tr w:rsidR="00332E01" w:rsidRPr="0025773A" w14:paraId="693EEDD6" w14:textId="77777777" w:rsidTr="0025773A">
        <w:trPr>
          <w:trHeight w:val="227"/>
        </w:trPr>
        <w:tc>
          <w:tcPr>
            <w:tcW w:w="1014" w:type="pct"/>
            <w:vAlign w:val="center"/>
          </w:tcPr>
          <w:p w14:paraId="0BA549C8" w14:textId="77777777" w:rsidR="00332E01" w:rsidRPr="0025773A" w:rsidRDefault="00332E01" w:rsidP="00BF6A5D">
            <w:pPr>
              <w:spacing w:after="0"/>
              <w:rPr>
                <w:rFonts w:cs="Arial"/>
                <w:sz w:val="18"/>
                <w:szCs w:val="18"/>
              </w:rPr>
            </w:pPr>
          </w:p>
        </w:tc>
        <w:tc>
          <w:tcPr>
            <w:tcW w:w="313" w:type="pct"/>
            <w:vAlign w:val="center"/>
          </w:tcPr>
          <w:p w14:paraId="5F0C3D32"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73948233" w14:textId="77777777" w:rsidR="00332E01" w:rsidRPr="0025773A" w:rsidRDefault="00332E01" w:rsidP="00BF6A5D">
            <w:pPr>
              <w:spacing w:after="0"/>
              <w:rPr>
                <w:rFonts w:cs="Arial"/>
                <w:sz w:val="18"/>
                <w:szCs w:val="18"/>
              </w:rPr>
            </w:pPr>
            <w:r w:rsidRPr="0025773A">
              <w:rPr>
                <w:rFonts w:cs="Arial"/>
                <w:sz w:val="18"/>
                <w:szCs w:val="18"/>
              </w:rPr>
              <w:t>Prostějov</w:t>
            </w:r>
          </w:p>
        </w:tc>
        <w:tc>
          <w:tcPr>
            <w:tcW w:w="469" w:type="pct"/>
            <w:vAlign w:val="center"/>
          </w:tcPr>
          <w:p w14:paraId="2353D2F8" w14:textId="77777777" w:rsidR="00332E01" w:rsidRPr="0025773A" w:rsidRDefault="00332E01" w:rsidP="00BF6A5D">
            <w:pPr>
              <w:spacing w:after="0"/>
              <w:jc w:val="right"/>
              <w:rPr>
                <w:rFonts w:cs="Arial"/>
                <w:sz w:val="18"/>
                <w:szCs w:val="18"/>
              </w:rPr>
            </w:pPr>
            <w:r w:rsidRPr="0025773A">
              <w:rPr>
                <w:rFonts w:cs="Arial"/>
                <w:sz w:val="18"/>
                <w:szCs w:val="18"/>
              </w:rPr>
              <w:t>44,0</w:t>
            </w:r>
          </w:p>
        </w:tc>
        <w:tc>
          <w:tcPr>
            <w:tcW w:w="716" w:type="pct"/>
            <w:vAlign w:val="center"/>
          </w:tcPr>
          <w:p w14:paraId="61D1320F" w14:textId="77777777" w:rsidR="00332E01" w:rsidRPr="0025773A" w:rsidRDefault="00332E01" w:rsidP="00BF6A5D">
            <w:pPr>
              <w:spacing w:after="0"/>
              <w:jc w:val="right"/>
              <w:rPr>
                <w:rFonts w:cs="Arial"/>
                <w:sz w:val="18"/>
                <w:szCs w:val="18"/>
              </w:rPr>
            </w:pPr>
            <w:r w:rsidRPr="0025773A">
              <w:rPr>
                <w:rFonts w:cs="Arial"/>
                <w:sz w:val="18"/>
                <w:szCs w:val="18"/>
              </w:rPr>
              <w:t>-4,9</w:t>
            </w:r>
          </w:p>
        </w:tc>
        <w:tc>
          <w:tcPr>
            <w:tcW w:w="693" w:type="pct"/>
            <w:vAlign w:val="center"/>
          </w:tcPr>
          <w:p w14:paraId="317A4B9B" w14:textId="77777777" w:rsidR="00332E01" w:rsidRPr="0025773A" w:rsidRDefault="00332E01" w:rsidP="00BF6A5D">
            <w:pPr>
              <w:spacing w:after="0"/>
              <w:jc w:val="right"/>
              <w:rPr>
                <w:rFonts w:cs="Arial"/>
                <w:sz w:val="18"/>
                <w:szCs w:val="18"/>
              </w:rPr>
            </w:pPr>
            <w:r w:rsidRPr="0025773A">
              <w:rPr>
                <w:rFonts w:cs="Arial"/>
                <w:sz w:val="18"/>
                <w:szCs w:val="18"/>
              </w:rPr>
              <w:t>89,4</w:t>
            </w:r>
          </w:p>
        </w:tc>
        <w:tc>
          <w:tcPr>
            <w:tcW w:w="700" w:type="pct"/>
            <w:vAlign w:val="center"/>
          </w:tcPr>
          <w:p w14:paraId="3BB35133" w14:textId="77777777" w:rsidR="00332E01" w:rsidRPr="0025773A" w:rsidRDefault="00332E01" w:rsidP="00BF6A5D">
            <w:pPr>
              <w:spacing w:after="0"/>
              <w:jc w:val="right"/>
              <w:rPr>
                <w:rFonts w:cs="Arial"/>
                <w:sz w:val="18"/>
                <w:szCs w:val="18"/>
              </w:rPr>
            </w:pPr>
            <w:r w:rsidRPr="0025773A">
              <w:rPr>
                <w:rFonts w:cs="Arial"/>
                <w:sz w:val="18"/>
                <w:szCs w:val="18"/>
              </w:rPr>
              <w:t>-2,2</w:t>
            </w:r>
          </w:p>
        </w:tc>
      </w:tr>
      <w:tr w:rsidR="00332E01" w:rsidRPr="0025773A" w14:paraId="0EDBB9E0" w14:textId="77777777" w:rsidTr="0025773A">
        <w:trPr>
          <w:trHeight w:val="227"/>
        </w:trPr>
        <w:tc>
          <w:tcPr>
            <w:tcW w:w="1014" w:type="pct"/>
            <w:vAlign w:val="center"/>
          </w:tcPr>
          <w:p w14:paraId="2E37228E" w14:textId="77777777" w:rsidR="00332E01" w:rsidRPr="0025773A" w:rsidRDefault="00332E01" w:rsidP="00BF6A5D">
            <w:pPr>
              <w:spacing w:after="0"/>
              <w:rPr>
                <w:rFonts w:cs="Arial"/>
                <w:sz w:val="18"/>
                <w:szCs w:val="18"/>
              </w:rPr>
            </w:pPr>
          </w:p>
        </w:tc>
        <w:tc>
          <w:tcPr>
            <w:tcW w:w="313" w:type="pct"/>
            <w:vAlign w:val="center"/>
          </w:tcPr>
          <w:p w14:paraId="14356613"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5F999B20" w14:textId="77777777" w:rsidR="00332E01" w:rsidRPr="0025773A" w:rsidRDefault="00332E01" w:rsidP="00BF6A5D">
            <w:pPr>
              <w:spacing w:after="0"/>
              <w:rPr>
                <w:rFonts w:cs="Arial"/>
                <w:sz w:val="18"/>
                <w:szCs w:val="18"/>
              </w:rPr>
            </w:pPr>
            <w:r w:rsidRPr="0025773A">
              <w:rPr>
                <w:rFonts w:cs="Arial"/>
                <w:sz w:val="18"/>
                <w:szCs w:val="18"/>
              </w:rPr>
              <w:t>Přerov</w:t>
            </w:r>
          </w:p>
        </w:tc>
        <w:tc>
          <w:tcPr>
            <w:tcW w:w="469" w:type="pct"/>
            <w:vAlign w:val="center"/>
          </w:tcPr>
          <w:p w14:paraId="22E10B9E" w14:textId="77777777" w:rsidR="00332E01" w:rsidRPr="0025773A" w:rsidRDefault="00332E01" w:rsidP="00BF6A5D">
            <w:pPr>
              <w:spacing w:after="0"/>
              <w:jc w:val="right"/>
              <w:rPr>
                <w:rFonts w:cs="Arial"/>
                <w:sz w:val="18"/>
                <w:szCs w:val="18"/>
              </w:rPr>
            </w:pPr>
            <w:r w:rsidRPr="0025773A">
              <w:rPr>
                <w:rFonts w:cs="Arial"/>
                <w:sz w:val="18"/>
                <w:szCs w:val="18"/>
              </w:rPr>
              <w:t>43,8</w:t>
            </w:r>
          </w:p>
        </w:tc>
        <w:tc>
          <w:tcPr>
            <w:tcW w:w="716" w:type="pct"/>
            <w:vAlign w:val="center"/>
          </w:tcPr>
          <w:p w14:paraId="2E8782F1" w14:textId="77777777" w:rsidR="00332E01" w:rsidRPr="0025773A" w:rsidRDefault="00332E01" w:rsidP="00BF6A5D">
            <w:pPr>
              <w:spacing w:after="0"/>
              <w:jc w:val="right"/>
              <w:rPr>
                <w:rFonts w:cs="Arial"/>
                <w:sz w:val="18"/>
                <w:szCs w:val="18"/>
              </w:rPr>
            </w:pPr>
            <w:r w:rsidRPr="0025773A">
              <w:rPr>
                <w:rFonts w:cs="Arial"/>
                <w:sz w:val="18"/>
                <w:szCs w:val="18"/>
              </w:rPr>
              <w:t>-7,5</w:t>
            </w:r>
          </w:p>
        </w:tc>
        <w:tc>
          <w:tcPr>
            <w:tcW w:w="693" w:type="pct"/>
            <w:vAlign w:val="center"/>
          </w:tcPr>
          <w:p w14:paraId="1FB72986" w14:textId="77777777" w:rsidR="00332E01" w:rsidRPr="0025773A" w:rsidRDefault="00332E01" w:rsidP="00BF6A5D">
            <w:pPr>
              <w:spacing w:after="0"/>
              <w:jc w:val="right"/>
              <w:rPr>
                <w:rFonts w:cs="Arial"/>
                <w:sz w:val="18"/>
                <w:szCs w:val="18"/>
              </w:rPr>
            </w:pPr>
            <w:r w:rsidRPr="0025773A">
              <w:rPr>
                <w:rFonts w:cs="Arial"/>
                <w:sz w:val="18"/>
                <w:szCs w:val="18"/>
              </w:rPr>
              <w:t>69,1</w:t>
            </w:r>
          </w:p>
        </w:tc>
        <w:tc>
          <w:tcPr>
            <w:tcW w:w="700" w:type="pct"/>
            <w:vAlign w:val="center"/>
          </w:tcPr>
          <w:p w14:paraId="50C0C894" w14:textId="77777777" w:rsidR="00332E01" w:rsidRPr="0025773A" w:rsidRDefault="00332E01" w:rsidP="00BF6A5D">
            <w:pPr>
              <w:spacing w:after="0"/>
              <w:jc w:val="right"/>
              <w:rPr>
                <w:rFonts w:cs="Arial"/>
                <w:sz w:val="18"/>
                <w:szCs w:val="18"/>
              </w:rPr>
            </w:pPr>
            <w:r w:rsidRPr="0025773A">
              <w:rPr>
                <w:rFonts w:cs="Arial"/>
                <w:sz w:val="18"/>
                <w:szCs w:val="18"/>
              </w:rPr>
              <w:t>-6,4</w:t>
            </w:r>
          </w:p>
        </w:tc>
      </w:tr>
      <w:tr w:rsidR="00332E01" w:rsidRPr="0025773A" w14:paraId="6C3F6118" w14:textId="77777777" w:rsidTr="0025773A">
        <w:trPr>
          <w:trHeight w:val="227"/>
        </w:trPr>
        <w:tc>
          <w:tcPr>
            <w:tcW w:w="1014" w:type="pct"/>
            <w:vAlign w:val="center"/>
          </w:tcPr>
          <w:p w14:paraId="1E766D44" w14:textId="77777777" w:rsidR="00332E01" w:rsidRPr="0025773A" w:rsidRDefault="00332E01" w:rsidP="00BF6A5D">
            <w:pPr>
              <w:spacing w:after="0"/>
              <w:rPr>
                <w:rFonts w:cs="Arial"/>
                <w:sz w:val="18"/>
                <w:szCs w:val="18"/>
              </w:rPr>
            </w:pPr>
            <w:r w:rsidRPr="0025773A">
              <w:rPr>
                <w:rFonts w:cs="Arial"/>
                <w:sz w:val="18"/>
                <w:szCs w:val="18"/>
              </w:rPr>
              <w:t>Zlínský</w:t>
            </w:r>
          </w:p>
        </w:tc>
        <w:tc>
          <w:tcPr>
            <w:tcW w:w="313" w:type="pct"/>
            <w:vAlign w:val="center"/>
          </w:tcPr>
          <w:p w14:paraId="404A8798"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0640AD69" w14:textId="77777777" w:rsidR="00332E01" w:rsidRPr="0025773A" w:rsidRDefault="00332E01" w:rsidP="00BF6A5D">
            <w:pPr>
              <w:spacing w:after="0"/>
              <w:rPr>
                <w:rFonts w:cs="Arial"/>
                <w:sz w:val="18"/>
                <w:szCs w:val="18"/>
              </w:rPr>
            </w:pPr>
            <w:r w:rsidRPr="0025773A">
              <w:rPr>
                <w:rFonts w:cs="Arial"/>
                <w:sz w:val="18"/>
                <w:szCs w:val="18"/>
              </w:rPr>
              <w:t>Zlín</w:t>
            </w:r>
          </w:p>
        </w:tc>
        <w:tc>
          <w:tcPr>
            <w:tcW w:w="469" w:type="pct"/>
            <w:vAlign w:val="center"/>
          </w:tcPr>
          <w:p w14:paraId="7A494ACA" w14:textId="77777777" w:rsidR="00332E01" w:rsidRPr="0025773A" w:rsidRDefault="00332E01" w:rsidP="00BF6A5D">
            <w:pPr>
              <w:spacing w:after="0"/>
              <w:jc w:val="right"/>
              <w:rPr>
                <w:rFonts w:cs="Arial"/>
                <w:sz w:val="18"/>
                <w:szCs w:val="18"/>
              </w:rPr>
            </w:pPr>
            <w:r w:rsidRPr="0025773A">
              <w:rPr>
                <w:rFonts w:cs="Arial"/>
                <w:sz w:val="18"/>
                <w:szCs w:val="18"/>
              </w:rPr>
              <w:t>75,1</w:t>
            </w:r>
          </w:p>
        </w:tc>
        <w:tc>
          <w:tcPr>
            <w:tcW w:w="716" w:type="pct"/>
            <w:vAlign w:val="center"/>
          </w:tcPr>
          <w:p w14:paraId="68C729AE" w14:textId="77777777" w:rsidR="00332E01" w:rsidRPr="0025773A" w:rsidRDefault="00332E01" w:rsidP="00BF6A5D">
            <w:pPr>
              <w:spacing w:after="0"/>
              <w:jc w:val="right"/>
              <w:rPr>
                <w:rFonts w:cs="Arial"/>
                <w:sz w:val="18"/>
                <w:szCs w:val="18"/>
              </w:rPr>
            </w:pPr>
            <w:r w:rsidRPr="0025773A">
              <w:rPr>
                <w:rFonts w:cs="Arial"/>
                <w:sz w:val="18"/>
                <w:szCs w:val="18"/>
              </w:rPr>
              <w:t>-6,0</w:t>
            </w:r>
          </w:p>
        </w:tc>
        <w:tc>
          <w:tcPr>
            <w:tcW w:w="693" w:type="pct"/>
            <w:vAlign w:val="center"/>
          </w:tcPr>
          <w:p w14:paraId="3B96F39E" w14:textId="77777777" w:rsidR="00332E01" w:rsidRPr="0025773A" w:rsidRDefault="00332E01" w:rsidP="00BF6A5D">
            <w:pPr>
              <w:spacing w:after="0"/>
              <w:jc w:val="right"/>
              <w:rPr>
                <w:rFonts w:cs="Arial"/>
                <w:sz w:val="18"/>
                <w:szCs w:val="18"/>
              </w:rPr>
            </w:pPr>
            <w:r w:rsidRPr="0025773A">
              <w:rPr>
                <w:rFonts w:cs="Arial"/>
                <w:sz w:val="18"/>
                <w:szCs w:val="18"/>
              </w:rPr>
              <w:t>99,2</w:t>
            </w:r>
          </w:p>
        </w:tc>
        <w:tc>
          <w:tcPr>
            <w:tcW w:w="700" w:type="pct"/>
            <w:vAlign w:val="center"/>
          </w:tcPr>
          <w:p w14:paraId="290CD475" w14:textId="77777777" w:rsidR="00332E01" w:rsidRPr="0025773A" w:rsidRDefault="00332E01" w:rsidP="00BF6A5D">
            <w:pPr>
              <w:spacing w:after="0"/>
              <w:jc w:val="right"/>
              <w:rPr>
                <w:rFonts w:cs="Arial"/>
                <w:sz w:val="18"/>
                <w:szCs w:val="18"/>
              </w:rPr>
            </w:pPr>
            <w:r w:rsidRPr="0025773A">
              <w:rPr>
                <w:rFonts w:cs="Arial"/>
                <w:sz w:val="18"/>
                <w:szCs w:val="18"/>
              </w:rPr>
              <w:t>-3,2</w:t>
            </w:r>
          </w:p>
        </w:tc>
      </w:tr>
      <w:tr w:rsidR="00332E01" w:rsidRPr="0025773A" w14:paraId="13758BEC" w14:textId="77777777" w:rsidTr="0025773A">
        <w:trPr>
          <w:trHeight w:val="227"/>
        </w:trPr>
        <w:tc>
          <w:tcPr>
            <w:tcW w:w="1014" w:type="pct"/>
            <w:vAlign w:val="center"/>
          </w:tcPr>
          <w:p w14:paraId="567CD8B1" w14:textId="77777777" w:rsidR="00332E01" w:rsidRPr="0025773A" w:rsidRDefault="00332E01" w:rsidP="00BF6A5D">
            <w:pPr>
              <w:spacing w:after="0"/>
              <w:rPr>
                <w:rFonts w:cs="Arial"/>
                <w:sz w:val="18"/>
                <w:szCs w:val="18"/>
              </w:rPr>
            </w:pPr>
            <w:r w:rsidRPr="0025773A">
              <w:rPr>
                <w:rFonts w:cs="Arial"/>
                <w:sz w:val="18"/>
                <w:szCs w:val="18"/>
              </w:rPr>
              <w:t>Moravskoslezský</w:t>
            </w:r>
          </w:p>
        </w:tc>
        <w:tc>
          <w:tcPr>
            <w:tcW w:w="313" w:type="pct"/>
            <w:vAlign w:val="center"/>
          </w:tcPr>
          <w:p w14:paraId="0E91EBA0"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0F090D21" w14:textId="77777777" w:rsidR="00332E01" w:rsidRPr="0025773A" w:rsidRDefault="00332E01" w:rsidP="00BF6A5D">
            <w:pPr>
              <w:spacing w:after="0"/>
              <w:rPr>
                <w:rFonts w:cs="Arial"/>
                <w:sz w:val="18"/>
                <w:szCs w:val="18"/>
              </w:rPr>
            </w:pPr>
            <w:r w:rsidRPr="0025773A">
              <w:rPr>
                <w:rFonts w:cs="Arial"/>
                <w:sz w:val="18"/>
                <w:szCs w:val="18"/>
              </w:rPr>
              <w:t>Ostrava</w:t>
            </w:r>
          </w:p>
        </w:tc>
        <w:tc>
          <w:tcPr>
            <w:tcW w:w="469" w:type="pct"/>
            <w:vAlign w:val="center"/>
          </w:tcPr>
          <w:p w14:paraId="694960B6" w14:textId="77777777" w:rsidR="00332E01" w:rsidRPr="0025773A" w:rsidRDefault="00332E01" w:rsidP="00BF6A5D">
            <w:pPr>
              <w:spacing w:after="0"/>
              <w:jc w:val="right"/>
              <w:rPr>
                <w:rFonts w:cs="Arial"/>
                <w:sz w:val="18"/>
                <w:szCs w:val="18"/>
              </w:rPr>
            </w:pPr>
            <w:r w:rsidRPr="0025773A">
              <w:rPr>
                <w:rFonts w:cs="Arial"/>
                <w:sz w:val="18"/>
                <w:szCs w:val="18"/>
              </w:rPr>
              <w:t>291,6</w:t>
            </w:r>
          </w:p>
        </w:tc>
        <w:tc>
          <w:tcPr>
            <w:tcW w:w="716" w:type="pct"/>
            <w:vAlign w:val="center"/>
          </w:tcPr>
          <w:p w14:paraId="3F100906" w14:textId="77777777" w:rsidR="00332E01" w:rsidRPr="0025773A" w:rsidRDefault="00332E01" w:rsidP="00BF6A5D">
            <w:pPr>
              <w:spacing w:after="0"/>
              <w:jc w:val="right"/>
              <w:rPr>
                <w:rFonts w:cs="Arial"/>
                <w:sz w:val="18"/>
                <w:szCs w:val="18"/>
              </w:rPr>
            </w:pPr>
            <w:r w:rsidRPr="0025773A">
              <w:rPr>
                <w:rFonts w:cs="Arial"/>
                <w:sz w:val="18"/>
                <w:szCs w:val="18"/>
              </w:rPr>
              <w:t>-35,7</w:t>
            </w:r>
          </w:p>
        </w:tc>
        <w:tc>
          <w:tcPr>
            <w:tcW w:w="693" w:type="pct"/>
            <w:vAlign w:val="center"/>
          </w:tcPr>
          <w:p w14:paraId="6536FC06" w14:textId="77777777" w:rsidR="00332E01" w:rsidRPr="0025773A" w:rsidRDefault="00332E01" w:rsidP="00BF6A5D">
            <w:pPr>
              <w:spacing w:after="0"/>
              <w:jc w:val="right"/>
              <w:rPr>
                <w:rFonts w:cs="Arial"/>
                <w:sz w:val="18"/>
                <w:szCs w:val="18"/>
              </w:rPr>
            </w:pPr>
            <w:r w:rsidRPr="0025773A">
              <w:rPr>
                <w:rFonts w:cs="Arial"/>
                <w:sz w:val="18"/>
                <w:szCs w:val="18"/>
              </w:rPr>
              <w:t>316,2</w:t>
            </w:r>
          </w:p>
        </w:tc>
        <w:tc>
          <w:tcPr>
            <w:tcW w:w="700" w:type="pct"/>
            <w:vAlign w:val="center"/>
          </w:tcPr>
          <w:p w14:paraId="096F7203" w14:textId="77777777" w:rsidR="00332E01" w:rsidRPr="0025773A" w:rsidRDefault="00332E01" w:rsidP="00BF6A5D">
            <w:pPr>
              <w:spacing w:after="0"/>
              <w:jc w:val="right"/>
              <w:rPr>
                <w:rFonts w:cs="Arial"/>
                <w:sz w:val="18"/>
                <w:szCs w:val="18"/>
              </w:rPr>
            </w:pPr>
            <w:r w:rsidRPr="0025773A">
              <w:rPr>
                <w:rFonts w:cs="Arial"/>
                <w:sz w:val="18"/>
                <w:szCs w:val="18"/>
              </w:rPr>
              <w:t>-31,0</w:t>
            </w:r>
          </w:p>
        </w:tc>
      </w:tr>
      <w:tr w:rsidR="00332E01" w:rsidRPr="0025773A" w14:paraId="47DE604D" w14:textId="77777777" w:rsidTr="0025773A">
        <w:trPr>
          <w:trHeight w:val="227"/>
        </w:trPr>
        <w:tc>
          <w:tcPr>
            <w:tcW w:w="1014" w:type="pct"/>
            <w:vAlign w:val="center"/>
          </w:tcPr>
          <w:p w14:paraId="1F85A45E" w14:textId="77777777" w:rsidR="00332E01" w:rsidRPr="0025773A" w:rsidRDefault="00332E01" w:rsidP="00BF6A5D">
            <w:pPr>
              <w:spacing w:after="0"/>
              <w:rPr>
                <w:rFonts w:cs="Arial"/>
                <w:sz w:val="18"/>
                <w:szCs w:val="18"/>
              </w:rPr>
            </w:pPr>
          </w:p>
        </w:tc>
        <w:tc>
          <w:tcPr>
            <w:tcW w:w="313" w:type="pct"/>
            <w:vAlign w:val="center"/>
          </w:tcPr>
          <w:p w14:paraId="64FF7680" w14:textId="77777777" w:rsidR="00332E01" w:rsidRPr="0025773A" w:rsidRDefault="00332E01" w:rsidP="00BF6A5D">
            <w:pPr>
              <w:spacing w:after="0"/>
              <w:jc w:val="center"/>
              <w:rPr>
                <w:rFonts w:cs="Arial"/>
                <w:sz w:val="18"/>
                <w:szCs w:val="18"/>
              </w:rPr>
            </w:pPr>
            <w:r w:rsidRPr="0025773A">
              <w:rPr>
                <w:rFonts w:cs="Arial"/>
                <w:sz w:val="18"/>
                <w:szCs w:val="18"/>
              </w:rPr>
              <w:t>A3</w:t>
            </w:r>
          </w:p>
        </w:tc>
        <w:tc>
          <w:tcPr>
            <w:tcW w:w="1095" w:type="pct"/>
            <w:vAlign w:val="center"/>
          </w:tcPr>
          <w:p w14:paraId="3771E9DD" w14:textId="77777777" w:rsidR="00332E01" w:rsidRPr="0025773A" w:rsidRDefault="00332E01" w:rsidP="00BF6A5D">
            <w:pPr>
              <w:spacing w:after="0"/>
              <w:rPr>
                <w:rFonts w:cs="Arial"/>
                <w:sz w:val="18"/>
                <w:szCs w:val="18"/>
              </w:rPr>
            </w:pPr>
            <w:r w:rsidRPr="0025773A">
              <w:rPr>
                <w:rFonts w:cs="Arial"/>
                <w:sz w:val="18"/>
                <w:szCs w:val="18"/>
              </w:rPr>
              <w:t>Opava</w:t>
            </w:r>
          </w:p>
        </w:tc>
        <w:tc>
          <w:tcPr>
            <w:tcW w:w="469" w:type="pct"/>
            <w:vAlign w:val="center"/>
          </w:tcPr>
          <w:p w14:paraId="28258333" w14:textId="77777777" w:rsidR="00332E01" w:rsidRPr="0025773A" w:rsidRDefault="00332E01" w:rsidP="00BF6A5D">
            <w:pPr>
              <w:spacing w:after="0"/>
              <w:jc w:val="right"/>
              <w:rPr>
                <w:rFonts w:cs="Arial"/>
                <w:sz w:val="18"/>
                <w:szCs w:val="18"/>
              </w:rPr>
            </w:pPr>
            <w:r w:rsidRPr="0025773A">
              <w:rPr>
                <w:rFonts w:cs="Arial"/>
                <w:sz w:val="18"/>
                <w:szCs w:val="18"/>
              </w:rPr>
              <w:t>57,4</w:t>
            </w:r>
          </w:p>
        </w:tc>
        <w:tc>
          <w:tcPr>
            <w:tcW w:w="716" w:type="pct"/>
            <w:vAlign w:val="center"/>
          </w:tcPr>
          <w:p w14:paraId="4227130B" w14:textId="77777777" w:rsidR="00332E01" w:rsidRPr="0025773A" w:rsidRDefault="00332E01" w:rsidP="00BF6A5D">
            <w:pPr>
              <w:spacing w:after="0"/>
              <w:jc w:val="right"/>
              <w:rPr>
                <w:rFonts w:cs="Arial"/>
                <w:sz w:val="18"/>
                <w:szCs w:val="18"/>
              </w:rPr>
            </w:pPr>
            <w:r w:rsidRPr="0025773A">
              <w:rPr>
                <w:rFonts w:cs="Arial"/>
                <w:sz w:val="18"/>
                <w:szCs w:val="18"/>
              </w:rPr>
              <w:t>-5,4</w:t>
            </w:r>
          </w:p>
        </w:tc>
        <w:tc>
          <w:tcPr>
            <w:tcW w:w="693" w:type="pct"/>
            <w:vAlign w:val="center"/>
          </w:tcPr>
          <w:p w14:paraId="70126CD4" w14:textId="77777777" w:rsidR="00332E01" w:rsidRPr="0025773A" w:rsidRDefault="00332E01" w:rsidP="00BF6A5D">
            <w:pPr>
              <w:spacing w:after="0"/>
              <w:jc w:val="right"/>
              <w:rPr>
                <w:rFonts w:cs="Arial"/>
                <w:sz w:val="18"/>
                <w:szCs w:val="18"/>
              </w:rPr>
            </w:pPr>
            <w:r w:rsidRPr="0025773A">
              <w:rPr>
                <w:rFonts w:cs="Arial"/>
                <w:sz w:val="18"/>
                <w:szCs w:val="18"/>
              </w:rPr>
              <w:t>101,4</w:t>
            </w:r>
          </w:p>
        </w:tc>
        <w:tc>
          <w:tcPr>
            <w:tcW w:w="700" w:type="pct"/>
            <w:vAlign w:val="center"/>
          </w:tcPr>
          <w:p w14:paraId="0DE5E712" w14:textId="77777777" w:rsidR="00332E01" w:rsidRPr="0025773A" w:rsidRDefault="00332E01" w:rsidP="00BF6A5D">
            <w:pPr>
              <w:spacing w:after="0"/>
              <w:jc w:val="right"/>
              <w:rPr>
                <w:rFonts w:cs="Arial"/>
                <w:sz w:val="18"/>
                <w:szCs w:val="18"/>
              </w:rPr>
            </w:pPr>
            <w:r w:rsidRPr="0025773A">
              <w:rPr>
                <w:rFonts w:cs="Arial"/>
                <w:sz w:val="18"/>
                <w:szCs w:val="18"/>
              </w:rPr>
              <w:t>-1,6</w:t>
            </w:r>
          </w:p>
        </w:tc>
      </w:tr>
      <w:tr w:rsidR="00332E01" w:rsidRPr="0025773A" w14:paraId="45A51691" w14:textId="77777777" w:rsidTr="0025773A">
        <w:trPr>
          <w:trHeight w:val="227"/>
        </w:trPr>
        <w:tc>
          <w:tcPr>
            <w:tcW w:w="1014" w:type="pct"/>
            <w:vAlign w:val="center"/>
          </w:tcPr>
          <w:p w14:paraId="39213DBE" w14:textId="77777777" w:rsidR="00332E01" w:rsidRPr="0025773A" w:rsidRDefault="00332E01" w:rsidP="00BF6A5D">
            <w:pPr>
              <w:spacing w:after="0"/>
              <w:rPr>
                <w:rFonts w:cs="Arial"/>
                <w:sz w:val="18"/>
                <w:szCs w:val="18"/>
              </w:rPr>
            </w:pPr>
          </w:p>
        </w:tc>
        <w:tc>
          <w:tcPr>
            <w:tcW w:w="313" w:type="pct"/>
            <w:vAlign w:val="center"/>
          </w:tcPr>
          <w:p w14:paraId="4B4A7EB6"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03EBDA0C" w14:textId="77777777" w:rsidR="00332E01" w:rsidRPr="0025773A" w:rsidRDefault="00332E01" w:rsidP="00BF6A5D">
            <w:pPr>
              <w:spacing w:after="0"/>
              <w:rPr>
                <w:rFonts w:cs="Arial"/>
                <w:sz w:val="18"/>
                <w:szCs w:val="18"/>
              </w:rPr>
            </w:pPr>
            <w:r w:rsidRPr="0025773A">
              <w:rPr>
                <w:rFonts w:cs="Arial"/>
                <w:sz w:val="18"/>
                <w:szCs w:val="18"/>
              </w:rPr>
              <w:t>Frýdek-Místek *)</w:t>
            </w:r>
          </w:p>
        </w:tc>
        <w:tc>
          <w:tcPr>
            <w:tcW w:w="469" w:type="pct"/>
            <w:vAlign w:val="center"/>
          </w:tcPr>
          <w:p w14:paraId="0A18AE3E" w14:textId="77777777" w:rsidR="00332E01" w:rsidRPr="0025773A" w:rsidRDefault="00332E01" w:rsidP="00BF6A5D">
            <w:pPr>
              <w:spacing w:after="0"/>
              <w:jc w:val="right"/>
              <w:rPr>
                <w:rFonts w:cs="Arial"/>
                <w:sz w:val="18"/>
                <w:szCs w:val="18"/>
              </w:rPr>
            </w:pPr>
            <w:r w:rsidRPr="0025773A">
              <w:rPr>
                <w:rFonts w:cs="Arial"/>
                <w:sz w:val="18"/>
                <w:szCs w:val="18"/>
              </w:rPr>
              <w:t>60,1</w:t>
            </w:r>
          </w:p>
        </w:tc>
        <w:tc>
          <w:tcPr>
            <w:tcW w:w="716" w:type="pct"/>
            <w:vAlign w:val="center"/>
          </w:tcPr>
          <w:p w14:paraId="6FE1369E" w14:textId="77777777" w:rsidR="00332E01" w:rsidRPr="0025773A" w:rsidRDefault="00332E01" w:rsidP="00BF6A5D">
            <w:pPr>
              <w:spacing w:after="0"/>
              <w:jc w:val="right"/>
              <w:rPr>
                <w:rFonts w:cs="Arial"/>
                <w:sz w:val="18"/>
                <w:szCs w:val="18"/>
              </w:rPr>
            </w:pPr>
            <w:r w:rsidRPr="0025773A">
              <w:rPr>
                <w:rFonts w:cs="Arial"/>
                <w:sz w:val="18"/>
                <w:szCs w:val="18"/>
              </w:rPr>
              <w:t>-6,2</w:t>
            </w:r>
          </w:p>
        </w:tc>
        <w:tc>
          <w:tcPr>
            <w:tcW w:w="693" w:type="pct"/>
            <w:vAlign w:val="center"/>
          </w:tcPr>
          <w:p w14:paraId="2DF95126" w14:textId="77777777" w:rsidR="00332E01" w:rsidRPr="0025773A" w:rsidRDefault="00332E01" w:rsidP="00BF6A5D">
            <w:pPr>
              <w:spacing w:after="0"/>
              <w:jc w:val="right"/>
              <w:rPr>
                <w:rFonts w:cs="Arial"/>
                <w:sz w:val="18"/>
                <w:szCs w:val="18"/>
              </w:rPr>
            </w:pPr>
            <w:r w:rsidRPr="0025773A">
              <w:rPr>
                <w:rFonts w:cs="Arial"/>
                <w:sz w:val="18"/>
                <w:szCs w:val="18"/>
              </w:rPr>
              <w:t>111,6</w:t>
            </w:r>
          </w:p>
        </w:tc>
        <w:tc>
          <w:tcPr>
            <w:tcW w:w="700" w:type="pct"/>
            <w:vAlign w:val="center"/>
          </w:tcPr>
          <w:p w14:paraId="50AADB1F" w14:textId="77777777" w:rsidR="00332E01" w:rsidRPr="0025773A" w:rsidRDefault="00332E01" w:rsidP="00BF6A5D">
            <w:pPr>
              <w:spacing w:after="0"/>
              <w:jc w:val="right"/>
              <w:rPr>
                <w:rFonts w:cs="Arial"/>
                <w:sz w:val="18"/>
                <w:szCs w:val="18"/>
              </w:rPr>
            </w:pPr>
            <w:r w:rsidRPr="0025773A">
              <w:rPr>
                <w:rFonts w:cs="Arial"/>
                <w:sz w:val="18"/>
                <w:szCs w:val="18"/>
              </w:rPr>
              <w:t>+2,3</w:t>
            </w:r>
          </w:p>
        </w:tc>
      </w:tr>
      <w:tr w:rsidR="00332E01" w:rsidRPr="0025773A" w14:paraId="4CCA0201" w14:textId="77777777" w:rsidTr="0025773A">
        <w:trPr>
          <w:trHeight w:val="227"/>
        </w:trPr>
        <w:tc>
          <w:tcPr>
            <w:tcW w:w="1014" w:type="pct"/>
            <w:vAlign w:val="center"/>
          </w:tcPr>
          <w:p w14:paraId="695F9E80" w14:textId="77777777" w:rsidR="00332E01" w:rsidRPr="0025773A" w:rsidRDefault="00332E01" w:rsidP="00BF6A5D">
            <w:pPr>
              <w:spacing w:after="0"/>
              <w:rPr>
                <w:rFonts w:cs="Arial"/>
                <w:sz w:val="18"/>
                <w:szCs w:val="18"/>
              </w:rPr>
            </w:pPr>
          </w:p>
        </w:tc>
        <w:tc>
          <w:tcPr>
            <w:tcW w:w="313" w:type="pct"/>
            <w:vAlign w:val="center"/>
          </w:tcPr>
          <w:p w14:paraId="14508EF0" w14:textId="77777777" w:rsidR="00332E01" w:rsidRPr="0025773A" w:rsidRDefault="00332E01" w:rsidP="00BF6A5D">
            <w:pPr>
              <w:spacing w:after="0"/>
              <w:jc w:val="center"/>
              <w:rPr>
                <w:rFonts w:cs="Arial"/>
                <w:sz w:val="18"/>
                <w:szCs w:val="18"/>
              </w:rPr>
            </w:pPr>
            <w:r w:rsidRPr="0025773A">
              <w:rPr>
                <w:rFonts w:cs="Arial"/>
                <w:sz w:val="18"/>
                <w:szCs w:val="18"/>
              </w:rPr>
              <w:t>B</w:t>
            </w:r>
          </w:p>
        </w:tc>
        <w:tc>
          <w:tcPr>
            <w:tcW w:w="1095" w:type="pct"/>
            <w:vAlign w:val="center"/>
          </w:tcPr>
          <w:p w14:paraId="71883905" w14:textId="77777777" w:rsidR="00332E01" w:rsidRPr="0025773A" w:rsidRDefault="00332E01" w:rsidP="00BF6A5D">
            <w:pPr>
              <w:spacing w:after="0"/>
              <w:rPr>
                <w:rFonts w:cs="Arial"/>
                <w:sz w:val="18"/>
                <w:szCs w:val="18"/>
              </w:rPr>
            </w:pPr>
            <w:r w:rsidRPr="0025773A">
              <w:rPr>
                <w:rFonts w:cs="Arial"/>
                <w:sz w:val="18"/>
                <w:szCs w:val="18"/>
              </w:rPr>
              <w:t>Karviná</w:t>
            </w:r>
          </w:p>
        </w:tc>
        <w:tc>
          <w:tcPr>
            <w:tcW w:w="469" w:type="pct"/>
            <w:vAlign w:val="center"/>
          </w:tcPr>
          <w:p w14:paraId="120058A0" w14:textId="77777777" w:rsidR="00332E01" w:rsidRPr="0025773A" w:rsidRDefault="00332E01" w:rsidP="00BF6A5D">
            <w:pPr>
              <w:spacing w:after="0"/>
              <w:jc w:val="right"/>
              <w:rPr>
                <w:rFonts w:cs="Arial"/>
                <w:sz w:val="18"/>
                <w:szCs w:val="18"/>
              </w:rPr>
            </w:pPr>
            <w:r w:rsidRPr="0025773A">
              <w:rPr>
                <w:rFonts w:cs="Arial"/>
                <w:sz w:val="18"/>
                <w:szCs w:val="18"/>
              </w:rPr>
              <w:t>54,4</w:t>
            </w:r>
          </w:p>
        </w:tc>
        <w:tc>
          <w:tcPr>
            <w:tcW w:w="716" w:type="pct"/>
            <w:vAlign w:val="center"/>
          </w:tcPr>
          <w:p w14:paraId="3254A381" w14:textId="77777777" w:rsidR="00332E01" w:rsidRPr="0025773A" w:rsidRDefault="00332E01" w:rsidP="00BF6A5D">
            <w:pPr>
              <w:spacing w:after="0"/>
              <w:jc w:val="right"/>
              <w:rPr>
                <w:rFonts w:cs="Arial"/>
                <w:sz w:val="18"/>
                <w:szCs w:val="18"/>
              </w:rPr>
            </w:pPr>
            <w:r w:rsidRPr="0025773A">
              <w:rPr>
                <w:rFonts w:cs="Arial"/>
                <w:sz w:val="18"/>
                <w:szCs w:val="18"/>
              </w:rPr>
              <w:t>-14,0</w:t>
            </w:r>
          </w:p>
        </w:tc>
        <w:tc>
          <w:tcPr>
            <w:tcW w:w="693" w:type="pct"/>
            <w:vAlign w:val="center"/>
          </w:tcPr>
          <w:p w14:paraId="74115A3C" w14:textId="77777777" w:rsidR="00332E01" w:rsidRPr="0025773A" w:rsidRDefault="00332E01" w:rsidP="00BF6A5D">
            <w:pPr>
              <w:spacing w:after="0"/>
              <w:jc w:val="right"/>
              <w:rPr>
                <w:rFonts w:cs="Arial"/>
                <w:sz w:val="18"/>
                <w:szCs w:val="18"/>
              </w:rPr>
            </w:pPr>
            <w:r w:rsidRPr="0025773A">
              <w:rPr>
                <w:rFonts w:cs="Arial"/>
                <w:sz w:val="18"/>
                <w:szCs w:val="18"/>
              </w:rPr>
              <w:t>65,8</w:t>
            </w:r>
          </w:p>
        </w:tc>
        <w:tc>
          <w:tcPr>
            <w:tcW w:w="700" w:type="pct"/>
            <w:vAlign w:val="center"/>
          </w:tcPr>
          <w:p w14:paraId="58BFAFD9" w14:textId="77777777" w:rsidR="00332E01" w:rsidRPr="0025773A" w:rsidRDefault="00332E01" w:rsidP="00BF6A5D">
            <w:pPr>
              <w:spacing w:after="0"/>
              <w:jc w:val="right"/>
              <w:rPr>
                <w:rFonts w:cs="Arial"/>
                <w:sz w:val="18"/>
                <w:szCs w:val="18"/>
              </w:rPr>
            </w:pPr>
            <w:r w:rsidRPr="0025773A">
              <w:rPr>
                <w:rFonts w:cs="Arial"/>
                <w:sz w:val="18"/>
                <w:szCs w:val="18"/>
              </w:rPr>
              <w:t>-11,9</w:t>
            </w:r>
          </w:p>
        </w:tc>
      </w:tr>
    </w:tbl>
    <w:p w14:paraId="7CBBC8F6" w14:textId="77777777" w:rsidR="004F1531" w:rsidRDefault="00332E01" w:rsidP="004F1531">
      <w:pPr>
        <w:spacing w:before="120"/>
        <w:rPr>
          <w:rFonts w:cs="Arial"/>
          <w:i/>
        </w:rPr>
      </w:pPr>
      <w:r w:rsidRPr="00F94583">
        <w:rPr>
          <w:rFonts w:cs="Arial"/>
          <w:i/>
        </w:rPr>
        <w:t>Pozn</w:t>
      </w:r>
      <w:r w:rsidR="004F1531">
        <w:rPr>
          <w:rFonts w:cs="Arial"/>
          <w:i/>
        </w:rPr>
        <w:t xml:space="preserve">ámka: </w:t>
      </w:r>
    </w:p>
    <w:p w14:paraId="4B197516" w14:textId="77777777" w:rsidR="00332E01" w:rsidRPr="00F94583" w:rsidRDefault="00332E01" w:rsidP="00332E01">
      <w:pPr>
        <w:rPr>
          <w:i/>
        </w:rPr>
      </w:pPr>
      <w:r w:rsidRPr="00F94583">
        <w:rPr>
          <w:rFonts w:cs="Arial"/>
          <w:i/>
        </w:rPr>
        <w:t>*) Vymezení center: *) Mladá Boleslav + Kosmonosy + Bradlec, *) Kolín + Ovčáry, *) České Budějovice + Dobrá Voda u Č. Budějovic + Litvínovice + Srubec, *) Tábor + Sezimovo Ústí + Planá nad Lužnicí, *) Cheb + Františkovy Lázně, *) Ústí n. L. + Trmice, *) Chomutov + Jirkov, *) Teplice + Novosedlice + Proboštov, *)</w:t>
      </w:r>
      <w:r w:rsidRPr="00F94583">
        <w:rPr>
          <w:i/>
        </w:rPr>
        <w:t xml:space="preserve"> Pardubice + Rybitví + Staré Hradiště, *) Frýdek-Místek + Staré Město + Sviadnov</w:t>
      </w:r>
    </w:p>
    <w:p w14:paraId="2AADA03D" w14:textId="77777777" w:rsidR="00332E01" w:rsidRPr="00F94583" w:rsidRDefault="00332E01" w:rsidP="00332E01">
      <w:pPr>
        <w:rPr>
          <w:i/>
        </w:rPr>
      </w:pPr>
      <w:r w:rsidRPr="00F94583">
        <w:rPr>
          <w:i/>
        </w:rPr>
        <w:t xml:space="preserve">**) V údajích o SO POÚ jsou v případě Prahy uvedeny kromě Prahy údaje za okresy Praha-východ a Praha-západ, v případě Plzně kromě SO POÚ Plzně také SO POÚ Starý Plzenec, Nýřany, Třemošná a Dobřany, v případě Brna kromě Brna také SO POÚ Šlapanice a Kuřim. </w:t>
      </w:r>
    </w:p>
    <w:p w14:paraId="61E9166E" w14:textId="77777777" w:rsidR="00332E01" w:rsidRPr="00092B5E" w:rsidRDefault="00332E01" w:rsidP="00092B5E">
      <w:pPr>
        <w:pStyle w:val="nadpisek3"/>
        <w:numPr>
          <w:ilvl w:val="0"/>
          <w:numId w:val="0"/>
        </w:numPr>
        <w:spacing w:before="360" w:after="120"/>
        <w:rPr>
          <w:sz w:val="20"/>
          <w:szCs w:val="20"/>
        </w:rPr>
      </w:pPr>
      <w:r w:rsidRPr="00092B5E">
        <w:rPr>
          <w:sz w:val="20"/>
          <w:szCs w:val="20"/>
        </w:rPr>
        <w:t>Vývoj počtu obyvatel středních center</w:t>
      </w:r>
      <w:bookmarkEnd w:id="8"/>
    </w:p>
    <w:tbl>
      <w:tblPr>
        <w:tblStyle w:val="Mkatabulky"/>
        <w:tblW w:w="5000" w:type="pct"/>
        <w:tblLook w:val="04A0" w:firstRow="1" w:lastRow="0" w:firstColumn="1" w:lastColumn="0" w:noHBand="0" w:noVBand="1"/>
      </w:tblPr>
      <w:tblGrid>
        <w:gridCol w:w="2036"/>
        <w:gridCol w:w="627"/>
        <w:gridCol w:w="2366"/>
        <w:gridCol w:w="1197"/>
        <w:gridCol w:w="1248"/>
        <w:gridCol w:w="1308"/>
        <w:gridCol w:w="1569"/>
      </w:tblGrid>
      <w:tr w:rsidR="00332E01" w:rsidRPr="0025773A" w14:paraId="0E569EDE" w14:textId="77777777" w:rsidTr="0025773A">
        <w:trPr>
          <w:trHeight w:val="227"/>
          <w:tblHeader/>
        </w:trPr>
        <w:tc>
          <w:tcPr>
            <w:tcW w:w="983" w:type="pct"/>
            <w:vMerge w:val="restart"/>
            <w:tcBorders>
              <w:top w:val="single" w:sz="4" w:space="0" w:color="000099"/>
              <w:left w:val="single" w:sz="4" w:space="0" w:color="000099"/>
              <w:bottom w:val="single" w:sz="4" w:space="0" w:color="FFFFFF" w:themeColor="background1"/>
              <w:right w:val="single" w:sz="4" w:space="0" w:color="FFFFFF" w:themeColor="background1"/>
            </w:tcBorders>
            <w:shd w:val="clear" w:color="auto" w:fill="000099"/>
            <w:vAlign w:val="center"/>
          </w:tcPr>
          <w:p w14:paraId="460E64BC"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Kraj</w:t>
            </w:r>
          </w:p>
        </w:tc>
        <w:tc>
          <w:tcPr>
            <w:tcW w:w="303" w:type="pct"/>
            <w:vMerge w:val="restart"/>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13B53EB" w14:textId="77777777" w:rsidR="00332E01" w:rsidRPr="0025773A" w:rsidRDefault="00332E01" w:rsidP="004F1531">
            <w:pPr>
              <w:spacing w:after="0"/>
              <w:jc w:val="center"/>
              <w:rPr>
                <w:rFonts w:cs="Arial"/>
                <w:b/>
                <w:color w:val="FFFFFF" w:themeColor="background1"/>
                <w:sz w:val="18"/>
                <w:szCs w:val="18"/>
              </w:rPr>
            </w:pPr>
          </w:p>
          <w:p w14:paraId="4C0F2D1F"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K</w:t>
            </w:r>
            <w:r w:rsidR="00332E01" w:rsidRPr="0025773A">
              <w:rPr>
                <w:rFonts w:cs="Arial"/>
                <w:b/>
                <w:color w:val="FFFFFF" w:themeColor="background1"/>
                <w:sz w:val="18"/>
                <w:szCs w:val="18"/>
              </w:rPr>
              <w:t>at.</w:t>
            </w:r>
          </w:p>
          <w:p w14:paraId="7D42D46D" w14:textId="77777777" w:rsidR="00332E01" w:rsidRPr="0025773A" w:rsidRDefault="00332E01" w:rsidP="004F1531">
            <w:pPr>
              <w:spacing w:after="0"/>
              <w:jc w:val="center"/>
              <w:rPr>
                <w:rFonts w:cs="Arial"/>
                <w:b/>
                <w:color w:val="FFFFFF" w:themeColor="background1"/>
                <w:sz w:val="18"/>
                <w:szCs w:val="18"/>
              </w:rPr>
            </w:pPr>
          </w:p>
        </w:tc>
        <w:tc>
          <w:tcPr>
            <w:tcW w:w="1143" w:type="pct"/>
            <w:vMerge w:val="restart"/>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7DC5575" w14:textId="77777777" w:rsidR="00332E01" w:rsidRPr="0025773A" w:rsidRDefault="00F94583" w:rsidP="004F1531">
            <w:pPr>
              <w:spacing w:after="0"/>
              <w:jc w:val="center"/>
              <w:rPr>
                <w:rFonts w:cs="Arial"/>
                <w:b/>
                <w:color w:val="FFFFFF" w:themeColor="background1"/>
                <w:sz w:val="18"/>
                <w:szCs w:val="18"/>
              </w:rPr>
            </w:pPr>
            <w:r w:rsidRPr="0025773A">
              <w:rPr>
                <w:rFonts w:cs="Arial"/>
                <w:b/>
                <w:color w:val="FFFFFF" w:themeColor="background1"/>
                <w:sz w:val="18"/>
                <w:szCs w:val="18"/>
              </w:rPr>
              <w:t>M</w:t>
            </w:r>
            <w:r w:rsidR="00332E01" w:rsidRPr="0025773A">
              <w:rPr>
                <w:rFonts w:cs="Arial"/>
                <w:b/>
                <w:color w:val="FFFFFF" w:themeColor="background1"/>
                <w:sz w:val="18"/>
                <w:szCs w:val="18"/>
              </w:rPr>
              <w:t>ěsto</w:t>
            </w:r>
          </w:p>
        </w:tc>
        <w:tc>
          <w:tcPr>
            <w:tcW w:w="1181" w:type="pct"/>
            <w:gridSpan w:val="2"/>
            <w:tcBorders>
              <w:top w:val="single" w:sz="4" w:space="0" w:color="000099"/>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2AC726B9"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P</w:t>
            </w:r>
            <w:r w:rsidR="00332E01" w:rsidRPr="0025773A">
              <w:rPr>
                <w:rFonts w:cs="Arial"/>
                <w:b/>
                <w:color w:val="FFFFFF" w:themeColor="background1"/>
                <w:sz w:val="18"/>
                <w:szCs w:val="18"/>
              </w:rPr>
              <w:t>očet obyvatel</w:t>
            </w:r>
          </w:p>
          <w:p w14:paraId="35254A0B"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centra (tis.)</w:t>
            </w:r>
          </w:p>
        </w:tc>
        <w:tc>
          <w:tcPr>
            <w:tcW w:w="1391" w:type="pct"/>
            <w:gridSpan w:val="2"/>
            <w:tcBorders>
              <w:top w:val="single" w:sz="4" w:space="0" w:color="000099"/>
              <w:left w:val="single" w:sz="4" w:space="0" w:color="FFFFFF" w:themeColor="background1"/>
              <w:bottom w:val="single" w:sz="4" w:space="0" w:color="FFFFFF" w:themeColor="background1"/>
              <w:right w:val="single" w:sz="4" w:space="0" w:color="000099"/>
            </w:tcBorders>
            <w:shd w:val="clear" w:color="auto" w:fill="000099"/>
            <w:vAlign w:val="center"/>
          </w:tcPr>
          <w:p w14:paraId="729662BB" w14:textId="77777777" w:rsidR="00332E01" w:rsidRPr="0025773A" w:rsidRDefault="004F1531" w:rsidP="004F1531">
            <w:pPr>
              <w:spacing w:after="0"/>
              <w:jc w:val="center"/>
              <w:rPr>
                <w:rFonts w:cs="Arial"/>
                <w:b/>
                <w:color w:val="FFFFFF" w:themeColor="background1"/>
                <w:sz w:val="18"/>
                <w:szCs w:val="18"/>
              </w:rPr>
            </w:pPr>
            <w:r w:rsidRPr="0025773A">
              <w:rPr>
                <w:rFonts w:cs="Arial"/>
                <w:b/>
                <w:color w:val="FFFFFF" w:themeColor="background1"/>
                <w:sz w:val="18"/>
                <w:szCs w:val="18"/>
              </w:rPr>
              <w:t>P</w:t>
            </w:r>
            <w:r w:rsidR="00332E01" w:rsidRPr="0025773A">
              <w:rPr>
                <w:rFonts w:cs="Arial"/>
                <w:b/>
                <w:color w:val="FFFFFF" w:themeColor="background1"/>
                <w:sz w:val="18"/>
                <w:szCs w:val="18"/>
              </w:rPr>
              <w:t>očet obyvatel SO POÚ</w:t>
            </w:r>
          </w:p>
        </w:tc>
      </w:tr>
      <w:tr w:rsidR="00332E01" w:rsidRPr="0025773A" w14:paraId="6AC219CB" w14:textId="77777777" w:rsidTr="0025773A">
        <w:trPr>
          <w:trHeight w:val="227"/>
          <w:tblHeader/>
        </w:trPr>
        <w:tc>
          <w:tcPr>
            <w:tcW w:w="983" w:type="pct"/>
            <w:vMerge/>
            <w:tcBorders>
              <w:top w:val="single" w:sz="4" w:space="0" w:color="FFFFFF" w:themeColor="background1"/>
              <w:left w:val="single" w:sz="4" w:space="0" w:color="000099"/>
              <w:bottom w:val="single" w:sz="4" w:space="0" w:color="000099"/>
              <w:right w:val="single" w:sz="4" w:space="0" w:color="FFFFFF" w:themeColor="background1"/>
            </w:tcBorders>
            <w:shd w:val="clear" w:color="auto" w:fill="000099"/>
            <w:vAlign w:val="center"/>
          </w:tcPr>
          <w:p w14:paraId="2C1952BD" w14:textId="77777777" w:rsidR="00332E01" w:rsidRPr="0025773A" w:rsidRDefault="00332E01" w:rsidP="004F1531">
            <w:pPr>
              <w:spacing w:after="0"/>
              <w:jc w:val="center"/>
              <w:rPr>
                <w:rFonts w:cs="Arial"/>
                <w:b/>
                <w:color w:val="FFFFFF" w:themeColor="background1"/>
                <w:sz w:val="18"/>
                <w:szCs w:val="18"/>
              </w:rPr>
            </w:pPr>
          </w:p>
        </w:tc>
        <w:tc>
          <w:tcPr>
            <w:tcW w:w="303" w:type="pct"/>
            <w:vMerge/>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6287D6F4" w14:textId="77777777" w:rsidR="00332E01" w:rsidRPr="0025773A" w:rsidRDefault="00332E01" w:rsidP="004F1531">
            <w:pPr>
              <w:spacing w:after="0"/>
              <w:jc w:val="center"/>
              <w:rPr>
                <w:rFonts w:cs="Arial"/>
                <w:b/>
                <w:color w:val="FFFFFF" w:themeColor="background1"/>
                <w:sz w:val="18"/>
                <w:szCs w:val="18"/>
              </w:rPr>
            </w:pPr>
          </w:p>
        </w:tc>
        <w:tc>
          <w:tcPr>
            <w:tcW w:w="1143" w:type="pct"/>
            <w:vMerge/>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104E349F" w14:textId="77777777" w:rsidR="00332E01" w:rsidRPr="0025773A" w:rsidRDefault="00332E01" w:rsidP="004F1531">
            <w:pPr>
              <w:spacing w:after="0"/>
              <w:jc w:val="center"/>
              <w:rPr>
                <w:rFonts w:cs="Arial"/>
                <w:b/>
                <w:color w:val="FFFFFF" w:themeColor="background1"/>
                <w:sz w:val="18"/>
                <w:szCs w:val="18"/>
              </w:rPr>
            </w:pPr>
          </w:p>
        </w:tc>
        <w:tc>
          <w:tcPr>
            <w:tcW w:w="578"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23457368"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2017</w:t>
            </w:r>
          </w:p>
        </w:tc>
        <w:tc>
          <w:tcPr>
            <w:tcW w:w="603"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3A6926BC"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změna 1991</w:t>
            </w:r>
            <w:r w:rsidR="004F1531" w:rsidRPr="0025773A">
              <w:rPr>
                <w:rFonts w:cs="Arial"/>
                <w:b/>
                <w:color w:val="FFFFFF" w:themeColor="background1"/>
                <w:sz w:val="18"/>
                <w:szCs w:val="18"/>
              </w:rPr>
              <w:t>–</w:t>
            </w:r>
            <w:r w:rsidRPr="0025773A">
              <w:rPr>
                <w:rFonts w:cs="Arial"/>
                <w:b/>
                <w:color w:val="FFFFFF" w:themeColor="background1"/>
                <w:sz w:val="18"/>
                <w:szCs w:val="18"/>
              </w:rPr>
              <w:t>2017</w:t>
            </w:r>
          </w:p>
        </w:tc>
        <w:tc>
          <w:tcPr>
            <w:tcW w:w="632" w:type="pct"/>
            <w:tcBorders>
              <w:top w:val="single" w:sz="4" w:space="0" w:color="FFFFFF" w:themeColor="background1"/>
              <w:left w:val="single" w:sz="4" w:space="0" w:color="FFFFFF" w:themeColor="background1"/>
              <w:bottom w:val="single" w:sz="4" w:space="0" w:color="000099"/>
              <w:right w:val="single" w:sz="4" w:space="0" w:color="FFFFFF" w:themeColor="background1"/>
            </w:tcBorders>
            <w:shd w:val="clear" w:color="auto" w:fill="000099"/>
            <w:vAlign w:val="center"/>
          </w:tcPr>
          <w:p w14:paraId="6EFFDED9"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2017</w:t>
            </w:r>
          </w:p>
        </w:tc>
        <w:tc>
          <w:tcPr>
            <w:tcW w:w="759" w:type="pct"/>
            <w:tcBorders>
              <w:top w:val="single" w:sz="4" w:space="0" w:color="FFFFFF" w:themeColor="background1"/>
              <w:left w:val="single" w:sz="4" w:space="0" w:color="FFFFFF" w:themeColor="background1"/>
              <w:bottom w:val="single" w:sz="4" w:space="0" w:color="000099"/>
              <w:right w:val="single" w:sz="4" w:space="0" w:color="000099"/>
            </w:tcBorders>
            <w:shd w:val="clear" w:color="auto" w:fill="000099"/>
            <w:vAlign w:val="center"/>
          </w:tcPr>
          <w:p w14:paraId="691521E4" w14:textId="77777777" w:rsidR="00332E01" w:rsidRPr="0025773A" w:rsidRDefault="00332E01" w:rsidP="004F1531">
            <w:pPr>
              <w:spacing w:after="0"/>
              <w:jc w:val="center"/>
              <w:rPr>
                <w:rFonts w:cs="Arial"/>
                <w:b/>
                <w:color w:val="FFFFFF" w:themeColor="background1"/>
                <w:sz w:val="18"/>
                <w:szCs w:val="18"/>
              </w:rPr>
            </w:pPr>
            <w:r w:rsidRPr="0025773A">
              <w:rPr>
                <w:rFonts w:cs="Arial"/>
                <w:b/>
                <w:color w:val="FFFFFF" w:themeColor="background1"/>
                <w:sz w:val="18"/>
                <w:szCs w:val="18"/>
              </w:rPr>
              <w:t xml:space="preserve">změna </w:t>
            </w:r>
            <w:r w:rsidR="004F1531" w:rsidRPr="0025773A">
              <w:rPr>
                <w:rFonts w:cs="Arial"/>
                <w:b/>
                <w:color w:val="FFFFFF" w:themeColor="background1"/>
                <w:sz w:val="18"/>
                <w:szCs w:val="18"/>
              </w:rPr>
              <w:br/>
            </w:r>
            <w:r w:rsidRPr="0025773A">
              <w:rPr>
                <w:rFonts w:cs="Arial"/>
                <w:b/>
                <w:color w:val="FFFFFF" w:themeColor="background1"/>
                <w:sz w:val="18"/>
                <w:szCs w:val="18"/>
              </w:rPr>
              <w:t>1991</w:t>
            </w:r>
            <w:r w:rsidR="004F1531" w:rsidRPr="0025773A">
              <w:rPr>
                <w:rFonts w:cs="Arial"/>
                <w:b/>
                <w:color w:val="FFFFFF" w:themeColor="background1"/>
                <w:sz w:val="18"/>
                <w:szCs w:val="18"/>
              </w:rPr>
              <w:t>–</w:t>
            </w:r>
            <w:r w:rsidRPr="0025773A">
              <w:rPr>
                <w:rFonts w:cs="Arial"/>
                <w:b/>
                <w:color w:val="FFFFFF" w:themeColor="background1"/>
                <w:sz w:val="18"/>
                <w:szCs w:val="18"/>
              </w:rPr>
              <w:t>2017</w:t>
            </w:r>
          </w:p>
        </w:tc>
      </w:tr>
      <w:tr w:rsidR="00332E01" w:rsidRPr="0025773A" w14:paraId="31C223DF" w14:textId="77777777" w:rsidTr="0025773A">
        <w:trPr>
          <w:trHeight w:val="227"/>
        </w:trPr>
        <w:tc>
          <w:tcPr>
            <w:tcW w:w="983" w:type="pct"/>
            <w:vMerge w:val="restart"/>
            <w:tcBorders>
              <w:top w:val="single" w:sz="4" w:space="0" w:color="000099"/>
            </w:tcBorders>
            <w:vAlign w:val="center"/>
          </w:tcPr>
          <w:p w14:paraId="33646527" w14:textId="77777777" w:rsidR="00332E01" w:rsidRPr="0025773A" w:rsidRDefault="00332E01" w:rsidP="00BF6A5D">
            <w:pPr>
              <w:spacing w:after="0"/>
              <w:rPr>
                <w:rFonts w:cs="Arial"/>
                <w:sz w:val="18"/>
                <w:szCs w:val="18"/>
              </w:rPr>
            </w:pPr>
            <w:r w:rsidRPr="0025773A">
              <w:rPr>
                <w:rFonts w:cs="Arial"/>
                <w:sz w:val="18"/>
                <w:szCs w:val="18"/>
              </w:rPr>
              <w:t>Středočeský</w:t>
            </w:r>
          </w:p>
        </w:tc>
        <w:tc>
          <w:tcPr>
            <w:tcW w:w="303" w:type="pct"/>
            <w:tcBorders>
              <w:top w:val="single" w:sz="4" w:space="0" w:color="000099"/>
            </w:tcBorders>
          </w:tcPr>
          <w:p w14:paraId="2D894BEE"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tcBorders>
              <w:top w:val="single" w:sz="4" w:space="0" w:color="000099"/>
            </w:tcBorders>
            <w:vAlign w:val="center"/>
          </w:tcPr>
          <w:p w14:paraId="0732BD3C" w14:textId="77777777" w:rsidR="00332E01" w:rsidRPr="0025773A" w:rsidRDefault="00332E01" w:rsidP="00BF6A5D">
            <w:pPr>
              <w:spacing w:after="0"/>
              <w:rPr>
                <w:rFonts w:cs="Arial"/>
                <w:sz w:val="18"/>
                <w:szCs w:val="18"/>
              </w:rPr>
            </w:pPr>
            <w:r w:rsidRPr="0025773A">
              <w:rPr>
                <w:rFonts w:cs="Arial"/>
                <w:sz w:val="18"/>
                <w:szCs w:val="18"/>
              </w:rPr>
              <w:t>Příbram</w:t>
            </w:r>
          </w:p>
        </w:tc>
        <w:tc>
          <w:tcPr>
            <w:tcW w:w="578" w:type="pct"/>
            <w:tcBorders>
              <w:top w:val="single" w:sz="4" w:space="0" w:color="000099"/>
            </w:tcBorders>
            <w:vAlign w:val="center"/>
          </w:tcPr>
          <w:p w14:paraId="40925D1F" w14:textId="77777777" w:rsidR="00332E01" w:rsidRPr="0025773A" w:rsidRDefault="00332E01" w:rsidP="00BF6A5D">
            <w:pPr>
              <w:spacing w:after="0"/>
              <w:jc w:val="right"/>
              <w:rPr>
                <w:rFonts w:cs="Arial"/>
                <w:sz w:val="18"/>
                <w:szCs w:val="18"/>
              </w:rPr>
            </w:pPr>
            <w:r w:rsidRPr="0025773A">
              <w:rPr>
                <w:rFonts w:cs="Arial"/>
                <w:sz w:val="18"/>
                <w:szCs w:val="18"/>
              </w:rPr>
              <w:t>32,9</w:t>
            </w:r>
          </w:p>
        </w:tc>
        <w:tc>
          <w:tcPr>
            <w:tcW w:w="603" w:type="pct"/>
            <w:tcBorders>
              <w:top w:val="single" w:sz="4" w:space="0" w:color="000099"/>
            </w:tcBorders>
            <w:vAlign w:val="center"/>
          </w:tcPr>
          <w:p w14:paraId="4A0B3C30" w14:textId="77777777" w:rsidR="00332E01" w:rsidRPr="0025773A" w:rsidRDefault="00332E01" w:rsidP="00BF6A5D">
            <w:pPr>
              <w:spacing w:after="0"/>
              <w:jc w:val="right"/>
              <w:rPr>
                <w:rFonts w:cs="Arial"/>
                <w:sz w:val="18"/>
                <w:szCs w:val="18"/>
              </w:rPr>
            </w:pPr>
            <w:r w:rsidRPr="0025773A">
              <w:rPr>
                <w:rFonts w:cs="Arial"/>
                <w:sz w:val="18"/>
                <w:szCs w:val="18"/>
              </w:rPr>
              <w:t>-4,0</w:t>
            </w:r>
          </w:p>
        </w:tc>
        <w:tc>
          <w:tcPr>
            <w:tcW w:w="632" w:type="pct"/>
            <w:tcBorders>
              <w:top w:val="single" w:sz="4" w:space="0" w:color="000099"/>
            </w:tcBorders>
            <w:vAlign w:val="center"/>
          </w:tcPr>
          <w:p w14:paraId="2C10D3AE" w14:textId="77777777" w:rsidR="00332E01" w:rsidRPr="0025773A" w:rsidRDefault="00332E01" w:rsidP="00BF6A5D">
            <w:pPr>
              <w:spacing w:after="0"/>
              <w:jc w:val="right"/>
              <w:rPr>
                <w:rFonts w:cs="Arial"/>
                <w:sz w:val="18"/>
                <w:szCs w:val="18"/>
              </w:rPr>
            </w:pPr>
            <w:r w:rsidRPr="0025773A">
              <w:rPr>
                <w:rFonts w:cs="Arial"/>
                <w:sz w:val="18"/>
                <w:szCs w:val="18"/>
              </w:rPr>
              <w:t>56,8</w:t>
            </w:r>
          </w:p>
        </w:tc>
        <w:tc>
          <w:tcPr>
            <w:tcW w:w="759" w:type="pct"/>
            <w:tcBorders>
              <w:top w:val="single" w:sz="4" w:space="0" w:color="000099"/>
            </w:tcBorders>
            <w:vAlign w:val="center"/>
          </w:tcPr>
          <w:p w14:paraId="1C9596AD" w14:textId="77777777" w:rsidR="00332E01" w:rsidRPr="0025773A" w:rsidRDefault="00332E01" w:rsidP="00BF6A5D">
            <w:pPr>
              <w:spacing w:after="0"/>
              <w:jc w:val="right"/>
              <w:rPr>
                <w:rFonts w:cs="Arial"/>
                <w:sz w:val="18"/>
                <w:szCs w:val="18"/>
              </w:rPr>
            </w:pPr>
            <w:r w:rsidRPr="0025773A">
              <w:rPr>
                <w:rFonts w:cs="Arial"/>
                <w:sz w:val="18"/>
                <w:szCs w:val="18"/>
              </w:rPr>
              <w:t>-0,9</w:t>
            </w:r>
          </w:p>
        </w:tc>
      </w:tr>
      <w:tr w:rsidR="00332E01" w:rsidRPr="0025773A" w14:paraId="6FF919B9" w14:textId="77777777" w:rsidTr="0025773A">
        <w:trPr>
          <w:trHeight w:val="227"/>
        </w:trPr>
        <w:tc>
          <w:tcPr>
            <w:tcW w:w="983" w:type="pct"/>
            <w:vMerge/>
            <w:vAlign w:val="center"/>
          </w:tcPr>
          <w:p w14:paraId="7FE6DE40" w14:textId="77777777" w:rsidR="00332E01" w:rsidRPr="0025773A" w:rsidRDefault="00332E01" w:rsidP="00BF6A5D">
            <w:pPr>
              <w:spacing w:after="0"/>
              <w:rPr>
                <w:rFonts w:cs="Arial"/>
                <w:sz w:val="18"/>
                <w:szCs w:val="18"/>
              </w:rPr>
            </w:pPr>
          </w:p>
        </w:tc>
        <w:tc>
          <w:tcPr>
            <w:tcW w:w="303" w:type="pct"/>
          </w:tcPr>
          <w:p w14:paraId="56E93EF3"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4D20DA4D" w14:textId="77777777" w:rsidR="00332E01" w:rsidRPr="0025773A" w:rsidRDefault="00332E01" w:rsidP="00BF6A5D">
            <w:pPr>
              <w:spacing w:after="0"/>
              <w:rPr>
                <w:rFonts w:cs="Arial"/>
                <w:sz w:val="18"/>
                <w:szCs w:val="18"/>
              </w:rPr>
            </w:pPr>
            <w:r w:rsidRPr="0025773A">
              <w:rPr>
                <w:rFonts w:cs="Arial"/>
                <w:sz w:val="18"/>
                <w:szCs w:val="18"/>
              </w:rPr>
              <w:t>Nymburk/Poděbrady</w:t>
            </w:r>
          </w:p>
        </w:tc>
        <w:tc>
          <w:tcPr>
            <w:tcW w:w="578" w:type="pct"/>
            <w:vAlign w:val="center"/>
          </w:tcPr>
          <w:p w14:paraId="006396A4" w14:textId="77777777" w:rsidR="00332E01" w:rsidRPr="0025773A" w:rsidRDefault="00332E01" w:rsidP="00BF6A5D">
            <w:pPr>
              <w:spacing w:after="0"/>
              <w:jc w:val="right"/>
              <w:rPr>
                <w:rFonts w:cs="Arial"/>
                <w:sz w:val="18"/>
                <w:szCs w:val="18"/>
              </w:rPr>
            </w:pPr>
            <w:r w:rsidRPr="0025773A">
              <w:rPr>
                <w:rFonts w:cs="Arial"/>
                <w:sz w:val="18"/>
                <w:szCs w:val="18"/>
              </w:rPr>
              <w:t>29,0</w:t>
            </w:r>
          </w:p>
        </w:tc>
        <w:tc>
          <w:tcPr>
            <w:tcW w:w="603" w:type="pct"/>
            <w:vAlign w:val="center"/>
          </w:tcPr>
          <w:p w14:paraId="0796BCD1" w14:textId="77777777" w:rsidR="00332E01" w:rsidRPr="0025773A" w:rsidRDefault="00332E01" w:rsidP="00BF6A5D">
            <w:pPr>
              <w:spacing w:after="0"/>
              <w:jc w:val="right"/>
              <w:rPr>
                <w:rFonts w:cs="Arial"/>
                <w:sz w:val="18"/>
                <w:szCs w:val="18"/>
              </w:rPr>
            </w:pPr>
            <w:r w:rsidRPr="0025773A">
              <w:rPr>
                <w:rFonts w:cs="Arial"/>
                <w:sz w:val="18"/>
                <w:szCs w:val="18"/>
              </w:rPr>
              <w:t>+0,6</w:t>
            </w:r>
          </w:p>
        </w:tc>
        <w:tc>
          <w:tcPr>
            <w:tcW w:w="632" w:type="pct"/>
            <w:vAlign w:val="center"/>
          </w:tcPr>
          <w:p w14:paraId="3CD649FC" w14:textId="77777777" w:rsidR="00332E01" w:rsidRPr="0025773A" w:rsidRDefault="00332E01" w:rsidP="00BF6A5D">
            <w:pPr>
              <w:spacing w:after="0"/>
              <w:jc w:val="right"/>
              <w:rPr>
                <w:rFonts w:cs="Arial"/>
                <w:sz w:val="18"/>
                <w:szCs w:val="18"/>
              </w:rPr>
            </w:pPr>
            <w:r w:rsidRPr="0025773A">
              <w:rPr>
                <w:rFonts w:cs="Arial"/>
                <w:sz w:val="18"/>
                <w:szCs w:val="18"/>
              </w:rPr>
              <w:t>53,8</w:t>
            </w:r>
          </w:p>
        </w:tc>
        <w:tc>
          <w:tcPr>
            <w:tcW w:w="759" w:type="pct"/>
            <w:vAlign w:val="center"/>
          </w:tcPr>
          <w:p w14:paraId="03E12946" w14:textId="77777777" w:rsidR="00332E01" w:rsidRPr="0025773A" w:rsidRDefault="00332E01" w:rsidP="00BF6A5D">
            <w:pPr>
              <w:spacing w:after="0"/>
              <w:jc w:val="right"/>
              <w:rPr>
                <w:rFonts w:cs="Arial"/>
                <w:sz w:val="18"/>
                <w:szCs w:val="18"/>
              </w:rPr>
            </w:pPr>
            <w:r w:rsidRPr="0025773A">
              <w:rPr>
                <w:rFonts w:cs="Arial"/>
                <w:sz w:val="18"/>
                <w:szCs w:val="18"/>
              </w:rPr>
              <w:t>+3,1</w:t>
            </w:r>
          </w:p>
        </w:tc>
      </w:tr>
      <w:tr w:rsidR="00332E01" w:rsidRPr="0025773A" w14:paraId="6BF8A6F4" w14:textId="77777777" w:rsidTr="0025773A">
        <w:trPr>
          <w:trHeight w:val="227"/>
        </w:trPr>
        <w:tc>
          <w:tcPr>
            <w:tcW w:w="983" w:type="pct"/>
            <w:vMerge/>
            <w:vAlign w:val="center"/>
          </w:tcPr>
          <w:p w14:paraId="425CD05C" w14:textId="77777777" w:rsidR="00332E01" w:rsidRPr="0025773A" w:rsidRDefault="00332E01" w:rsidP="00BF6A5D">
            <w:pPr>
              <w:spacing w:after="0"/>
              <w:rPr>
                <w:rFonts w:cs="Arial"/>
                <w:sz w:val="18"/>
                <w:szCs w:val="18"/>
              </w:rPr>
            </w:pPr>
          </w:p>
        </w:tc>
        <w:tc>
          <w:tcPr>
            <w:tcW w:w="303" w:type="pct"/>
          </w:tcPr>
          <w:p w14:paraId="7DB22086"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3596C358" w14:textId="77777777" w:rsidR="00332E01" w:rsidRPr="0025773A" w:rsidRDefault="00332E01" w:rsidP="00BF6A5D">
            <w:pPr>
              <w:spacing w:after="0"/>
              <w:rPr>
                <w:rFonts w:cs="Arial"/>
                <w:sz w:val="18"/>
                <w:szCs w:val="18"/>
              </w:rPr>
            </w:pPr>
            <w:r w:rsidRPr="0025773A">
              <w:rPr>
                <w:rFonts w:cs="Arial"/>
                <w:sz w:val="18"/>
                <w:szCs w:val="18"/>
              </w:rPr>
              <w:t>Beroun *)</w:t>
            </w:r>
          </w:p>
        </w:tc>
        <w:tc>
          <w:tcPr>
            <w:tcW w:w="578" w:type="pct"/>
            <w:vAlign w:val="center"/>
          </w:tcPr>
          <w:p w14:paraId="73D0DAD0" w14:textId="77777777" w:rsidR="00332E01" w:rsidRPr="0025773A" w:rsidRDefault="00332E01" w:rsidP="00BF6A5D">
            <w:pPr>
              <w:spacing w:after="0"/>
              <w:jc w:val="right"/>
              <w:rPr>
                <w:rFonts w:cs="Arial"/>
                <w:sz w:val="18"/>
                <w:szCs w:val="18"/>
              </w:rPr>
            </w:pPr>
            <w:r w:rsidRPr="0025773A">
              <w:rPr>
                <w:rFonts w:cs="Arial"/>
                <w:sz w:val="18"/>
                <w:szCs w:val="18"/>
              </w:rPr>
              <w:t>27,9</w:t>
            </w:r>
          </w:p>
        </w:tc>
        <w:tc>
          <w:tcPr>
            <w:tcW w:w="603" w:type="pct"/>
            <w:vAlign w:val="center"/>
          </w:tcPr>
          <w:p w14:paraId="2E674138" w14:textId="77777777" w:rsidR="00332E01" w:rsidRPr="0025773A" w:rsidRDefault="00332E01" w:rsidP="00BF6A5D">
            <w:pPr>
              <w:spacing w:after="0"/>
              <w:jc w:val="right"/>
              <w:rPr>
                <w:rFonts w:cs="Arial"/>
                <w:sz w:val="18"/>
                <w:szCs w:val="18"/>
              </w:rPr>
            </w:pPr>
            <w:r w:rsidRPr="0025773A">
              <w:rPr>
                <w:rFonts w:cs="Arial"/>
                <w:sz w:val="18"/>
                <w:szCs w:val="18"/>
              </w:rPr>
              <w:t>+4,3</w:t>
            </w:r>
          </w:p>
        </w:tc>
        <w:tc>
          <w:tcPr>
            <w:tcW w:w="632" w:type="pct"/>
            <w:vAlign w:val="center"/>
          </w:tcPr>
          <w:p w14:paraId="4A3DCB4C" w14:textId="77777777" w:rsidR="00332E01" w:rsidRPr="0025773A" w:rsidRDefault="00332E01" w:rsidP="00BF6A5D">
            <w:pPr>
              <w:spacing w:after="0"/>
              <w:jc w:val="right"/>
              <w:rPr>
                <w:rFonts w:cs="Arial"/>
                <w:sz w:val="18"/>
                <w:szCs w:val="18"/>
              </w:rPr>
            </w:pPr>
            <w:r w:rsidRPr="0025773A">
              <w:rPr>
                <w:rFonts w:cs="Arial"/>
                <w:sz w:val="18"/>
                <w:szCs w:val="18"/>
              </w:rPr>
              <w:t>61,7</w:t>
            </w:r>
          </w:p>
        </w:tc>
        <w:tc>
          <w:tcPr>
            <w:tcW w:w="759" w:type="pct"/>
            <w:vAlign w:val="center"/>
          </w:tcPr>
          <w:p w14:paraId="3FAD072A" w14:textId="77777777" w:rsidR="00332E01" w:rsidRPr="0025773A" w:rsidRDefault="00332E01" w:rsidP="00BF6A5D">
            <w:pPr>
              <w:spacing w:after="0"/>
              <w:jc w:val="right"/>
              <w:rPr>
                <w:rFonts w:cs="Arial"/>
                <w:sz w:val="18"/>
                <w:szCs w:val="18"/>
              </w:rPr>
            </w:pPr>
            <w:r w:rsidRPr="0025773A">
              <w:rPr>
                <w:rFonts w:cs="Arial"/>
                <w:sz w:val="18"/>
                <w:szCs w:val="18"/>
              </w:rPr>
              <w:t>+12,5</w:t>
            </w:r>
          </w:p>
        </w:tc>
      </w:tr>
      <w:tr w:rsidR="00332E01" w:rsidRPr="0025773A" w14:paraId="50BE6904" w14:textId="77777777" w:rsidTr="0025773A">
        <w:trPr>
          <w:trHeight w:val="227"/>
        </w:trPr>
        <w:tc>
          <w:tcPr>
            <w:tcW w:w="983" w:type="pct"/>
            <w:vMerge/>
            <w:vAlign w:val="center"/>
          </w:tcPr>
          <w:p w14:paraId="3D29D088" w14:textId="77777777" w:rsidR="00332E01" w:rsidRPr="0025773A" w:rsidRDefault="00332E01" w:rsidP="00BF6A5D">
            <w:pPr>
              <w:spacing w:after="0"/>
              <w:rPr>
                <w:rFonts w:cs="Arial"/>
                <w:sz w:val="18"/>
                <w:szCs w:val="18"/>
              </w:rPr>
            </w:pPr>
          </w:p>
        </w:tc>
        <w:tc>
          <w:tcPr>
            <w:tcW w:w="303" w:type="pct"/>
          </w:tcPr>
          <w:p w14:paraId="0831CED8"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9D8FB59" w14:textId="77777777" w:rsidR="00332E01" w:rsidRPr="0025773A" w:rsidRDefault="00332E01" w:rsidP="00BF6A5D">
            <w:pPr>
              <w:spacing w:after="0"/>
              <w:rPr>
                <w:rFonts w:cs="Arial"/>
                <w:sz w:val="18"/>
                <w:szCs w:val="18"/>
              </w:rPr>
            </w:pPr>
            <w:r w:rsidRPr="0025773A">
              <w:rPr>
                <w:rFonts w:cs="Arial"/>
                <w:sz w:val="18"/>
                <w:szCs w:val="18"/>
              </w:rPr>
              <w:t>Mělník</w:t>
            </w:r>
          </w:p>
        </w:tc>
        <w:tc>
          <w:tcPr>
            <w:tcW w:w="578" w:type="pct"/>
            <w:vAlign w:val="center"/>
          </w:tcPr>
          <w:p w14:paraId="142F7F18" w14:textId="77777777" w:rsidR="00332E01" w:rsidRPr="0025773A" w:rsidRDefault="00332E01" w:rsidP="00BF6A5D">
            <w:pPr>
              <w:spacing w:after="0"/>
              <w:jc w:val="right"/>
              <w:rPr>
                <w:rFonts w:cs="Arial"/>
                <w:sz w:val="18"/>
                <w:szCs w:val="18"/>
              </w:rPr>
            </w:pPr>
            <w:r w:rsidRPr="0025773A">
              <w:rPr>
                <w:rFonts w:cs="Arial"/>
                <w:sz w:val="18"/>
                <w:szCs w:val="18"/>
              </w:rPr>
              <w:t>19,3</w:t>
            </w:r>
          </w:p>
        </w:tc>
        <w:tc>
          <w:tcPr>
            <w:tcW w:w="603" w:type="pct"/>
            <w:vAlign w:val="center"/>
          </w:tcPr>
          <w:p w14:paraId="7D2B75A3" w14:textId="77777777" w:rsidR="00332E01" w:rsidRPr="0025773A" w:rsidRDefault="00332E01" w:rsidP="00BF6A5D">
            <w:pPr>
              <w:spacing w:after="0"/>
              <w:jc w:val="right"/>
              <w:rPr>
                <w:rFonts w:cs="Arial"/>
                <w:sz w:val="18"/>
                <w:szCs w:val="18"/>
              </w:rPr>
            </w:pPr>
            <w:r w:rsidRPr="0025773A">
              <w:rPr>
                <w:rFonts w:cs="Arial"/>
                <w:sz w:val="18"/>
                <w:szCs w:val="18"/>
              </w:rPr>
              <w:t>-0,3</w:t>
            </w:r>
          </w:p>
        </w:tc>
        <w:tc>
          <w:tcPr>
            <w:tcW w:w="632" w:type="pct"/>
            <w:vAlign w:val="center"/>
          </w:tcPr>
          <w:p w14:paraId="074CD7B8" w14:textId="77777777" w:rsidR="00332E01" w:rsidRPr="0025773A" w:rsidRDefault="00332E01" w:rsidP="00BF6A5D">
            <w:pPr>
              <w:spacing w:after="0"/>
              <w:jc w:val="right"/>
              <w:rPr>
                <w:rFonts w:cs="Arial"/>
                <w:sz w:val="18"/>
                <w:szCs w:val="18"/>
              </w:rPr>
            </w:pPr>
            <w:r w:rsidRPr="0025773A">
              <w:rPr>
                <w:rFonts w:cs="Arial"/>
                <w:sz w:val="18"/>
                <w:szCs w:val="18"/>
              </w:rPr>
              <w:t>40,9</w:t>
            </w:r>
          </w:p>
        </w:tc>
        <w:tc>
          <w:tcPr>
            <w:tcW w:w="759" w:type="pct"/>
            <w:vAlign w:val="center"/>
          </w:tcPr>
          <w:p w14:paraId="29FC57BB" w14:textId="77777777" w:rsidR="00332E01" w:rsidRPr="0025773A" w:rsidRDefault="00332E01" w:rsidP="00BF6A5D">
            <w:pPr>
              <w:spacing w:after="0"/>
              <w:jc w:val="right"/>
              <w:rPr>
                <w:rFonts w:cs="Arial"/>
                <w:sz w:val="18"/>
                <w:szCs w:val="18"/>
              </w:rPr>
            </w:pPr>
            <w:r w:rsidRPr="0025773A">
              <w:rPr>
                <w:rFonts w:cs="Arial"/>
                <w:sz w:val="18"/>
                <w:szCs w:val="18"/>
              </w:rPr>
              <w:t>+3,1</w:t>
            </w:r>
          </w:p>
        </w:tc>
      </w:tr>
      <w:tr w:rsidR="00332E01" w:rsidRPr="0025773A" w14:paraId="08424CF1" w14:textId="77777777" w:rsidTr="0025773A">
        <w:trPr>
          <w:trHeight w:val="227"/>
        </w:trPr>
        <w:tc>
          <w:tcPr>
            <w:tcW w:w="983" w:type="pct"/>
            <w:vMerge/>
            <w:vAlign w:val="center"/>
          </w:tcPr>
          <w:p w14:paraId="33CF8E41" w14:textId="77777777" w:rsidR="00332E01" w:rsidRPr="0025773A" w:rsidRDefault="00332E01" w:rsidP="00BF6A5D">
            <w:pPr>
              <w:spacing w:after="0"/>
              <w:rPr>
                <w:rFonts w:cs="Arial"/>
                <w:sz w:val="18"/>
                <w:szCs w:val="18"/>
              </w:rPr>
            </w:pPr>
          </w:p>
        </w:tc>
        <w:tc>
          <w:tcPr>
            <w:tcW w:w="303" w:type="pct"/>
          </w:tcPr>
          <w:p w14:paraId="3C911840"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55C116A" w14:textId="77777777" w:rsidR="00332E01" w:rsidRPr="0025773A" w:rsidRDefault="00332E01" w:rsidP="00BF6A5D">
            <w:pPr>
              <w:spacing w:after="0"/>
              <w:rPr>
                <w:rFonts w:cs="Arial"/>
                <w:sz w:val="18"/>
                <w:szCs w:val="18"/>
              </w:rPr>
            </w:pPr>
            <w:r w:rsidRPr="0025773A">
              <w:rPr>
                <w:rFonts w:cs="Arial"/>
                <w:sz w:val="18"/>
                <w:szCs w:val="18"/>
              </w:rPr>
              <w:t>Benešov</w:t>
            </w:r>
          </w:p>
        </w:tc>
        <w:tc>
          <w:tcPr>
            <w:tcW w:w="578" w:type="pct"/>
            <w:vAlign w:val="center"/>
          </w:tcPr>
          <w:p w14:paraId="5814D1E5" w14:textId="77777777" w:rsidR="00332E01" w:rsidRPr="0025773A" w:rsidRDefault="00332E01" w:rsidP="00BF6A5D">
            <w:pPr>
              <w:spacing w:after="0"/>
              <w:jc w:val="right"/>
              <w:rPr>
                <w:rFonts w:cs="Arial"/>
                <w:sz w:val="18"/>
                <w:szCs w:val="18"/>
              </w:rPr>
            </w:pPr>
            <w:r w:rsidRPr="0025773A">
              <w:rPr>
                <w:rFonts w:cs="Arial"/>
                <w:sz w:val="18"/>
                <w:szCs w:val="18"/>
              </w:rPr>
              <w:t>16,5</w:t>
            </w:r>
          </w:p>
        </w:tc>
        <w:tc>
          <w:tcPr>
            <w:tcW w:w="603" w:type="pct"/>
            <w:vAlign w:val="center"/>
          </w:tcPr>
          <w:p w14:paraId="31C5157C" w14:textId="77777777" w:rsidR="00332E01" w:rsidRPr="0025773A" w:rsidRDefault="00332E01" w:rsidP="00BF6A5D">
            <w:pPr>
              <w:spacing w:after="0"/>
              <w:jc w:val="right"/>
              <w:rPr>
                <w:rFonts w:cs="Arial"/>
                <w:sz w:val="18"/>
                <w:szCs w:val="18"/>
              </w:rPr>
            </w:pPr>
            <w:r w:rsidRPr="0025773A">
              <w:rPr>
                <w:rFonts w:cs="Arial"/>
                <w:sz w:val="18"/>
                <w:szCs w:val="18"/>
              </w:rPr>
              <w:t>+0,7</w:t>
            </w:r>
          </w:p>
        </w:tc>
        <w:tc>
          <w:tcPr>
            <w:tcW w:w="632" w:type="pct"/>
            <w:vAlign w:val="center"/>
          </w:tcPr>
          <w:p w14:paraId="70D600F9" w14:textId="77777777" w:rsidR="00332E01" w:rsidRPr="0025773A" w:rsidRDefault="00332E01" w:rsidP="00BF6A5D">
            <w:pPr>
              <w:spacing w:after="0"/>
              <w:jc w:val="right"/>
              <w:rPr>
                <w:rFonts w:cs="Arial"/>
                <w:sz w:val="18"/>
                <w:szCs w:val="18"/>
              </w:rPr>
            </w:pPr>
            <w:r w:rsidRPr="0025773A">
              <w:rPr>
                <w:rFonts w:cs="Arial"/>
                <w:sz w:val="18"/>
                <w:szCs w:val="18"/>
              </w:rPr>
              <w:t>43,3</w:t>
            </w:r>
          </w:p>
        </w:tc>
        <w:tc>
          <w:tcPr>
            <w:tcW w:w="759" w:type="pct"/>
            <w:vAlign w:val="center"/>
          </w:tcPr>
          <w:p w14:paraId="5CF042DF" w14:textId="77777777" w:rsidR="00332E01" w:rsidRPr="0025773A" w:rsidRDefault="00332E01" w:rsidP="00BF6A5D">
            <w:pPr>
              <w:spacing w:after="0"/>
              <w:jc w:val="right"/>
              <w:rPr>
                <w:rFonts w:cs="Arial"/>
                <w:sz w:val="18"/>
                <w:szCs w:val="18"/>
              </w:rPr>
            </w:pPr>
            <w:r w:rsidRPr="0025773A">
              <w:rPr>
                <w:rFonts w:cs="Arial"/>
                <w:sz w:val="18"/>
                <w:szCs w:val="18"/>
              </w:rPr>
              <w:t>+5,8</w:t>
            </w:r>
          </w:p>
        </w:tc>
      </w:tr>
      <w:tr w:rsidR="00332E01" w:rsidRPr="0025773A" w14:paraId="7125406C" w14:textId="77777777" w:rsidTr="0025773A">
        <w:trPr>
          <w:trHeight w:val="227"/>
        </w:trPr>
        <w:tc>
          <w:tcPr>
            <w:tcW w:w="983" w:type="pct"/>
            <w:vMerge/>
            <w:vAlign w:val="center"/>
          </w:tcPr>
          <w:p w14:paraId="728E6A8D" w14:textId="77777777" w:rsidR="00332E01" w:rsidRPr="0025773A" w:rsidRDefault="00332E01" w:rsidP="00BF6A5D">
            <w:pPr>
              <w:spacing w:after="0"/>
              <w:rPr>
                <w:rFonts w:cs="Arial"/>
                <w:sz w:val="18"/>
                <w:szCs w:val="18"/>
              </w:rPr>
            </w:pPr>
          </w:p>
        </w:tc>
        <w:tc>
          <w:tcPr>
            <w:tcW w:w="303" w:type="pct"/>
          </w:tcPr>
          <w:p w14:paraId="5C9A9B7B"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324BAC0E" w14:textId="77777777" w:rsidR="00332E01" w:rsidRPr="0025773A" w:rsidRDefault="00332E01" w:rsidP="00BF6A5D">
            <w:pPr>
              <w:spacing w:after="0"/>
              <w:rPr>
                <w:rFonts w:cs="Arial"/>
                <w:sz w:val="18"/>
                <w:szCs w:val="18"/>
              </w:rPr>
            </w:pPr>
            <w:r w:rsidRPr="0025773A">
              <w:rPr>
                <w:rFonts w:cs="Arial"/>
                <w:sz w:val="18"/>
                <w:szCs w:val="18"/>
              </w:rPr>
              <w:t>Rakovník</w:t>
            </w:r>
          </w:p>
        </w:tc>
        <w:tc>
          <w:tcPr>
            <w:tcW w:w="578" w:type="pct"/>
            <w:vAlign w:val="center"/>
          </w:tcPr>
          <w:p w14:paraId="1C145DEB" w14:textId="77777777" w:rsidR="00332E01" w:rsidRPr="0025773A" w:rsidRDefault="00332E01" w:rsidP="00BF6A5D">
            <w:pPr>
              <w:spacing w:after="0"/>
              <w:jc w:val="right"/>
              <w:rPr>
                <w:rFonts w:cs="Arial"/>
                <w:sz w:val="18"/>
                <w:szCs w:val="18"/>
              </w:rPr>
            </w:pPr>
            <w:r w:rsidRPr="0025773A">
              <w:rPr>
                <w:rFonts w:cs="Arial"/>
                <w:sz w:val="18"/>
                <w:szCs w:val="18"/>
              </w:rPr>
              <w:t>16,0</w:t>
            </w:r>
          </w:p>
        </w:tc>
        <w:tc>
          <w:tcPr>
            <w:tcW w:w="603" w:type="pct"/>
            <w:vAlign w:val="center"/>
          </w:tcPr>
          <w:p w14:paraId="5463C920" w14:textId="77777777" w:rsidR="00332E01" w:rsidRPr="0025773A" w:rsidRDefault="00332E01" w:rsidP="00BF6A5D">
            <w:pPr>
              <w:spacing w:after="0"/>
              <w:jc w:val="right"/>
              <w:rPr>
                <w:rFonts w:cs="Arial"/>
                <w:sz w:val="18"/>
                <w:szCs w:val="18"/>
              </w:rPr>
            </w:pPr>
            <w:r w:rsidRPr="0025773A">
              <w:rPr>
                <w:rFonts w:cs="Arial"/>
                <w:sz w:val="18"/>
                <w:szCs w:val="18"/>
              </w:rPr>
              <w:t>-1,5</w:t>
            </w:r>
          </w:p>
        </w:tc>
        <w:tc>
          <w:tcPr>
            <w:tcW w:w="632" w:type="pct"/>
            <w:vAlign w:val="center"/>
          </w:tcPr>
          <w:p w14:paraId="1327B8C7" w14:textId="77777777" w:rsidR="00332E01" w:rsidRPr="0025773A" w:rsidRDefault="00332E01" w:rsidP="00BF6A5D">
            <w:pPr>
              <w:spacing w:after="0"/>
              <w:jc w:val="right"/>
              <w:rPr>
                <w:rFonts w:cs="Arial"/>
                <w:sz w:val="18"/>
                <w:szCs w:val="18"/>
              </w:rPr>
            </w:pPr>
            <w:r w:rsidRPr="0025773A">
              <w:rPr>
                <w:rFonts w:cs="Arial"/>
                <w:sz w:val="18"/>
                <w:szCs w:val="18"/>
              </w:rPr>
              <w:t>34,8</w:t>
            </w:r>
          </w:p>
        </w:tc>
        <w:tc>
          <w:tcPr>
            <w:tcW w:w="759" w:type="pct"/>
            <w:vAlign w:val="center"/>
          </w:tcPr>
          <w:p w14:paraId="75E87033" w14:textId="77777777" w:rsidR="00332E01" w:rsidRPr="0025773A" w:rsidRDefault="00332E01" w:rsidP="00BF6A5D">
            <w:pPr>
              <w:spacing w:after="0"/>
              <w:jc w:val="right"/>
              <w:rPr>
                <w:rFonts w:cs="Arial"/>
                <w:sz w:val="18"/>
                <w:szCs w:val="18"/>
              </w:rPr>
            </w:pPr>
            <w:r w:rsidRPr="0025773A">
              <w:rPr>
                <w:rFonts w:cs="Arial"/>
                <w:sz w:val="18"/>
                <w:szCs w:val="18"/>
              </w:rPr>
              <w:t>+0,3</w:t>
            </w:r>
          </w:p>
        </w:tc>
      </w:tr>
      <w:tr w:rsidR="00332E01" w:rsidRPr="0025773A" w14:paraId="60C632D7" w14:textId="77777777" w:rsidTr="0025773A">
        <w:trPr>
          <w:trHeight w:val="227"/>
        </w:trPr>
        <w:tc>
          <w:tcPr>
            <w:tcW w:w="983" w:type="pct"/>
            <w:vMerge/>
            <w:vAlign w:val="center"/>
          </w:tcPr>
          <w:p w14:paraId="3D255EA7" w14:textId="77777777" w:rsidR="00332E01" w:rsidRPr="0025773A" w:rsidRDefault="00332E01" w:rsidP="00BF6A5D">
            <w:pPr>
              <w:spacing w:after="0"/>
              <w:rPr>
                <w:rFonts w:cs="Arial"/>
                <w:sz w:val="18"/>
                <w:szCs w:val="18"/>
              </w:rPr>
            </w:pPr>
          </w:p>
        </w:tc>
        <w:tc>
          <w:tcPr>
            <w:tcW w:w="303" w:type="pct"/>
          </w:tcPr>
          <w:p w14:paraId="5DAD0A67"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5274F42C" w14:textId="77777777" w:rsidR="00332E01" w:rsidRPr="0025773A" w:rsidRDefault="00332E01" w:rsidP="00BF6A5D">
            <w:pPr>
              <w:spacing w:after="0"/>
              <w:rPr>
                <w:rFonts w:cs="Arial"/>
                <w:sz w:val="18"/>
                <w:szCs w:val="18"/>
              </w:rPr>
            </w:pPr>
            <w:r w:rsidRPr="0025773A">
              <w:rPr>
                <w:rFonts w:cs="Arial"/>
                <w:sz w:val="18"/>
                <w:szCs w:val="18"/>
              </w:rPr>
              <w:t xml:space="preserve">Lysá </w:t>
            </w:r>
            <w:proofErr w:type="spellStart"/>
            <w:r w:rsidRPr="0025773A">
              <w:rPr>
                <w:rFonts w:cs="Arial"/>
                <w:sz w:val="18"/>
                <w:szCs w:val="18"/>
              </w:rPr>
              <w:t>n.L.</w:t>
            </w:r>
            <w:proofErr w:type="spellEnd"/>
            <w:r w:rsidRPr="0025773A">
              <w:rPr>
                <w:rFonts w:cs="Arial"/>
                <w:sz w:val="18"/>
                <w:szCs w:val="18"/>
              </w:rPr>
              <w:t>-Milovice</w:t>
            </w:r>
          </w:p>
        </w:tc>
        <w:tc>
          <w:tcPr>
            <w:tcW w:w="578" w:type="pct"/>
            <w:vAlign w:val="center"/>
          </w:tcPr>
          <w:p w14:paraId="6BC82542" w14:textId="77777777" w:rsidR="00332E01" w:rsidRPr="0025773A" w:rsidRDefault="00332E01" w:rsidP="00BF6A5D">
            <w:pPr>
              <w:spacing w:after="0"/>
              <w:jc w:val="right"/>
              <w:rPr>
                <w:rFonts w:cs="Arial"/>
                <w:sz w:val="18"/>
                <w:szCs w:val="18"/>
              </w:rPr>
            </w:pPr>
            <w:r w:rsidRPr="0025773A">
              <w:rPr>
                <w:rFonts w:cs="Arial"/>
                <w:sz w:val="18"/>
                <w:szCs w:val="18"/>
              </w:rPr>
              <w:t>20,7</w:t>
            </w:r>
          </w:p>
        </w:tc>
        <w:tc>
          <w:tcPr>
            <w:tcW w:w="603" w:type="pct"/>
            <w:vAlign w:val="center"/>
          </w:tcPr>
          <w:p w14:paraId="784A36AE" w14:textId="77777777" w:rsidR="00332E01" w:rsidRPr="0025773A" w:rsidRDefault="00332E01" w:rsidP="00BF6A5D">
            <w:pPr>
              <w:spacing w:after="0"/>
              <w:jc w:val="right"/>
              <w:rPr>
                <w:rFonts w:cs="Arial"/>
                <w:sz w:val="18"/>
                <w:szCs w:val="18"/>
              </w:rPr>
            </w:pPr>
            <w:r w:rsidRPr="0025773A">
              <w:rPr>
                <w:rFonts w:cs="Arial"/>
                <w:sz w:val="18"/>
                <w:szCs w:val="18"/>
              </w:rPr>
              <w:t>10,9</w:t>
            </w:r>
          </w:p>
        </w:tc>
        <w:tc>
          <w:tcPr>
            <w:tcW w:w="632" w:type="pct"/>
            <w:vAlign w:val="center"/>
          </w:tcPr>
          <w:p w14:paraId="5220AC05" w14:textId="77777777" w:rsidR="00332E01" w:rsidRPr="0025773A" w:rsidRDefault="00332E01" w:rsidP="00BF6A5D">
            <w:pPr>
              <w:spacing w:after="0"/>
              <w:jc w:val="right"/>
              <w:rPr>
                <w:rFonts w:cs="Arial"/>
                <w:sz w:val="18"/>
                <w:szCs w:val="18"/>
              </w:rPr>
            </w:pPr>
            <w:r w:rsidRPr="0025773A">
              <w:rPr>
                <w:rFonts w:cs="Arial"/>
                <w:sz w:val="18"/>
                <w:szCs w:val="18"/>
              </w:rPr>
              <w:t>25,3</w:t>
            </w:r>
          </w:p>
        </w:tc>
        <w:tc>
          <w:tcPr>
            <w:tcW w:w="759" w:type="pct"/>
            <w:vAlign w:val="center"/>
          </w:tcPr>
          <w:p w14:paraId="4A740A91" w14:textId="77777777" w:rsidR="00332E01" w:rsidRPr="0025773A" w:rsidRDefault="00332E01" w:rsidP="00BF6A5D">
            <w:pPr>
              <w:spacing w:after="0"/>
              <w:jc w:val="right"/>
              <w:rPr>
                <w:rFonts w:cs="Arial"/>
                <w:sz w:val="18"/>
                <w:szCs w:val="18"/>
              </w:rPr>
            </w:pPr>
            <w:r w:rsidRPr="0025773A">
              <w:rPr>
                <w:rFonts w:cs="Arial"/>
                <w:sz w:val="18"/>
                <w:szCs w:val="18"/>
              </w:rPr>
              <w:t>+12,2</w:t>
            </w:r>
          </w:p>
        </w:tc>
      </w:tr>
      <w:tr w:rsidR="00332E01" w:rsidRPr="0025773A" w14:paraId="4ECE7159" w14:textId="77777777" w:rsidTr="0025773A">
        <w:trPr>
          <w:trHeight w:val="227"/>
        </w:trPr>
        <w:tc>
          <w:tcPr>
            <w:tcW w:w="983" w:type="pct"/>
            <w:vMerge/>
            <w:vAlign w:val="center"/>
          </w:tcPr>
          <w:p w14:paraId="2E995DF7" w14:textId="77777777" w:rsidR="00332E01" w:rsidRPr="0025773A" w:rsidRDefault="00332E01" w:rsidP="00BF6A5D">
            <w:pPr>
              <w:spacing w:after="0"/>
              <w:rPr>
                <w:rFonts w:cs="Arial"/>
                <w:sz w:val="18"/>
                <w:szCs w:val="18"/>
              </w:rPr>
            </w:pPr>
          </w:p>
        </w:tc>
        <w:tc>
          <w:tcPr>
            <w:tcW w:w="303" w:type="pct"/>
          </w:tcPr>
          <w:p w14:paraId="4CB689DF"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11D4123F" w14:textId="77777777" w:rsidR="00332E01" w:rsidRPr="0025773A" w:rsidRDefault="00332E01" w:rsidP="00BF6A5D">
            <w:pPr>
              <w:spacing w:after="0"/>
              <w:rPr>
                <w:rFonts w:cs="Arial"/>
                <w:sz w:val="18"/>
                <w:szCs w:val="18"/>
              </w:rPr>
            </w:pPr>
            <w:r w:rsidRPr="0025773A">
              <w:rPr>
                <w:rFonts w:cs="Arial"/>
                <w:sz w:val="18"/>
                <w:szCs w:val="18"/>
              </w:rPr>
              <w:t>Slaný</w:t>
            </w:r>
          </w:p>
        </w:tc>
        <w:tc>
          <w:tcPr>
            <w:tcW w:w="578" w:type="pct"/>
            <w:vAlign w:val="center"/>
          </w:tcPr>
          <w:p w14:paraId="0FCCB363" w14:textId="77777777" w:rsidR="00332E01" w:rsidRPr="0025773A" w:rsidRDefault="00332E01" w:rsidP="00BF6A5D">
            <w:pPr>
              <w:spacing w:after="0"/>
              <w:jc w:val="right"/>
              <w:rPr>
                <w:rFonts w:cs="Arial"/>
                <w:sz w:val="18"/>
                <w:szCs w:val="18"/>
              </w:rPr>
            </w:pPr>
            <w:r w:rsidRPr="0025773A">
              <w:rPr>
                <w:rFonts w:cs="Arial"/>
                <w:sz w:val="18"/>
                <w:szCs w:val="18"/>
              </w:rPr>
              <w:t>15,5</w:t>
            </w:r>
          </w:p>
        </w:tc>
        <w:tc>
          <w:tcPr>
            <w:tcW w:w="603" w:type="pct"/>
            <w:vAlign w:val="center"/>
          </w:tcPr>
          <w:p w14:paraId="3B0A8ECB" w14:textId="77777777" w:rsidR="00332E01" w:rsidRPr="0025773A" w:rsidRDefault="00332E01" w:rsidP="00BF6A5D">
            <w:pPr>
              <w:spacing w:after="0"/>
              <w:jc w:val="right"/>
              <w:rPr>
                <w:rFonts w:cs="Arial"/>
                <w:sz w:val="18"/>
                <w:szCs w:val="18"/>
              </w:rPr>
            </w:pPr>
            <w:r w:rsidRPr="0025773A">
              <w:rPr>
                <w:rFonts w:cs="Arial"/>
                <w:sz w:val="18"/>
                <w:szCs w:val="18"/>
              </w:rPr>
              <w:t>0,2</w:t>
            </w:r>
          </w:p>
        </w:tc>
        <w:tc>
          <w:tcPr>
            <w:tcW w:w="632" w:type="pct"/>
            <w:vAlign w:val="center"/>
          </w:tcPr>
          <w:p w14:paraId="1F14D392" w14:textId="77777777" w:rsidR="00332E01" w:rsidRPr="0025773A" w:rsidRDefault="00332E01" w:rsidP="00BF6A5D">
            <w:pPr>
              <w:spacing w:after="0"/>
              <w:jc w:val="right"/>
              <w:rPr>
                <w:rFonts w:cs="Arial"/>
                <w:sz w:val="18"/>
                <w:szCs w:val="18"/>
              </w:rPr>
            </w:pPr>
            <w:r w:rsidRPr="0025773A">
              <w:rPr>
                <w:rFonts w:cs="Arial"/>
                <w:sz w:val="18"/>
                <w:szCs w:val="18"/>
              </w:rPr>
              <w:t>32,5</w:t>
            </w:r>
          </w:p>
        </w:tc>
        <w:tc>
          <w:tcPr>
            <w:tcW w:w="759" w:type="pct"/>
            <w:vAlign w:val="center"/>
          </w:tcPr>
          <w:p w14:paraId="7D054900" w14:textId="77777777" w:rsidR="00332E01" w:rsidRPr="0025773A" w:rsidRDefault="00332E01" w:rsidP="00BF6A5D">
            <w:pPr>
              <w:spacing w:after="0"/>
              <w:jc w:val="right"/>
              <w:rPr>
                <w:rFonts w:cs="Arial"/>
                <w:sz w:val="18"/>
                <w:szCs w:val="18"/>
              </w:rPr>
            </w:pPr>
            <w:r w:rsidRPr="0025773A">
              <w:rPr>
                <w:rFonts w:cs="Arial"/>
                <w:sz w:val="18"/>
                <w:szCs w:val="18"/>
              </w:rPr>
              <w:t>2,7</w:t>
            </w:r>
          </w:p>
        </w:tc>
      </w:tr>
      <w:tr w:rsidR="00332E01" w:rsidRPr="0025773A" w14:paraId="3DFABAEB" w14:textId="77777777" w:rsidTr="0025773A">
        <w:trPr>
          <w:trHeight w:val="227"/>
        </w:trPr>
        <w:tc>
          <w:tcPr>
            <w:tcW w:w="983" w:type="pct"/>
            <w:vMerge/>
            <w:vAlign w:val="center"/>
          </w:tcPr>
          <w:p w14:paraId="60DF2FFB" w14:textId="77777777" w:rsidR="00332E01" w:rsidRPr="0025773A" w:rsidRDefault="00332E01" w:rsidP="00BF6A5D">
            <w:pPr>
              <w:spacing w:after="0"/>
              <w:rPr>
                <w:rFonts w:cs="Arial"/>
                <w:sz w:val="18"/>
                <w:szCs w:val="18"/>
              </w:rPr>
            </w:pPr>
          </w:p>
        </w:tc>
        <w:tc>
          <w:tcPr>
            <w:tcW w:w="303" w:type="pct"/>
          </w:tcPr>
          <w:p w14:paraId="6D40A96A"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4B043A9" w14:textId="77777777" w:rsidR="00332E01" w:rsidRPr="0025773A" w:rsidRDefault="00332E01" w:rsidP="00BF6A5D">
            <w:pPr>
              <w:spacing w:after="0"/>
              <w:rPr>
                <w:rFonts w:cs="Arial"/>
                <w:sz w:val="18"/>
                <w:szCs w:val="18"/>
              </w:rPr>
            </w:pPr>
            <w:r w:rsidRPr="0025773A">
              <w:rPr>
                <w:rFonts w:cs="Arial"/>
                <w:sz w:val="18"/>
                <w:szCs w:val="18"/>
              </w:rPr>
              <w:t xml:space="preserve">Kralupy </w:t>
            </w:r>
            <w:proofErr w:type="spellStart"/>
            <w:r w:rsidRPr="0025773A">
              <w:rPr>
                <w:rFonts w:cs="Arial"/>
                <w:sz w:val="18"/>
                <w:szCs w:val="18"/>
              </w:rPr>
              <w:t>n.Vlt</w:t>
            </w:r>
            <w:proofErr w:type="spellEnd"/>
            <w:r w:rsidRPr="0025773A">
              <w:rPr>
                <w:rFonts w:cs="Arial"/>
                <w:sz w:val="18"/>
                <w:szCs w:val="18"/>
              </w:rPr>
              <w:t>. *)</w:t>
            </w:r>
          </w:p>
        </w:tc>
        <w:tc>
          <w:tcPr>
            <w:tcW w:w="578" w:type="pct"/>
            <w:vAlign w:val="center"/>
          </w:tcPr>
          <w:p w14:paraId="5920A9D9" w14:textId="77777777" w:rsidR="00332E01" w:rsidRPr="0025773A" w:rsidRDefault="00332E01" w:rsidP="00BF6A5D">
            <w:pPr>
              <w:spacing w:after="0"/>
              <w:jc w:val="right"/>
              <w:rPr>
                <w:rFonts w:cs="Arial"/>
                <w:sz w:val="18"/>
                <w:szCs w:val="18"/>
              </w:rPr>
            </w:pPr>
            <w:r w:rsidRPr="0025773A">
              <w:rPr>
                <w:rFonts w:cs="Arial"/>
                <w:sz w:val="18"/>
                <w:szCs w:val="18"/>
              </w:rPr>
              <w:t>20,2</w:t>
            </w:r>
          </w:p>
        </w:tc>
        <w:tc>
          <w:tcPr>
            <w:tcW w:w="603" w:type="pct"/>
            <w:vAlign w:val="center"/>
          </w:tcPr>
          <w:p w14:paraId="5520C28C" w14:textId="77777777" w:rsidR="00332E01" w:rsidRPr="0025773A" w:rsidRDefault="00332E01" w:rsidP="00BF6A5D">
            <w:pPr>
              <w:spacing w:after="0"/>
              <w:jc w:val="right"/>
              <w:rPr>
                <w:rFonts w:cs="Arial"/>
                <w:sz w:val="18"/>
                <w:szCs w:val="18"/>
              </w:rPr>
            </w:pPr>
            <w:r w:rsidRPr="0025773A">
              <w:rPr>
                <w:rFonts w:cs="Arial"/>
                <w:sz w:val="18"/>
                <w:szCs w:val="18"/>
              </w:rPr>
              <w:t>0,7</w:t>
            </w:r>
          </w:p>
        </w:tc>
        <w:tc>
          <w:tcPr>
            <w:tcW w:w="632" w:type="pct"/>
            <w:vAlign w:val="center"/>
          </w:tcPr>
          <w:p w14:paraId="64D45118" w14:textId="77777777" w:rsidR="00332E01" w:rsidRPr="0025773A" w:rsidRDefault="00332E01" w:rsidP="00BF6A5D">
            <w:pPr>
              <w:spacing w:after="0"/>
              <w:jc w:val="right"/>
              <w:rPr>
                <w:rFonts w:cs="Arial"/>
                <w:sz w:val="18"/>
                <w:szCs w:val="18"/>
              </w:rPr>
            </w:pPr>
            <w:r w:rsidRPr="0025773A">
              <w:rPr>
                <w:rFonts w:cs="Arial"/>
                <w:sz w:val="18"/>
                <w:szCs w:val="18"/>
              </w:rPr>
              <w:t>31,3</w:t>
            </w:r>
          </w:p>
        </w:tc>
        <w:tc>
          <w:tcPr>
            <w:tcW w:w="759" w:type="pct"/>
            <w:vAlign w:val="center"/>
          </w:tcPr>
          <w:p w14:paraId="4037F690" w14:textId="77777777" w:rsidR="00332E01" w:rsidRPr="0025773A" w:rsidRDefault="00332E01" w:rsidP="00BF6A5D">
            <w:pPr>
              <w:spacing w:after="0"/>
              <w:jc w:val="right"/>
              <w:rPr>
                <w:rFonts w:cs="Arial"/>
                <w:sz w:val="18"/>
                <w:szCs w:val="18"/>
              </w:rPr>
            </w:pPr>
            <w:r w:rsidRPr="0025773A">
              <w:rPr>
                <w:rFonts w:cs="Arial"/>
                <w:sz w:val="18"/>
                <w:szCs w:val="18"/>
              </w:rPr>
              <w:t>4,2</w:t>
            </w:r>
          </w:p>
        </w:tc>
      </w:tr>
      <w:tr w:rsidR="00332E01" w:rsidRPr="0025773A" w14:paraId="541E9B73" w14:textId="77777777" w:rsidTr="0025773A">
        <w:trPr>
          <w:trHeight w:val="227"/>
        </w:trPr>
        <w:tc>
          <w:tcPr>
            <w:tcW w:w="983" w:type="pct"/>
            <w:vMerge/>
            <w:vAlign w:val="center"/>
          </w:tcPr>
          <w:p w14:paraId="56E1A395" w14:textId="77777777" w:rsidR="00332E01" w:rsidRPr="0025773A" w:rsidRDefault="00332E01" w:rsidP="00BF6A5D">
            <w:pPr>
              <w:spacing w:after="0"/>
              <w:rPr>
                <w:rFonts w:cs="Arial"/>
                <w:sz w:val="18"/>
                <w:szCs w:val="18"/>
              </w:rPr>
            </w:pPr>
          </w:p>
        </w:tc>
        <w:tc>
          <w:tcPr>
            <w:tcW w:w="303" w:type="pct"/>
          </w:tcPr>
          <w:p w14:paraId="294D7FA5"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1D26A1BA" w14:textId="77777777" w:rsidR="00332E01" w:rsidRPr="0025773A" w:rsidRDefault="00332E01" w:rsidP="00BF6A5D">
            <w:pPr>
              <w:spacing w:after="0"/>
              <w:rPr>
                <w:rFonts w:cs="Arial"/>
                <w:sz w:val="18"/>
                <w:szCs w:val="18"/>
              </w:rPr>
            </w:pPr>
            <w:r w:rsidRPr="0025773A">
              <w:rPr>
                <w:rFonts w:cs="Arial"/>
                <w:sz w:val="18"/>
                <w:szCs w:val="18"/>
              </w:rPr>
              <w:t>Neratovice *)</w:t>
            </w:r>
          </w:p>
        </w:tc>
        <w:tc>
          <w:tcPr>
            <w:tcW w:w="578" w:type="pct"/>
            <w:vAlign w:val="center"/>
          </w:tcPr>
          <w:p w14:paraId="6E172CAB" w14:textId="77777777" w:rsidR="00332E01" w:rsidRPr="0025773A" w:rsidRDefault="00332E01" w:rsidP="00BF6A5D">
            <w:pPr>
              <w:spacing w:after="0"/>
              <w:jc w:val="right"/>
              <w:rPr>
                <w:rFonts w:cs="Arial"/>
                <w:sz w:val="18"/>
                <w:szCs w:val="18"/>
              </w:rPr>
            </w:pPr>
            <w:r w:rsidRPr="0025773A">
              <w:rPr>
                <w:rFonts w:cs="Arial"/>
                <w:sz w:val="18"/>
                <w:szCs w:val="18"/>
              </w:rPr>
              <w:t>18,5</w:t>
            </w:r>
          </w:p>
        </w:tc>
        <w:tc>
          <w:tcPr>
            <w:tcW w:w="603" w:type="pct"/>
            <w:vAlign w:val="center"/>
          </w:tcPr>
          <w:p w14:paraId="0A197CA2"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32" w:type="pct"/>
            <w:vAlign w:val="center"/>
          </w:tcPr>
          <w:p w14:paraId="0ECF0488" w14:textId="77777777" w:rsidR="00332E01" w:rsidRPr="0025773A" w:rsidRDefault="00332E01" w:rsidP="00BF6A5D">
            <w:pPr>
              <w:spacing w:after="0"/>
              <w:jc w:val="right"/>
              <w:rPr>
                <w:rFonts w:cs="Arial"/>
                <w:sz w:val="18"/>
                <w:szCs w:val="18"/>
              </w:rPr>
            </w:pPr>
            <w:r w:rsidRPr="0025773A">
              <w:rPr>
                <w:rFonts w:cs="Arial"/>
                <w:sz w:val="18"/>
                <w:szCs w:val="18"/>
              </w:rPr>
              <w:t>31,6</w:t>
            </w:r>
          </w:p>
        </w:tc>
        <w:tc>
          <w:tcPr>
            <w:tcW w:w="759" w:type="pct"/>
            <w:vAlign w:val="center"/>
          </w:tcPr>
          <w:p w14:paraId="36ED994B" w14:textId="77777777" w:rsidR="00332E01" w:rsidRPr="0025773A" w:rsidRDefault="00332E01" w:rsidP="00BF6A5D">
            <w:pPr>
              <w:spacing w:after="0"/>
              <w:jc w:val="right"/>
              <w:rPr>
                <w:rFonts w:cs="Arial"/>
                <w:sz w:val="18"/>
                <w:szCs w:val="18"/>
              </w:rPr>
            </w:pPr>
            <w:r w:rsidRPr="0025773A">
              <w:rPr>
                <w:rFonts w:cs="Arial"/>
                <w:sz w:val="18"/>
                <w:szCs w:val="18"/>
              </w:rPr>
              <w:t>4,9</w:t>
            </w:r>
          </w:p>
        </w:tc>
      </w:tr>
      <w:tr w:rsidR="00332E01" w:rsidRPr="0025773A" w14:paraId="1A5CB3AA" w14:textId="77777777" w:rsidTr="0025773A">
        <w:trPr>
          <w:trHeight w:val="227"/>
        </w:trPr>
        <w:tc>
          <w:tcPr>
            <w:tcW w:w="983" w:type="pct"/>
            <w:vMerge/>
            <w:vAlign w:val="center"/>
          </w:tcPr>
          <w:p w14:paraId="353E7660" w14:textId="77777777" w:rsidR="00332E01" w:rsidRPr="0025773A" w:rsidRDefault="00332E01" w:rsidP="00BF6A5D">
            <w:pPr>
              <w:spacing w:after="0"/>
              <w:rPr>
                <w:rFonts w:cs="Arial"/>
                <w:sz w:val="18"/>
                <w:szCs w:val="18"/>
              </w:rPr>
            </w:pPr>
          </w:p>
        </w:tc>
        <w:tc>
          <w:tcPr>
            <w:tcW w:w="303" w:type="pct"/>
          </w:tcPr>
          <w:p w14:paraId="3850146C"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732C3B03" w14:textId="77777777" w:rsidR="00332E01" w:rsidRPr="0025773A" w:rsidRDefault="00332E01" w:rsidP="00BF6A5D">
            <w:pPr>
              <w:spacing w:after="0"/>
              <w:jc w:val="left"/>
              <w:rPr>
                <w:rFonts w:cs="Arial"/>
                <w:sz w:val="18"/>
                <w:szCs w:val="18"/>
              </w:rPr>
            </w:pPr>
            <w:r w:rsidRPr="0025773A">
              <w:rPr>
                <w:rFonts w:cs="Arial"/>
                <w:sz w:val="18"/>
                <w:szCs w:val="18"/>
              </w:rPr>
              <w:t>Brandýs n.L.-</w:t>
            </w:r>
            <w:proofErr w:type="spellStart"/>
            <w:r w:rsidRPr="0025773A">
              <w:rPr>
                <w:rFonts w:cs="Arial"/>
                <w:sz w:val="18"/>
                <w:szCs w:val="18"/>
              </w:rPr>
              <w:t>St.Boleslav</w:t>
            </w:r>
            <w:proofErr w:type="spellEnd"/>
          </w:p>
        </w:tc>
        <w:tc>
          <w:tcPr>
            <w:tcW w:w="578" w:type="pct"/>
            <w:vAlign w:val="center"/>
          </w:tcPr>
          <w:p w14:paraId="02E0E2BF" w14:textId="77777777" w:rsidR="00332E01" w:rsidRPr="0025773A" w:rsidRDefault="00332E01" w:rsidP="00BF6A5D">
            <w:pPr>
              <w:spacing w:after="0"/>
              <w:jc w:val="right"/>
              <w:rPr>
                <w:rFonts w:cs="Arial"/>
                <w:sz w:val="18"/>
                <w:szCs w:val="18"/>
              </w:rPr>
            </w:pPr>
            <w:r w:rsidRPr="0025773A">
              <w:rPr>
                <w:rFonts w:cs="Arial"/>
                <w:sz w:val="18"/>
                <w:szCs w:val="18"/>
              </w:rPr>
              <w:t>18,5</w:t>
            </w:r>
          </w:p>
        </w:tc>
        <w:tc>
          <w:tcPr>
            <w:tcW w:w="603" w:type="pct"/>
            <w:vAlign w:val="center"/>
          </w:tcPr>
          <w:p w14:paraId="08676838" w14:textId="77777777" w:rsidR="00332E01" w:rsidRPr="0025773A" w:rsidRDefault="00332E01" w:rsidP="00BF6A5D">
            <w:pPr>
              <w:spacing w:after="0"/>
              <w:jc w:val="right"/>
              <w:rPr>
                <w:rFonts w:cs="Arial"/>
                <w:sz w:val="18"/>
                <w:szCs w:val="18"/>
              </w:rPr>
            </w:pPr>
            <w:r w:rsidRPr="0025773A">
              <w:rPr>
                <w:rFonts w:cs="Arial"/>
                <w:sz w:val="18"/>
                <w:szCs w:val="18"/>
              </w:rPr>
              <w:t>2,9</w:t>
            </w:r>
          </w:p>
        </w:tc>
        <w:tc>
          <w:tcPr>
            <w:tcW w:w="632" w:type="pct"/>
            <w:vAlign w:val="center"/>
          </w:tcPr>
          <w:p w14:paraId="0215F3FB" w14:textId="77777777" w:rsidR="00332E01" w:rsidRPr="0025773A" w:rsidRDefault="00332E01" w:rsidP="00BF6A5D">
            <w:pPr>
              <w:spacing w:after="0"/>
              <w:jc w:val="right"/>
              <w:rPr>
                <w:rFonts w:cs="Arial"/>
                <w:sz w:val="18"/>
                <w:szCs w:val="18"/>
              </w:rPr>
            </w:pPr>
            <w:r w:rsidRPr="0025773A">
              <w:rPr>
                <w:rFonts w:cs="Arial"/>
                <w:sz w:val="18"/>
                <w:szCs w:val="18"/>
              </w:rPr>
              <w:t>40,3</w:t>
            </w:r>
          </w:p>
        </w:tc>
        <w:tc>
          <w:tcPr>
            <w:tcW w:w="759" w:type="pct"/>
            <w:vAlign w:val="center"/>
          </w:tcPr>
          <w:p w14:paraId="1F3DA12B" w14:textId="77777777" w:rsidR="00332E01" w:rsidRPr="0025773A" w:rsidRDefault="00332E01" w:rsidP="00BF6A5D">
            <w:pPr>
              <w:spacing w:after="0"/>
              <w:jc w:val="right"/>
              <w:rPr>
                <w:rFonts w:cs="Arial"/>
                <w:sz w:val="18"/>
                <w:szCs w:val="18"/>
              </w:rPr>
            </w:pPr>
            <w:r w:rsidRPr="0025773A">
              <w:rPr>
                <w:rFonts w:cs="Arial"/>
                <w:sz w:val="18"/>
                <w:szCs w:val="18"/>
              </w:rPr>
              <w:t>12,4</w:t>
            </w:r>
          </w:p>
        </w:tc>
      </w:tr>
      <w:tr w:rsidR="00332E01" w:rsidRPr="0025773A" w14:paraId="006448EF" w14:textId="77777777" w:rsidTr="0025773A">
        <w:trPr>
          <w:trHeight w:val="227"/>
        </w:trPr>
        <w:tc>
          <w:tcPr>
            <w:tcW w:w="983" w:type="pct"/>
            <w:vMerge/>
            <w:vAlign w:val="center"/>
          </w:tcPr>
          <w:p w14:paraId="71653774" w14:textId="77777777" w:rsidR="00332E01" w:rsidRPr="0025773A" w:rsidRDefault="00332E01" w:rsidP="00BF6A5D">
            <w:pPr>
              <w:spacing w:after="0"/>
              <w:rPr>
                <w:rFonts w:cs="Arial"/>
                <w:sz w:val="18"/>
                <w:szCs w:val="18"/>
              </w:rPr>
            </w:pPr>
          </w:p>
        </w:tc>
        <w:tc>
          <w:tcPr>
            <w:tcW w:w="303" w:type="pct"/>
          </w:tcPr>
          <w:p w14:paraId="530D4DE8"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4072A55B" w14:textId="77777777" w:rsidR="00332E01" w:rsidRPr="0025773A" w:rsidRDefault="00332E01" w:rsidP="00BF6A5D">
            <w:pPr>
              <w:spacing w:after="0"/>
              <w:rPr>
                <w:rFonts w:cs="Arial"/>
                <w:sz w:val="18"/>
                <w:szCs w:val="18"/>
              </w:rPr>
            </w:pPr>
            <w:r w:rsidRPr="0025773A">
              <w:rPr>
                <w:rFonts w:cs="Arial"/>
                <w:sz w:val="18"/>
                <w:szCs w:val="18"/>
              </w:rPr>
              <w:t>Říčany</w:t>
            </w:r>
          </w:p>
        </w:tc>
        <w:tc>
          <w:tcPr>
            <w:tcW w:w="578" w:type="pct"/>
            <w:vAlign w:val="center"/>
          </w:tcPr>
          <w:p w14:paraId="093E795E" w14:textId="77777777" w:rsidR="00332E01" w:rsidRPr="0025773A" w:rsidRDefault="00332E01" w:rsidP="00BF6A5D">
            <w:pPr>
              <w:spacing w:after="0"/>
              <w:jc w:val="right"/>
              <w:rPr>
                <w:rFonts w:cs="Arial"/>
                <w:sz w:val="18"/>
                <w:szCs w:val="18"/>
              </w:rPr>
            </w:pPr>
            <w:r w:rsidRPr="0025773A">
              <w:rPr>
                <w:rFonts w:cs="Arial"/>
                <w:sz w:val="18"/>
                <w:szCs w:val="18"/>
              </w:rPr>
              <w:t>15,2</w:t>
            </w:r>
          </w:p>
        </w:tc>
        <w:tc>
          <w:tcPr>
            <w:tcW w:w="603" w:type="pct"/>
            <w:vAlign w:val="center"/>
          </w:tcPr>
          <w:p w14:paraId="3CC2AE71" w14:textId="77777777" w:rsidR="00332E01" w:rsidRPr="0025773A" w:rsidRDefault="00332E01" w:rsidP="00BF6A5D">
            <w:pPr>
              <w:spacing w:after="0"/>
              <w:jc w:val="right"/>
              <w:rPr>
                <w:rFonts w:cs="Arial"/>
                <w:sz w:val="18"/>
                <w:szCs w:val="18"/>
              </w:rPr>
            </w:pPr>
            <w:r w:rsidRPr="0025773A">
              <w:rPr>
                <w:rFonts w:cs="Arial"/>
                <w:sz w:val="18"/>
                <w:szCs w:val="18"/>
              </w:rPr>
              <w:t>4,6</w:t>
            </w:r>
          </w:p>
        </w:tc>
        <w:tc>
          <w:tcPr>
            <w:tcW w:w="632" w:type="pct"/>
            <w:vAlign w:val="center"/>
          </w:tcPr>
          <w:p w14:paraId="13AAEDBC" w14:textId="77777777" w:rsidR="00332E01" w:rsidRPr="0025773A" w:rsidRDefault="00332E01" w:rsidP="00BF6A5D">
            <w:pPr>
              <w:spacing w:after="0"/>
              <w:jc w:val="right"/>
              <w:rPr>
                <w:rFonts w:cs="Arial"/>
                <w:sz w:val="18"/>
                <w:szCs w:val="18"/>
              </w:rPr>
            </w:pPr>
            <w:r w:rsidRPr="0025773A">
              <w:rPr>
                <w:rFonts w:cs="Arial"/>
                <w:sz w:val="18"/>
                <w:szCs w:val="18"/>
              </w:rPr>
              <w:t>49,2</w:t>
            </w:r>
          </w:p>
        </w:tc>
        <w:tc>
          <w:tcPr>
            <w:tcW w:w="759" w:type="pct"/>
            <w:vAlign w:val="center"/>
          </w:tcPr>
          <w:p w14:paraId="1F6F001E" w14:textId="77777777" w:rsidR="00332E01" w:rsidRPr="0025773A" w:rsidRDefault="00332E01" w:rsidP="00BF6A5D">
            <w:pPr>
              <w:spacing w:after="0"/>
              <w:jc w:val="right"/>
              <w:rPr>
                <w:rFonts w:cs="Arial"/>
                <w:sz w:val="18"/>
                <w:szCs w:val="18"/>
              </w:rPr>
            </w:pPr>
            <w:r w:rsidRPr="0025773A">
              <w:rPr>
                <w:rFonts w:cs="Arial"/>
                <w:sz w:val="18"/>
                <w:szCs w:val="18"/>
              </w:rPr>
              <w:t>22,6</w:t>
            </w:r>
          </w:p>
        </w:tc>
      </w:tr>
      <w:tr w:rsidR="00332E01" w:rsidRPr="0025773A" w14:paraId="4CDBD20F" w14:textId="77777777" w:rsidTr="0025773A">
        <w:trPr>
          <w:trHeight w:val="227"/>
        </w:trPr>
        <w:tc>
          <w:tcPr>
            <w:tcW w:w="983" w:type="pct"/>
            <w:vMerge w:val="restart"/>
            <w:vAlign w:val="center"/>
          </w:tcPr>
          <w:p w14:paraId="224E979F" w14:textId="77777777" w:rsidR="00332E01" w:rsidRPr="0025773A" w:rsidRDefault="00332E01" w:rsidP="00BF6A5D">
            <w:pPr>
              <w:spacing w:after="0"/>
              <w:rPr>
                <w:rFonts w:cs="Arial"/>
                <w:sz w:val="18"/>
                <w:szCs w:val="18"/>
              </w:rPr>
            </w:pPr>
            <w:r w:rsidRPr="0025773A">
              <w:rPr>
                <w:rFonts w:cs="Arial"/>
                <w:sz w:val="18"/>
                <w:szCs w:val="18"/>
              </w:rPr>
              <w:t>Jihočeský</w:t>
            </w:r>
          </w:p>
        </w:tc>
        <w:tc>
          <w:tcPr>
            <w:tcW w:w="303" w:type="pct"/>
          </w:tcPr>
          <w:p w14:paraId="3C1B7B57"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055792E6" w14:textId="77777777" w:rsidR="00332E01" w:rsidRPr="0025773A" w:rsidRDefault="00332E01" w:rsidP="00BF6A5D">
            <w:pPr>
              <w:spacing w:after="0"/>
              <w:rPr>
                <w:rFonts w:cs="Arial"/>
                <w:sz w:val="18"/>
                <w:szCs w:val="18"/>
              </w:rPr>
            </w:pPr>
            <w:r w:rsidRPr="0025773A">
              <w:rPr>
                <w:rFonts w:cs="Arial"/>
                <w:sz w:val="18"/>
                <w:szCs w:val="18"/>
              </w:rPr>
              <w:t>Písek</w:t>
            </w:r>
          </w:p>
        </w:tc>
        <w:tc>
          <w:tcPr>
            <w:tcW w:w="578" w:type="pct"/>
            <w:vAlign w:val="center"/>
          </w:tcPr>
          <w:p w14:paraId="0BAB3050" w14:textId="77777777" w:rsidR="00332E01" w:rsidRPr="0025773A" w:rsidRDefault="00332E01" w:rsidP="00BF6A5D">
            <w:pPr>
              <w:spacing w:after="0"/>
              <w:jc w:val="right"/>
              <w:rPr>
                <w:rFonts w:cs="Arial"/>
                <w:sz w:val="18"/>
                <w:szCs w:val="18"/>
              </w:rPr>
            </w:pPr>
            <w:r w:rsidRPr="0025773A">
              <w:rPr>
                <w:rFonts w:cs="Arial"/>
                <w:sz w:val="18"/>
                <w:szCs w:val="18"/>
              </w:rPr>
              <w:t>30,0</w:t>
            </w:r>
          </w:p>
        </w:tc>
        <w:tc>
          <w:tcPr>
            <w:tcW w:w="603" w:type="pct"/>
            <w:vAlign w:val="center"/>
          </w:tcPr>
          <w:p w14:paraId="41692DBA" w14:textId="77777777" w:rsidR="00332E01" w:rsidRPr="0025773A" w:rsidRDefault="00332E01" w:rsidP="00BF6A5D">
            <w:pPr>
              <w:spacing w:after="0"/>
              <w:jc w:val="right"/>
              <w:rPr>
                <w:rFonts w:cs="Arial"/>
                <w:sz w:val="18"/>
                <w:szCs w:val="18"/>
              </w:rPr>
            </w:pPr>
            <w:r w:rsidRPr="0025773A">
              <w:rPr>
                <w:rFonts w:cs="Arial"/>
                <w:sz w:val="18"/>
                <w:szCs w:val="18"/>
              </w:rPr>
              <w:t>+0,4</w:t>
            </w:r>
          </w:p>
        </w:tc>
        <w:tc>
          <w:tcPr>
            <w:tcW w:w="632" w:type="pct"/>
            <w:vAlign w:val="center"/>
          </w:tcPr>
          <w:p w14:paraId="7B0C090A" w14:textId="77777777" w:rsidR="00332E01" w:rsidRPr="0025773A" w:rsidRDefault="00332E01" w:rsidP="00BF6A5D">
            <w:pPr>
              <w:spacing w:after="0"/>
              <w:jc w:val="right"/>
              <w:rPr>
                <w:rFonts w:cs="Arial"/>
                <w:sz w:val="18"/>
                <w:szCs w:val="18"/>
              </w:rPr>
            </w:pPr>
            <w:r w:rsidRPr="0025773A">
              <w:rPr>
                <w:rFonts w:cs="Arial"/>
                <w:sz w:val="18"/>
                <w:szCs w:val="18"/>
              </w:rPr>
              <w:t>40,3</w:t>
            </w:r>
          </w:p>
        </w:tc>
        <w:tc>
          <w:tcPr>
            <w:tcW w:w="759" w:type="pct"/>
            <w:vAlign w:val="center"/>
          </w:tcPr>
          <w:p w14:paraId="17C3C7FC" w14:textId="77777777" w:rsidR="00332E01" w:rsidRPr="0025773A" w:rsidRDefault="00332E01" w:rsidP="00BF6A5D">
            <w:pPr>
              <w:spacing w:after="0"/>
              <w:jc w:val="right"/>
              <w:rPr>
                <w:rFonts w:cs="Arial"/>
                <w:sz w:val="18"/>
                <w:szCs w:val="18"/>
              </w:rPr>
            </w:pPr>
            <w:r w:rsidRPr="0025773A">
              <w:rPr>
                <w:rFonts w:cs="Arial"/>
                <w:sz w:val="18"/>
                <w:szCs w:val="18"/>
              </w:rPr>
              <w:t>+1,2</w:t>
            </w:r>
          </w:p>
        </w:tc>
      </w:tr>
      <w:tr w:rsidR="00332E01" w:rsidRPr="0025773A" w14:paraId="4C40F1E0" w14:textId="77777777" w:rsidTr="0025773A">
        <w:trPr>
          <w:trHeight w:val="227"/>
        </w:trPr>
        <w:tc>
          <w:tcPr>
            <w:tcW w:w="983" w:type="pct"/>
            <w:vMerge/>
            <w:vAlign w:val="center"/>
          </w:tcPr>
          <w:p w14:paraId="2816562D" w14:textId="77777777" w:rsidR="00332E01" w:rsidRPr="0025773A" w:rsidRDefault="00332E01" w:rsidP="00BF6A5D">
            <w:pPr>
              <w:spacing w:after="0"/>
              <w:rPr>
                <w:rFonts w:cs="Arial"/>
                <w:sz w:val="18"/>
                <w:szCs w:val="18"/>
              </w:rPr>
            </w:pPr>
          </w:p>
        </w:tc>
        <w:tc>
          <w:tcPr>
            <w:tcW w:w="303" w:type="pct"/>
          </w:tcPr>
          <w:p w14:paraId="7BF4D62F"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AC9C11B" w14:textId="77777777" w:rsidR="00332E01" w:rsidRPr="0025773A" w:rsidRDefault="00332E01" w:rsidP="00BF6A5D">
            <w:pPr>
              <w:spacing w:after="0"/>
              <w:rPr>
                <w:rFonts w:cs="Arial"/>
                <w:sz w:val="18"/>
                <w:szCs w:val="18"/>
              </w:rPr>
            </w:pPr>
            <w:r w:rsidRPr="0025773A">
              <w:rPr>
                <w:rFonts w:cs="Arial"/>
                <w:sz w:val="18"/>
                <w:szCs w:val="18"/>
              </w:rPr>
              <w:t>Strakonice</w:t>
            </w:r>
          </w:p>
        </w:tc>
        <w:tc>
          <w:tcPr>
            <w:tcW w:w="578" w:type="pct"/>
            <w:vAlign w:val="center"/>
          </w:tcPr>
          <w:p w14:paraId="290228B7" w14:textId="77777777" w:rsidR="00332E01" w:rsidRPr="0025773A" w:rsidRDefault="00332E01" w:rsidP="00BF6A5D">
            <w:pPr>
              <w:spacing w:after="0"/>
              <w:jc w:val="right"/>
              <w:rPr>
                <w:rFonts w:cs="Arial"/>
                <w:sz w:val="18"/>
                <w:szCs w:val="18"/>
              </w:rPr>
            </w:pPr>
            <w:r w:rsidRPr="0025773A">
              <w:rPr>
                <w:rFonts w:cs="Arial"/>
                <w:sz w:val="18"/>
                <w:szCs w:val="18"/>
              </w:rPr>
              <w:t>22,9</w:t>
            </w:r>
          </w:p>
        </w:tc>
        <w:tc>
          <w:tcPr>
            <w:tcW w:w="603" w:type="pct"/>
            <w:vAlign w:val="center"/>
          </w:tcPr>
          <w:p w14:paraId="52E0AA5A" w14:textId="77777777" w:rsidR="00332E01" w:rsidRPr="0025773A" w:rsidRDefault="00332E01" w:rsidP="00BF6A5D">
            <w:pPr>
              <w:spacing w:after="0"/>
              <w:jc w:val="right"/>
              <w:rPr>
                <w:rFonts w:cs="Arial"/>
                <w:sz w:val="18"/>
                <w:szCs w:val="18"/>
              </w:rPr>
            </w:pPr>
            <w:r w:rsidRPr="0025773A">
              <w:rPr>
                <w:rFonts w:cs="Arial"/>
                <w:sz w:val="18"/>
                <w:szCs w:val="18"/>
              </w:rPr>
              <w:t>-1,8</w:t>
            </w:r>
          </w:p>
        </w:tc>
        <w:tc>
          <w:tcPr>
            <w:tcW w:w="632" w:type="pct"/>
            <w:vAlign w:val="center"/>
          </w:tcPr>
          <w:p w14:paraId="0FF42F8A" w14:textId="77777777" w:rsidR="00332E01" w:rsidRPr="0025773A" w:rsidRDefault="00332E01" w:rsidP="00BF6A5D">
            <w:pPr>
              <w:spacing w:after="0"/>
              <w:jc w:val="right"/>
              <w:rPr>
                <w:rFonts w:cs="Arial"/>
                <w:sz w:val="18"/>
                <w:szCs w:val="18"/>
              </w:rPr>
            </w:pPr>
            <w:r w:rsidRPr="0025773A">
              <w:rPr>
                <w:rFonts w:cs="Arial"/>
                <w:sz w:val="18"/>
                <w:szCs w:val="18"/>
              </w:rPr>
              <w:t>37,9</w:t>
            </w:r>
          </w:p>
        </w:tc>
        <w:tc>
          <w:tcPr>
            <w:tcW w:w="759" w:type="pct"/>
            <w:vAlign w:val="center"/>
          </w:tcPr>
          <w:p w14:paraId="25D089BE" w14:textId="77777777" w:rsidR="00332E01" w:rsidRPr="0025773A" w:rsidRDefault="00332E01" w:rsidP="00BF6A5D">
            <w:pPr>
              <w:spacing w:after="0"/>
              <w:jc w:val="right"/>
              <w:rPr>
                <w:rFonts w:cs="Arial"/>
                <w:sz w:val="18"/>
                <w:szCs w:val="18"/>
              </w:rPr>
            </w:pPr>
            <w:r w:rsidRPr="0025773A">
              <w:rPr>
                <w:rFonts w:cs="Arial"/>
                <w:sz w:val="18"/>
                <w:szCs w:val="18"/>
              </w:rPr>
              <w:t>-1,0</w:t>
            </w:r>
          </w:p>
        </w:tc>
      </w:tr>
      <w:tr w:rsidR="00332E01" w:rsidRPr="0025773A" w14:paraId="35648019" w14:textId="77777777" w:rsidTr="0025773A">
        <w:trPr>
          <w:trHeight w:val="227"/>
        </w:trPr>
        <w:tc>
          <w:tcPr>
            <w:tcW w:w="983" w:type="pct"/>
            <w:vMerge/>
            <w:vAlign w:val="center"/>
          </w:tcPr>
          <w:p w14:paraId="728BEC86" w14:textId="77777777" w:rsidR="00332E01" w:rsidRPr="0025773A" w:rsidRDefault="00332E01" w:rsidP="00BF6A5D">
            <w:pPr>
              <w:spacing w:after="0"/>
              <w:rPr>
                <w:rFonts w:cs="Arial"/>
                <w:sz w:val="18"/>
                <w:szCs w:val="18"/>
              </w:rPr>
            </w:pPr>
          </w:p>
        </w:tc>
        <w:tc>
          <w:tcPr>
            <w:tcW w:w="303" w:type="pct"/>
          </w:tcPr>
          <w:p w14:paraId="7CFDBBD3"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D1B8444" w14:textId="77777777" w:rsidR="00332E01" w:rsidRPr="0025773A" w:rsidRDefault="00332E01" w:rsidP="00BF6A5D">
            <w:pPr>
              <w:spacing w:after="0"/>
              <w:rPr>
                <w:rFonts w:cs="Arial"/>
                <w:sz w:val="18"/>
                <w:szCs w:val="18"/>
              </w:rPr>
            </w:pPr>
            <w:r w:rsidRPr="0025773A">
              <w:rPr>
                <w:rFonts w:cs="Arial"/>
                <w:sz w:val="18"/>
                <w:szCs w:val="18"/>
              </w:rPr>
              <w:t>Jindřichův Hradec</w:t>
            </w:r>
          </w:p>
        </w:tc>
        <w:tc>
          <w:tcPr>
            <w:tcW w:w="578" w:type="pct"/>
            <w:vAlign w:val="center"/>
          </w:tcPr>
          <w:p w14:paraId="13ADECDD" w14:textId="77777777" w:rsidR="00332E01" w:rsidRPr="0025773A" w:rsidRDefault="00332E01" w:rsidP="00BF6A5D">
            <w:pPr>
              <w:spacing w:after="0"/>
              <w:jc w:val="right"/>
              <w:rPr>
                <w:rFonts w:cs="Arial"/>
                <w:sz w:val="18"/>
                <w:szCs w:val="18"/>
              </w:rPr>
            </w:pPr>
            <w:r w:rsidRPr="0025773A">
              <w:rPr>
                <w:rFonts w:cs="Arial"/>
                <w:sz w:val="18"/>
                <w:szCs w:val="18"/>
              </w:rPr>
              <w:t>21,6</w:t>
            </w:r>
          </w:p>
        </w:tc>
        <w:tc>
          <w:tcPr>
            <w:tcW w:w="603" w:type="pct"/>
            <w:vAlign w:val="center"/>
          </w:tcPr>
          <w:p w14:paraId="12648AB1" w14:textId="77777777" w:rsidR="00332E01" w:rsidRPr="0025773A" w:rsidRDefault="00332E01" w:rsidP="00BF6A5D">
            <w:pPr>
              <w:spacing w:after="0"/>
              <w:jc w:val="right"/>
              <w:rPr>
                <w:rFonts w:cs="Arial"/>
                <w:sz w:val="18"/>
                <w:szCs w:val="18"/>
              </w:rPr>
            </w:pPr>
            <w:r w:rsidRPr="0025773A">
              <w:rPr>
                <w:rFonts w:cs="Arial"/>
                <w:sz w:val="18"/>
                <w:szCs w:val="18"/>
              </w:rPr>
              <w:t>-0,3</w:t>
            </w:r>
          </w:p>
        </w:tc>
        <w:tc>
          <w:tcPr>
            <w:tcW w:w="632" w:type="pct"/>
            <w:vAlign w:val="center"/>
          </w:tcPr>
          <w:p w14:paraId="362968D1" w14:textId="77777777" w:rsidR="00332E01" w:rsidRPr="0025773A" w:rsidRDefault="00332E01" w:rsidP="00BF6A5D">
            <w:pPr>
              <w:spacing w:after="0"/>
              <w:jc w:val="right"/>
              <w:rPr>
                <w:rFonts w:cs="Arial"/>
                <w:sz w:val="18"/>
                <w:szCs w:val="18"/>
              </w:rPr>
            </w:pPr>
            <w:r w:rsidRPr="0025773A">
              <w:rPr>
                <w:rFonts w:cs="Arial"/>
                <w:sz w:val="18"/>
                <w:szCs w:val="18"/>
              </w:rPr>
              <w:t>42,7</w:t>
            </w:r>
          </w:p>
        </w:tc>
        <w:tc>
          <w:tcPr>
            <w:tcW w:w="759" w:type="pct"/>
            <w:vAlign w:val="center"/>
          </w:tcPr>
          <w:p w14:paraId="6DA6DC76" w14:textId="77777777" w:rsidR="00332E01" w:rsidRPr="0025773A" w:rsidRDefault="00332E01" w:rsidP="00BF6A5D">
            <w:pPr>
              <w:spacing w:after="0"/>
              <w:jc w:val="right"/>
              <w:rPr>
                <w:rFonts w:cs="Arial"/>
                <w:sz w:val="18"/>
                <w:szCs w:val="18"/>
              </w:rPr>
            </w:pPr>
            <w:r w:rsidRPr="0025773A">
              <w:rPr>
                <w:rFonts w:cs="Arial"/>
                <w:sz w:val="18"/>
                <w:szCs w:val="18"/>
              </w:rPr>
              <w:t>+0,7</w:t>
            </w:r>
          </w:p>
        </w:tc>
      </w:tr>
      <w:tr w:rsidR="00332E01" w:rsidRPr="0025773A" w14:paraId="7BB96E9A" w14:textId="77777777" w:rsidTr="0025773A">
        <w:trPr>
          <w:trHeight w:val="227"/>
        </w:trPr>
        <w:tc>
          <w:tcPr>
            <w:tcW w:w="983" w:type="pct"/>
            <w:vMerge/>
            <w:vAlign w:val="center"/>
          </w:tcPr>
          <w:p w14:paraId="6B9301D7" w14:textId="77777777" w:rsidR="00332E01" w:rsidRPr="0025773A" w:rsidRDefault="00332E01" w:rsidP="00BF6A5D">
            <w:pPr>
              <w:spacing w:after="0"/>
              <w:rPr>
                <w:rFonts w:cs="Arial"/>
                <w:sz w:val="18"/>
                <w:szCs w:val="18"/>
              </w:rPr>
            </w:pPr>
          </w:p>
        </w:tc>
        <w:tc>
          <w:tcPr>
            <w:tcW w:w="303" w:type="pct"/>
          </w:tcPr>
          <w:p w14:paraId="01BA8F3E"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D15F3FE" w14:textId="77777777" w:rsidR="00332E01" w:rsidRPr="0025773A" w:rsidRDefault="00332E01" w:rsidP="00BF6A5D">
            <w:pPr>
              <w:spacing w:after="0"/>
              <w:rPr>
                <w:rFonts w:cs="Arial"/>
                <w:sz w:val="18"/>
                <w:szCs w:val="18"/>
              </w:rPr>
            </w:pPr>
            <w:r w:rsidRPr="0025773A">
              <w:rPr>
                <w:rFonts w:cs="Arial"/>
                <w:sz w:val="18"/>
                <w:szCs w:val="18"/>
              </w:rPr>
              <w:t>Český Krumlov</w:t>
            </w:r>
          </w:p>
        </w:tc>
        <w:tc>
          <w:tcPr>
            <w:tcW w:w="578" w:type="pct"/>
            <w:vAlign w:val="center"/>
          </w:tcPr>
          <w:p w14:paraId="7E3E597F" w14:textId="77777777" w:rsidR="00332E01" w:rsidRPr="0025773A" w:rsidRDefault="00332E01" w:rsidP="00BF6A5D">
            <w:pPr>
              <w:spacing w:after="0"/>
              <w:jc w:val="right"/>
              <w:rPr>
                <w:rFonts w:cs="Arial"/>
                <w:sz w:val="18"/>
                <w:szCs w:val="18"/>
              </w:rPr>
            </w:pPr>
            <w:r w:rsidRPr="0025773A">
              <w:rPr>
                <w:rFonts w:cs="Arial"/>
                <w:sz w:val="18"/>
                <w:szCs w:val="18"/>
              </w:rPr>
              <w:t>13,1</w:t>
            </w:r>
          </w:p>
        </w:tc>
        <w:tc>
          <w:tcPr>
            <w:tcW w:w="603" w:type="pct"/>
            <w:vAlign w:val="center"/>
          </w:tcPr>
          <w:p w14:paraId="38FC6894" w14:textId="77777777" w:rsidR="00332E01" w:rsidRPr="0025773A" w:rsidRDefault="00332E01" w:rsidP="00BF6A5D">
            <w:pPr>
              <w:spacing w:after="0"/>
              <w:jc w:val="right"/>
              <w:rPr>
                <w:rFonts w:cs="Arial"/>
                <w:sz w:val="18"/>
                <w:szCs w:val="18"/>
              </w:rPr>
            </w:pPr>
            <w:r w:rsidRPr="0025773A">
              <w:rPr>
                <w:rFonts w:cs="Arial"/>
                <w:sz w:val="18"/>
                <w:szCs w:val="18"/>
              </w:rPr>
              <w:t>-1,0</w:t>
            </w:r>
          </w:p>
        </w:tc>
        <w:tc>
          <w:tcPr>
            <w:tcW w:w="632" w:type="pct"/>
            <w:vAlign w:val="center"/>
          </w:tcPr>
          <w:p w14:paraId="4644D0F4" w14:textId="77777777" w:rsidR="00332E01" w:rsidRPr="0025773A" w:rsidRDefault="00332E01" w:rsidP="00BF6A5D">
            <w:pPr>
              <w:spacing w:after="0"/>
              <w:jc w:val="right"/>
              <w:rPr>
                <w:rFonts w:cs="Arial"/>
                <w:sz w:val="18"/>
                <w:szCs w:val="18"/>
              </w:rPr>
            </w:pPr>
            <w:r w:rsidRPr="0025773A">
              <w:rPr>
                <w:rFonts w:cs="Arial"/>
                <w:sz w:val="18"/>
                <w:szCs w:val="18"/>
              </w:rPr>
              <w:t>31,8</w:t>
            </w:r>
          </w:p>
        </w:tc>
        <w:tc>
          <w:tcPr>
            <w:tcW w:w="759" w:type="pct"/>
            <w:vAlign w:val="center"/>
          </w:tcPr>
          <w:p w14:paraId="5910FCA7" w14:textId="77777777" w:rsidR="00332E01" w:rsidRPr="0025773A" w:rsidRDefault="00332E01" w:rsidP="00BF6A5D">
            <w:pPr>
              <w:spacing w:after="0"/>
              <w:jc w:val="right"/>
              <w:rPr>
                <w:rFonts w:cs="Arial"/>
                <w:sz w:val="18"/>
                <w:szCs w:val="18"/>
              </w:rPr>
            </w:pPr>
            <w:r w:rsidRPr="0025773A">
              <w:rPr>
                <w:rFonts w:cs="Arial"/>
                <w:sz w:val="18"/>
                <w:szCs w:val="18"/>
              </w:rPr>
              <w:t>2,8</w:t>
            </w:r>
          </w:p>
        </w:tc>
      </w:tr>
      <w:tr w:rsidR="00332E01" w:rsidRPr="0025773A" w14:paraId="3E114CD7" w14:textId="77777777" w:rsidTr="0025773A">
        <w:trPr>
          <w:trHeight w:val="227"/>
        </w:trPr>
        <w:tc>
          <w:tcPr>
            <w:tcW w:w="983" w:type="pct"/>
            <w:vMerge/>
            <w:vAlign w:val="center"/>
          </w:tcPr>
          <w:p w14:paraId="13D50548" w14:textId="77777777" w:rsidR="00332E01" w:rsidRPr="0025773A" w:rsidRDefault="00332E01" w:rsidP="00BF6A5D">
            <w:pPr>
              <w:spacing w:after="0"/>
              <w:rPr>
                <w:rFonts w:cs="Arial"/>
                <w:sz w:val="18"/>
                <w:szCs w:val="18"/>
              </w:rPr>
            </w:pPr>
          </w:p>
        </w:tc>
        <w:tc>
          <w:tcPr>
            <w:tcW w:w="303" w:type="pct"/>
          </w:tcPr>
          <w:p w14:paraId="6E384E08"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01166F90" w14:textId="77777777" w:rsidR="00332E01" w:rsidRPr="0025773A" w:rsidRDefault="00332E01" w:rsidP="00BF6A5D">
            <w:pPr>
              <w:spacing w:after="0"/>
              <w:rPr>
                <w:rFonts w:cs="Arial"/>
                <w:sz w:val="18"/>
                <w:szCs w:val="18"/>
              </w:rPr>
            </w:pPr>
            <w:r w:rsidRPr="0025773A">
              <w:rPr>
                <w:rFonts w:cs="Arial"/>
                <w:sz w:val="18"/>
                <w:szCs w:val="18"/>
              </w:rPr>
              <w:t>Prachatice</w:t>
            </w:r>
          </w:p>
        </w:tc>
        <w:tc>
          <w:tcPr>
            <w:tcW w:w="578" w:type="pct"/>
            <w:vAlign w:val="center"/>
          </w:tcPr>
          <w:p w14:paraId="54C29518" w14:textId="77777777" w:rsidR="00332E01" w:rsidRPr="0025773A" w:rsidRDefault="00332E01" w:rsidP="00BF6A5D">
            <w:pPr>
              <w:spacing w:after="0"/>
              <w:jc w:val="right"/>
              <w:rPr>
                <w:rFonts w:cs="Arial"/>
                <w:sz w:val="18"/>
                <w:szCs w:val="18"/>
              </w:rPr>
            </w:pPr>
            <w:r w:rsidRPr="0025773A">
              <w:rPr>
                <w:rFonts w:cs="Arial"/>
                <w:sz w:val="18"/>
                <w:szCs w:val="18"/>
              </w:rPr>
              <w:t>10,9</w:t>
            </w:r>
          </w:p>
        </w:tc>
        <w:tc>
          <w:tcPr>
            <w:tcW w:w="603" w:type="pct"/>
            <w:vAlign w:val="center"/>
          </w:tcPr>
          <w:p w14:paraId="47DE92E2" w14:textId="77777777" w:rsidR="00332E01" w:rsidRPr="0025773A" w:rsidRDefault="00332E01" w:rsidP="00BF6A5D">
            <w:pPr>
              <w:spacing w:after="0"/>
              <w:jc w:val="right"/>
              <w:rPr>
                <w:rFonts w:cs="Arial"/>
                <w:sz w:val="18"/>
                <w:szCs w:val="18"/>
              </w:rPr>
            </w:pPr>
            <w:r w:rsidRPr="0025773A">
              <w:rPr>
                <w:rFonts w:cs="Arial"/>
                <w:sz w:val="18"/>
                <w:szCs w:val="18"/>
              </w:rPr>
              <w:t>-0,9</w:t>
            </w:r>
          </w:p>
        </w:tc>
        <w:tc>
          <w:tcPr>
            <w:tcW w:w="632" w:type="pct"/>
            <w:vAlign w:val="center"/>
          </w:tcPr>
          <w:p w14:paraId="40B5D340" w14:textId="77777777" w:rsidR="00332E01" w:rsidRPr="0025773A" w:rsidRDefault="00332E01" w:rsidP="00BF6A5D">
            <w:pPr>
              <w:spacing w:after="0"/>
              <w:jc w:val="right"/>
              <w:rPr>
                <w:rFonts w:cs="Arial"/>
                <w:sz w:val="18"/>
                <w:szCs w:val="18"/>
              </w:rPr>
            </w:pPr>
            <w:r w:rsidRPr="0025773A">
              <w:rPr>
                <w:rFonts w:cs="Arial"/>
                <w:sz w:val="18"/>
                <w:szCs w:val="18"/>
              </w:rPr>
              <w:t>23,6</w:t>
            </w:r>
          </w:p>
        </w:tc>
        <w:tc>
          <w:tcPr>
            <w:tcW w:w="759" w:type="pct"/>
            <w:vAlign w:val="center"/>
          </w:tcPr>
          <w:p w14:paraId="1A760E5A"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3BB4EA1A" w14:textId="77777777" w:rsidTr="0025773A">
        <w:trPr>
          <w:trHeight w:val="227"/>
        </w:trPr>
        <w:tc>
          <w:tcPr>
            <w:tcW w:w="983" w:type="pct"/>
            <w:vMerge w:val="restart"/>
            <w:vAlign w:val="center"/>
          </w:tcPr>
          <w:p w14:paraId="38BDAC26" w14:textId="77777777" w:rsidR="00332E01" w:rsidRPr="0025773A" w:rsidRDefault="00332E01" w:rsidP="00BF6A5D">
            <w:pPr>
              <w:spacing w:after="0"/>
              <w:rPr>
                <w:rFonts w:cs="Arial"/>
                <w:sz w:val="18"/>
                <w:szCs w:val="18"/>
              </w:rPr>
            </w:pPr>
            <w:r w:rsidRPr="0025773A">
              <w:rPr>
                <w:rFonts w:cs="Arial"/>
                <w:sz w:val="18"/>
                <w:szCs w:val="18"/>
              </w:rPr>
              <w:t>Plzeňský</w:t>
            </w:r>
          </w:p>
        </w:tc>
        <w:tc>
          <w:tcPr>
            <w:tcW w:w="303" w:type="pct"/>
          </w:tcPr>
          <w:p w14:paraId="5F81F1B0"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1721DC82" w14:textId="77777777" w:rsidR="00332E01" w:rsidRPr="0025773A" w:rsidRDefault="00332E01" w:rsidP="00BF6A5D">
            <w:pPr>
              <w:spacing w:after="0"/>
              <w:rPr>
                <w:rFonts w:cs="Arial"/>
                <w:sz w:val="18"/>
                <w:szCs w:val="18"/>
              </w:rPr>
            </w:pPr>
            <w:r w:rsidRPr="0025773A">
              <w:rPr>
                <w:rFonts w:cs="Arial"/>
                <w:sz w:val="18"/>
                <w:szCs w:val="18"/>
              </w:rPr>
              <w:t xml:space="preserve">Klatovy </w:t>
            </w:r>
          </w:p>
        </w:tc>
        <w:tc>
          <w:tcPr>
            <w:tcW w:w="578" w:type="pct"/>
            <w:vAlign w:val="center"/>
          </w:tcPr>
          <w:p w14:paraId="09152C77" w14:textId="77777777" w:rsidR="00332E01" w:rsidRPr="0025773A" w:rsidRDefault="00332E01" w:rsidP="00BF6A5D">
            <w:pPr>
              <w:spacing w:after="0"/>
              <w:jc w:val="right"/>
              <w:rPr>
                <w:rFonts w:cs="Arial"/>
                <w:sz w:val="18"/>
                <w:szCs w:val="18"/>
              </w:rPr>
            </w:pPr>
            <w:r w:rsidRPr="0025773A">
              <w:rPr>
                <w:rFonts w:cs="Arial"/>
                <w:sz w:val="18"/>
                <w:szCs w:val="18"/>
              </w:rPr>
              <w:t>22,4</w:t>
            </w:r>
          </w:p>
        </w:tc>
        <w:tc>
          <w:tcPr>
            <w:tcW w:w="603" w:type="pct"/>
            <w:vAlign w:val="center"/>
          </w:tcPr>
          <w:p w14:paraId="0C577E6A" w14:textId="77777777" w:rsidR="00332E01" w:rsidRPr="0025773A" w:rsidRDefault="00332E01" w:rsidP="00BF6A5D">
            <w:pPr>
              <w:spacing w:after="0"/>
              <w:jc w:val="right"/>
              <w:rPr>
                <w:rFonts w:cs="Arial"/>
                <w:sz w:val="18"/>
                <w:szCs w:val="18"/>
              </w:rPr>
            </w:pPr>
            <w:r w:rsidRPr="0025773A">
              <w:rPr>
                <w:rFonts w:cs="Arial"/>
                <w:sz w:val="18"/>
                <w:szCs w:val="18"/>
              </w:rPr>
              <w:t>-0,7</w:t>
            </w:r>
          </w:p>
        </w:tc>
        <w:tc>
          <w:tcPr>
            <w:tcW w:w="632" w:type="pct"/>
            <w:vAlign w:val="center"/>
          </w:tcPr>
          <w:p w14:paraId="1399704B" w14:textId="77777777" w:rsidR="00332E01" w:rsidRPr="0025773A" w:rsidRDefault="00332E01" w:rsidP="00BF6A5D">
            <w:pPr>
              <w:spacing w:after="0"/>
              <w:jc w:val="right"/>
              <w:rPr>
                <w:rFonts w:cs="Arial"/>
                <w:sz w:val="18"/>
                <w:szCs w:val="18"/>
              </w:rPr>
            </w:pPr>
            <w:r w:rsidRPr="0025773A">
              <w:rPr>
                <w:rFonts w:cs="Arial"/>
                <w:sz w:val="18"/>
                <w:szCs w:val="18"/>
              </w:rPr>
              <w:t>39,9</w:t>
            </w:r>
          </w:p>
        </w:tc>
        <w:tc>
          <w:tcPr>
            <w:tcW w:w="759" w:type="pct"/>
            <w:vAlign w:val="center"/>
          </w:tcPr>
          <w:p w14:paraId="0075A12D" w14:textId="77777777" w:rsidR="00332E01" w:rsidRPr="0025773A" w:rsidRDefault="00332E01" w:rsidP="00BF6A5D">
            <w:pPr>
              <w:spacing w:after="0"/>
              <w:jc w:val="right"/>
              <w:rPr>
                <w:rFonts w:cs="Arial"/>
                <w:sz w:val="18"/>
                <w:szCs w:val="18"/>
              </w:rPr>
            </w:pPr>
            <w:r w:rsidRPr="0025773A">
              <w:rPr>
                <w:rFonts w:cs="Arial"/>
                <w:sz w:val="18"/>
                <w:szCs w:val="18"/>
              </w:rPr>
              <w:t>+0,1</w:t>
            </w:r>
          </w:p>
        </w:tc>
      </w:tr>
      <w:tr w:rsidR="00332E01" w:rsidRPr="0025773A" w14:paraId="330ACC03" w14:textId="77777777" w:rsidTr="0025773A">
        <w:trPr>
          <w:trHeight w:val="227"/>
        </w:trPr>
        <w:tc>
          <w:tcPr>
            <w:tcW w:w="983" w:type="pct"/>
            <w:vMerge/>
            <w:vAlign w:val="center"/>
          </w:tcPr>
          <w:p w14:paraId="2685CE7A" w14:textId="77777777" w:rsidR="00332E01" w:rsidRPr="0025773A" w:rsidRDefault="00332E01" w:rsidP="00BF6A5D">
            <w:pPr>
              <w:spacing w:after="0"/>
              <w:rPr>
                <w:rFonts w:cs="Arial"/>
                <w:sz w:val="18"/>
                <w:szCs w:val="18"/>
              </w:rPr>
            </w:pPr>
          </w:p>
        </w:tc>
        <w:tc>
          <w:tcPr>
            <w:tcW w:w="303" w:type="pct"/>
          </w:tcPr>
          <w:p w14:paraId="764ED3E4"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4923CD29" w14:textId="77777777" w:rsidR="00332E01" w:rsidRPr="0025773A" w:rsidRDefault="00332E01" w:rsidP="00BF6A5D">
            <w:pPr>
              <w:spacing w:after="0"/>
              <w:rPr>
                <w:rFonts w:cs="Arial"/>
                <w:sz w:val="18"/>
                <w:szCs w:val="18"/>
              </w:rPr>
            </w:pPr>
            <w:r w:rsidRPr="0025773A">
              <w:rPr>
                <w:rFonts w:cs="Arial"/>
                <w:sz w:val="18"/>
                <w:szCs w:val="18"/>
              </w:rPr>
              <w:t>Rokycany</w:t>
            </w:r>
          </w:p>
        </w:tc>
        <w:tc>
          <w:tcPr>
            <w:tcW w:w="578" w:type="pct"/>
            <w:vAlign w:val="center"/>
          </w:tcPr>
          <w:p w14:paraId="7D827721" w14:textId="77777777" w:rsidR="00332E01" w:rsidRPr="0025773A" w:rsidRDefault="00332E01" w:rsidP="00BF6A5D">
            <w:pPr>
              <w:spacing w:after="0"/>
              <w:jc w:val="right"/>
              <w:rPr>
                <w:rFonts w:cs="Arial"/>
                <w:sz w:val="18"/>
                <w:szCs w:val="18"/>
              </w:rPr>
            </w:pPr>
            <w:r w:rsidRPr="0025773A">
              <w:rPr>
                <w:rFonts w:cs="Arial"/>
                <w:sz w:val="18"/>
                <w:szCs w:val="18"/>
              </w:rPr>
              <w:t>14,0</w:t>
            </w:r>
          </w:p>
        </w:tc>
        <w:tc>
          <w:tcPr>
            <w:tcW w:w="603" w:type="pct"/>
            <w:vAlign w:val="center"/>
          </w:tcPr>
          <w:p w14:paraId="11213A02" w14:textId="77777777" w:rsidR="00332E01" w:rsidRPr="0025773A" w:rsidRDefault="00332E01" w:rsidP="00BF6A5D">
            <w:pPr>
              <w:spacing w:after="0"/>
              <w:jc w:val="right"/>
              <w:rPr>
                <w:rFonts w:cs="Arial"/>
                <w:sz w:val="18"/>
                <w:szCs w:val="18"/>
              </w:rPr>
            </w:pPr>
            <w:r w:rsidRPr="0025773A">
              <w:rPr>
                <w:rFonts w:cs="Arial"/>
                <w:sz w:val="18"/>
                <w:szCs w:val="18"/>
              </w:rPr>
              <w:t>-0,7</w:t>
            </w:r>
          </w:p>
        </w:tc>
        <w:tc>
          <w:tcPr>
            <w:tcW w:w="632" w:type="pct"/>
            <w:vAlign w:val="center"/>
          </w:tcPr>
          <w:p w14:paraId="42BB0C82" w14:textId="77777777" w:rsidR="00332E01" w:rsidRPr="0025773A" w:rsidRDefault="00332E01" w:rsidP="00BF6A5D">
            <w:pPr>
              <w:spacing w:after="0"/>
              <w:jc w:val="right"/>
              <w:rPr>
                <w:rFonts w:cs="Arial"/>
                <w:sz w:val="18"/>
                <w:szCs w:val="18"/>
              </w:rPr>
            </w:pPr>
            <w:r w:rsidRPr="0025773A">
              <w:rPr>
                <w:rFonts w:cs="Arial"/>
                <w:sz w:val="18"/>
                <w:szCs w:val="18"/>
              </w:rPr>
              <w:t>36,4</w:t>
            </w:r>
          </w:p>
        </w:tc>
        <w:tc>
          <w:tcPr>
            <w:tcW w:w="759" w:type="pct"/>
            <w:vAlign w:val="center"/>
          </w:tcPr>
          <w:p w14:paraId="1CDBB065" w14:textId="77777777" w:rsidR="00332E01" w:rsidRPr="0025773A" w:rsidRDefault="00332E01" w:rsidP="00BF6A5D">
            <w:pPr>
              <w:spacing w:after="0"/>
              <w:jc w:val="right"/>
              <w:rPr>
                <w:rFonts w:cs="Arial"/>
                <w:sz w:val="18"/>
                <w:szCs w:val="18"/>
              </w:rPr>
            </w:pPr>
            <w:r w:rsidRPr="0025773A">
              <w:rPr>
                <w:rFonts w:cs="Arial"/>
                <w:sz w:val="18"/>
                <w:szCs w:val="18"/>
              </w:rPr>
              <w:t>+1,8</w:t>
            </w:r>
          </w:p>
        </w:tc>
      </w:tr>
      <w:tr w:rsidR="00332E01" w:rsidRPr="0025773A" w14:paraId="2546B1B3" w14:textId="77777777" w:rsidTr="0025773A">
        <w:trPr>
          <w:trHeight w:val="227"/>
        </w:trPr>
        <w:tc>
          <w:tcPr>
            <w:tcW w:w="983" w:type="pct"/>
            <w:vMerge/>
            <w:vAlign w:val="center"/>
          </w:tcPr>
          <w:p w14:paraId="40416735" w14:textId="77777777" w:rsidR="00332E01" w:rsidRPr="0025773A" w:rsidRDefault="00332E01" w:rsidP="00BF6A5D">
            <w:pPr>
              <w:spacing w:after="0"/>
              <w:rPr>
                <w:rFonts w:cs="Arial"/>
                <w:sz w:val="18"/>
                <w:szCs w:val="18"/>
              </w:rPr>
            </w:pPr>
          </w:p>
        </w:tc>
        <w:tc>
          <w:tcPr>
            <w:tcW w:w="303" w:type="pct"/>
          </w:tcPr>
          <w:p w14:paraId="2821271C"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1AE62242" w14:textId="77777777" w:rsidR="00332E01" w:rsidRPr="0025773A" w:rsidRDefault="00332E01" w:rsidP="00BF6A5D">
            <w:pPr>
              <w:spacing w:after="0"/>
              <w:rPr>
                <w:rFonts w:cs="Arial"/>
                <w:sz w:val="18"/>
                <w:szCs w:val="18"/>
              </w:rPr>
            </w:pPr>
            <w:r w:rsidRPr="0025773A">
              <w:rPr>
                <w:rFonts w:cs="Arial"/>
                <w:sz w:val="18"/>
                <w:szCs w:val="18"/>
              </w:rPr>
              <w:t>Tachov</w:t>
            </w:r>
          </w:p>
        </w:tc>
        <w:tc>
          <w:tcPr>
            <w:tcW w:w="578" w:type="pct"/>
            <w:vAlign w:val="center"/>
          </w:tcPr>
          <w:p w14:paraId="09BD0397" w14:textId="77777777" w:rsidR="00332E01" w:rsidRPr="0025773A" w:rsidRDefault="00332E01" w:rsidP="00BF6A5D">
            <w:pPr>
              <w:spacing w:after="0"/>
              <w:jc w:val="right"/>
              <w:rPr>
                <w:rFonts w:cs="Arial"/>
                <w:sz w:val="18"/>
                <w:szCs w:val="18"/>
              </w:rPr>
            </w:pPr>
            <w:r w:rsidRPr="0025773A">
              <w:rPr>
                <w:rFonts w:cs="Arial"/>
                <w:sz w:val="18"/>
                <w:szCs w:val="18"/>
              </w:rPr>
              <w:t>12,7</w:t>
            </w:r>
          </w:p>
        </w:tc>
        <w:tc>
          <w:tcPr>
            <w:tcW w:w="603" w:type="pct"/>
            <w:vAlign w:val="center"/>
          </w:tcPr>
          <w:p w14:paraId="333F6184" w14:textId="77777777" w:rsidR="00332E01" w:rsidRPr="0025773A" w:rsidRDefault="00332E01" w:rsidP="00BF6A5D">
            <w:pPr>
              <w:spacing w:after="0"/>
              <w:jc w:val="right"/>
              <w:rPr>
                <w:rFonts w:cs="Arial"/>
                <w:sz w:val="18"/>
                <w:szCs w:val="18"/>
              </w:rPr>
            </w:pPr>
            <w:r w:rsidRPr="0025773A">
              <w:rPr>
                <w:rFonts w:cs="Arial"/>
                <w:sz w:val="18"/>
                <w:szCs w:val="18"/>
              </w:rPr>
              <w:t>-0,1</w:t>
            </w:r>
          </w:p>
        </w:tc>
        <w:tc>
          <w:tcPr>
            <w:tcW w:w="632" w:type="pct"/>
            <w:vAlign w:val="center"/>
          </w:tcPr>
          <w:p w14:paraId="218CDE7F" w14:textId="77777777" w:rsidR="00332E01" w:rsidRPr="0025773A" w:rsidRDefault="00332E01" w:rsidP="00BF6A5D">
            <w:pPr>
              <w:spacing w:after="0"/>
              <w:jc w:val="right"/>
              <w:rPr>
                <w:rFonts w:cs="Arial"/>
                <w:sz w:val="18"/>
                <w:szCs w:val="18"/>
              </w:rPr>
            </w:pPr>
            <w:r w:rsidRPr="0025773A">
              <w:rPr>
                <w:rFonts w:cs="Arial"/>
                <w:sz w:val="18"/>
                <w:szCs w:val="18"/>
              </w:rPr>
              <w:t>17,3</w:t>
            </w:r>
          </w:p>
        </w:tc>
        <w:tc>
          <w:tcPr>
            <w:tcW w:w="759" w:type="pct"/>
            <w:vAlign w:val="center"/>
          </w:tcPr>
          <w:p w14:paraId="344063F0" w14:textId="77777777" w:rsidR="00332E01" w:rsidRPr="0025773A" w:rsidRDefault="00332E01" w:rsidP="00BF6A5D">
            <w:pPr>
              <w:spacing w:after="0"/>
              <w:jc w:val="right"/>
              <w:rPr>
                <w:rFonts w:cs="Arial"/>
                <w:sz w:val="18"/>
                <w:szCs w:val="18"/>
              </w:rPr>
            </w:pPr>
            <w:r w:rsidRPr="0025773A">
              <w:rPr>
                <w:rFonts w:cs="Arial"/>
                <w:sz w:val="18"/>
                <w:szCs w:val="18"/>
              </w:rPr>
              <w:t>+0,8</w:t>
            </w:r>
          </w:p>
        </w:tc>
      </w:tr>
      <w:tr w:rsidR="00332E01" w:rsidRPr="0025773A" w14:paraId="1F9FF913" w14:textId="77777777" w:rsidTr="0025773A">
        <w:trPr>
          <w:trHeight w:val="227"/>
        </w:trPr>
        <w:tc>
          <w:tcPr>
            <w:tcW w:w="983" w:type="pct"/>
            <w:vMerge/>
            <w:vAlign w:val="center"/>
          </w:tcPr>
          <w:p w14:paraId="241BECC2" w14:textId="77777777" w:rsidR="00332E01" w:rsidRPr="0025773A" w:rsidRDefault="00332E01" w:rsidP="00BF6A5D">
            <w:pPr>
              <w:spacing w:after="0"/>
              <w:rPr>
                <w:rFonts w:cs="Arial"/>
                <w:sz w:val="18"/>
                <w:szCs w:val="18"/>
              </w:rPr>
            </w:pPr>
          </w:p>
        </w:tc>
        <w:tc>
          <w:tcPr>
            <w:tcW w:w="303" w:type="pct"/>
          </w:tcPr>
          <w:p w14:paraId="5E5681F3"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7C43F50" w14:textId="77777777" w:rsidR="00332E01" w:rsidRPr="0025773A" w:rsidRDefault="00332E01" w:rsidP="00BF6A5D">
            <w:pPr>
              <w:spacing w:after="0"/>
              <w:rPr>
                <w:rFonts w:cs="Arial"/>
                <w:sz w:val="18"/>
                <w:szCs w:val="18"/>
              </w:rPr>
            </w:pPr>
            <w:r w:rsidRPr="0025773A">
              <w:rPr>
                <w:rFonts w:cs="Arial"/>
                <w:sz w:val="18"/>
                <w:szCs w:val="18"/>
              </w:rPr>
              <w:t>Domažlice</w:t>
            </w:r>
          </w:p>
        </w:tc>
        <w:tc>
          <w:tcPr>
            <w:tcW w:w="578" w:type="pct"/>
            <w:vAlign w:val="center"/>
          </w:tcPr>
          <w:p w14:paraId="7EBDB973" w14:textId="77777777" w:rsidR="00332E01" w:rsidRPr="0025773A" w:rsidRDefault="00332E01" w:rsidP="00BF6A5D">
            <w:pPr>
              <w:spacing w:after="0"/>
              <w:jc w:val="right"/>
              <w:rPr>
                <w:rFonts w:cs="Arial"/>
                <w:sz w:val="18"/>
                <w:szCs w:val="18"/>
              </w:rPr>
            </w:pPr>
            <w:r w:rsidRPr="0025773A">
              <w:rPr>
                <w:rFonts w:cs="Arial"/>
                <w:sz w:val="18"/>
                <w:szCs w:val="18"/>
              </w:rPr>
              <w:t>11,2</w:t>
            </w:r>
          </w:p>
        </w:tc>
        <w:tc>
          <w:tcPr>
            <w:tcW w:w="603" w:type="pct"/>
            <w:vAlign w:val="center"/>
          </w:tcPr>
          <w:p w14:paraId="4F80655D" w14:textId="77777777" w:rsidR="00332E01" w:rsidRPr="0025773A" w:rsidRDefault="00332E01" w:rsidP="00BF6A5D">
            <w:pPr>
              <w:spacing w:after="0"/>
              <w:jc w:val="right"/>
              <w:rPr>
                <w:rFonts w:cs="Arial"/>
                <w:sz w:val="18"/>
                <w:szCs w:val="18"/>
              </w:rPr>
            </w:pPr>
            <w:r w:rsidRPr="0025773A">
              <w:rPr>
                <w:rFonts w:cs="Arial"/>
                <w:sz w:val="18"/>
                <w:szCs w:val="18"/>
              </w:rPr>
              <w:t>-0,3</w:t>
            </w:r>
          </w:p>
        </w:tc>
        <w:tc>
          <w:tcPr>
            <w:tcW w:w="632" w:type="pct"/>
            <w:vAlign w:val="center"/>
          </w:tcPr>
          <w:p w14:paraId="0BBD92E8" w14:textId="77777777" w:rsidR="00332E01" w:rsidRPr="0025773A" w:rsidRDefault="00332E01" w:rsidP="00BF6A5D">
            <w:pPr>
              <w:spacing w:after="0"/>
              <w:jc w:val="right"/>
              <w:rPr>
                <w:rFonts w:cs="Arial"/>
                <w:sz w:val="18"/>
                <w:szCs w:val="18"/>
              </w:rPr>
            </w:pPr>
            <w:r w:rsidRPr="0025773A">
              <w:rPr>
                <w:rFonts w:cs="Arial"/>
                <w:sz w:val="18"/>
                <w:szCs w:val="18"/>
              </w:rPr>
              <w:t>24,7</w:t>
            </w:r>
          </w:p>
        </w:tc>
        <w:tc>
          <w:tcPr>
            <w:tcW w:w="759" w:type="pct"/>
            <w:vAlign w:val="center"/>
          </w:tcPr>
          <w:p w14:paraId="02B973E6" w14:textId="77777777" w:rsidR="00332E01" w:rsidRPr="0025773A" w:rsidRDefault="00332E01" w:rsidP="00BF6A5D">
            <w:pPr>
              <w:spacing w:after="0"/>
              <w:jc w:val="right"/>
              <w:rPr>
                <w:rFonts w:cs="Arial"/>
                <w:sz w:val="18"/>
                <w:szCs w:val="18"/>
              </w:rPr>
            </w:pPr>
            <w:r w:rsidRPr="0025773A">
              <w:rPr>
                <w:rFonts w:cs="Arial"/>
                <w:sz w:val="18"/>
                <w:szCs w:val="18"/>
              </w:rPr>
              <w:t>+0,7</w:t>
            </w:r>
          </w:p>
        </w:tc>
      </w:tr>
      <w:tr w:rsidR="00332E01" w:rsidRPr="0025773A" w14:paraId="66D31D55" w14:textId="77777777" w:rsidTr="0025773A">
        <w:trPr>
          <w:trHeight w:val="227"/>
        </w:trPr>
        <w:tc>
          <w:tcPr>
            <w:tcW w:w="983" w:type="pct"/>
            <w:vMerge w:val="restart"/>
            <w:vAlign w:val="center"/>
          </w:tcPr>
          <w:p w14:paraId="5723226C" w14:textId="77777777" w:rsidR="00332E01" w:rsidRPr="0025773A" w:rsidRDefault="00332E01" w:rsidP="00BF6A5D">
            <w:pPr>
              <w:spacing w:after="0"/>
              <w:rPr>
                <w:rFonts w:cs="Arial"/>
                <w:sz w:val="18"/>
                <w:szCs w:val="18"/>
              </w:rPr>
            </w:pPr>
            <w:r w:rsidRPr="0025773A">
              <w:rPr>
                <w:rFonts w:cs="Arial"/>
                <w:sz w:val="18"/>
                <w:szCs w:val="18"/>
              </w:rPr>
              <w:t>Karlovarský</w:t>
            </w:r>
          </w:p>
        </w:tc>
        <w:tc>
          <w:tcPr>
            <w:tcW w:w="303" w:type="pct"/>
          </w:tcPr>
          <w:p w14:paraId="79EC75E1"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F73211C" w14:textId="77777777" w:rsidR="00332E01" w:rsidRPr="0025773A" w:rsidRDefault="00332E01" w:rsidP="00BF6A5D">
            <w:pPr>
              <w:spacing w:after="0"/>
              <w:rPr>
                <w:rFonts w:cs="Arial"/>
                <w:sz w:val="18"/>
                <w:szCs w:val="18"/>
              </w:rPr>
            </w:pPr>
            <w:r w:rsidRPr="0025773A">
              <w:rPr>
                <w:rFonts w:cs="Arial"/>
                <w:sz w:val="18"/>
                <w:szCs w:val="18"/>
              </w:rPr>
              <w:t>Sokolov *)</w:t>
            </w:r>
          </w:p>
        </w:tc>
        <w:tc>
          <w:tcPr>
            <w:tcW w:w="578" w:type="pct"/>
            <w:vAlign w:val="center"/>
          </w:tcPr>
          <w:p w14:paraId="7ECA306B" w14:textId="77777777" w:rsidR="00332E01" w:rsidRPr="0025773A" w:rsidRDefault="00332E01" w:rsidP="00BF6A5D">
            <w:pPr>
              <w:spacing w:after="0"/>
              <w:jc w:val="right"/>
              <w:rPr>
                <w:rFonts w:cs="Arial"/>
                <w:sz w:val="18"/>
                <w:szCs w:val="18"/>
              </w:rPr>
            </w:pPr>
            <w:r w:rsidRPr="0025773A">
              <w:rPr>
                <w:rFonts w:cs="Arial"/>
                <w:sz w:val="18"/>
                <w:szCs w:val="18"/>
              </w:rPr>
              <w:t>26,6</w:t>
            </w:r>
          </w:p>
        </w:tc>
        <w:tc>
          <w:tcPr>
            <w:tcW w:w="603" w:type="pct"/>
            <w:vAlign w:val="center"/>
          </w:tcPr>
          <w:p w14:paraId="2DB085D0" w14:textId="77777777" w:rsidR="00332E01" w:rsidRPr="0025773A" w:rsidRDefault="00332E01" w:rsidP="00BF6A5D">
            <w:pPr>
              <w:spacing w:after="0"/>
              <w:jc w:val="right"/>
              <w:rPr>
                <w:rFonts w:cs="Arial"/>
                <w:sz w:val="18"/>
                <w:szCs w:val="18"/>
              </w:rPr>
            </w:pPr>
            <w:r w:rsidRPr="0025773A">
              <w:rPr>
                <w:rFonts w:cs="Arial"/>
                <w:sz w:val="18"/>
                <w:szCs w:val="18"/>
              </w:rPr>
              <w:t>-1,3</w:t>
            </w:r>
          </w:p>
        </w:tc>
        <w:tc>
          <w:tcPr>
            <w:tcW w:w="632" w:type="pct"/>
            <w:vAlign w:val="center"/>
          </w:tcPr>
          <w:p w14:paraId="680A49A9" w14:textId="77777777" w:rsidR="00332E01" w:rsidRPr="0025773A" w:rsidRDefault="00332E01" w:rsidP="00BF6A5D">
            <w:pPr>
              <w:spacing w:after="0"/>
              <w:jc w:val="right"/>
              <w:rPr>
                <w:rFonts w:cs="Arial"/>
                <w:sz w:val="18"/>
                <w:szCs w:val="18"/>
              </w:rPr>
            </w:pPr>
            <w:r w:rsidRPr="0025773A">
              <w:rPr>
                <w:rFonts w:cs="Arial"/>
                <w:sz w:val="18"/>
                <w:szCs w:val="18"/>
              </w:rPr>
              <w:t>41,5</w:t>
            </w:r>
          </w:p>
        </w:tc>
        <w:tc>
          <w:tcPr>
            <w:tcW w:w="759" w:type="pct"/>
            <w:vAlign w:val="center"/>
          </w:tcPr>
          <w:p w14:paraId="6DB8D513" w14:textId="77777777" w:rsidR="00332E01" w:rsidRPr="0025773A" w:rsidRDefault="00332E01" w:rsidP="00BF6A5D">
            <w:pPr>
              <w:spacing w:after="0"/>
              <w:jc w:val="right"/>
              <w:rPr>
                <w:rFonts w:cs="Arial"/>
                <w:sz w:val="18"/>
                <w:szCs w:val="18"/>
              </w:rPr>
            </w:pPr>
            <w:r w:rsidRPr="0025773A">
              <w:rPr>
                <w:rFonts w:cs="Arial"/>
                <w:sz w:val="18"/>
                <w:szCs w:val="18"/>
              </w:rPr>
              <w:t>-1,4</w:t>
            </w:r>
          </w:p>
        </w:tc>
      </w:tr>
      <w:tr w:rsidR="00332E01" w:rsidRPr="0025773A" w14:paraId="3D5E2F87" w14:textId="77777777" w:rsidTr="0025773A">
        <w:trPr>
          <w:trHeight w:val="227"/>
        </w:trPr>
        <w:tc>
          <w:tcPr>
            <w:tcW w:w="983" w:type="pct"/>
            <w:vMerge/>
            <w:vAlign w:val="center"/>
          </w:tcPr>
          <w:p w14:paraId="4C192137" w14:textId="77777777" w:rsidR="00332E01" w:rsidRPr="0025773A" w:rsidRDefault="00332E01" w:rsidP="00BF6A5D">
            <w:pPr>
              <w:spacing w:after="0"/>
              <w:rPr>
                <w:rFonts w:cs="Arial"/>
                <w:sz w:val="18"/>
                <w:szCs w:val="18"/>
              </w:rPr>
            </w:pPr>
          </w:p>
        </w:tc>
        <w:tc>
          <w:tcPr>
            <w:tcW w:w="303" w:type="pct"/>
          </w:tcPr>
          <w:p w14:paraId="7B1C24ED"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01C19229" w14:textId="77777777" w:rsidR="00332E01" w:rsidRPr="0025773A" w:rsidRDefault="00332E01" w:rsidP="00BF6A5D">
            <w:pPr>
              <w:spacing w:after="0"/>
              <w:rPr>
                <w:rFonts w:cs="Arial"/>
                <w:sz w:val="18"/>
                <w:szCs w:val="18"/>
              </w:rPr>
            </w:pPr>
            <w:r w:rsidRPr="0025773A">
              <w:rPr>
                <w:rFonts w:cs="Arial"/>
                <w:sz w:val="18"/>
                <w:szCs w:val="18"/>
              </w:rPr>
              <w:t>Ostrov</w:t>
            </w:r>
          </w:p>
        </w:tc>
        <w:tc>
          <w:tcPr>
            <w:tcW w:w="578" w:type="pct"/>
            <w:vAlign w:val="center"/>
          </w:tcPr>
          <w:p w14:paraId="7A10DE52" w14:textId="77777777" w:rsidR="00332E01" w:rsidRPr="0025773A" w:rsidRDefault="00332E01" w:rsidP="00BF6A5D">
            <w:pPr>
              <w:spacing w:after="0"/>
              <w:jc w:val="right"/>
              <w:rPr>
                <w:rFonts w:cs="Arial"/>
                <w:sz w:val="18"/>
                <w:szCs w:val="18"/>
              </w:rPr>
            </w:pPr>
            <w:r w:rsidRPr="0025773A">
              <w:rPr>
                <w:rFonts w:cs="Arial"/>
                <w:sz w:val="18"/>
                <w:szCs w:val="18"/>
              </w:rPr>
              <w:t>16,9</w:t>
            </w:r>
          </w:p>
        </w:tc>
        <w:tc>
          <w:tcPr>
            <w:tcW w:w="603" w:type="pct"/>
            <w:vAlign w:val="center"/>
          </w:tcPr>
          <w:p w14:paraId="742DEF2B" w14:textId="77777777" w:rsidR="00332E01" w:rsidRPr="0025773A" w:rsidRDefault="00332E01" w:rsidP="00BF6A5D">
            <w:pPr>
              <w:spacing w:after="0"/>
              <w:jc w:val="right"/>
              <w:rPr>
                <w:rFonts w:cs="Arial"/>
                <w:sz w:val="18"/>
                <w:szCs w:val="18"/>
              </w:rPr>
            </w:pPr>
            <w:r w:rsidRPr="0025773A">
              <w:rPr>
                <w:rFonts w:cs="Arial"/>
                <w:sz w:val="18"/>
                <w:szCs w:val="18"/>
              </w:rPr>
              <w:t>-0,9</w:t>
            </w:r>
          </w:p>
        </w:tc>
        <w:tc>
          <w:tcPr>
            <w:tcW w:w="632" w:type="pct"/>
            <w:vAlign w:val="center"/>
          </w:tcPr>
          <w:p w14:paraId="213D2D73" w14:textId="77777777" w:rsidR="00332E01" w:rsidRPr="0025773A" w:rsidRDefault="00332E01" w:rsidP="00BF6A5D">
            <w:pPr>
              <w:spacing w:after="0"/>
              <w:jc w:val="right"/>
              <w:rPr>
                <w:rFonts w:cs="Arial"/>
                <w:sz w:val="18"/>
                <w:szCs w:val="18"/>
              </w:rPr>
            </w:pPr>
            <w:r w:rsidRPr="0025773A">
              <w:rPr>
                <w:rFonts w:cs="Arial"/>
                <w:sz w:val="18"/>
                <w:szCs w:val="18"/>
              </w:rPr>
              <w:t>28,2</w:t>
            </w:r>
          </w:p>
        </w:tc>
        <w:tc>
          <w:tcPr>
            <w:tcW w:w="759" w:type="pct"/>
            <w:vAlign w:val="center"/>
          </w:tcPr>
          <w:p w14:paraId="43054CC0" w14:textId="77777777" w:rsidR="00332E01" w:rsidRPr="0025773A" w:rsidRDefault="00332E01" w:rsidP="00BF6A5D">
            <w:pPr>
              <w:spacing w:after="0"/>
              <w:jc w:val="right"/>
              <w:rPr>
                <w:rFonts w:cs="Arial"/>
                <w:sz w:val="18"/>
                <w:szCs w:val="18"/>
              </w:rPr>
            </w:pPr>
            <w:r w:rsidRPr="0025773A">
              <w:rPr>
                <w:rFonts w:cs="Arial"/>
                <w:sz w:val="18"/>
                <w:szCs w:val="18"/>
              </w:rPr>
              <w:t>0,5</w:t>
            </w:r>
          </w:p>
        </w:tc>
      </w:tr>
      <w:tr w:rsidR="00332E01" w:rsidRPr="0025773A" w14:paraId="36A820F1" w14:textId="77777777" w:rsidTr="0025773A">
        <w:trPr>
          <w:trHeight w:val="227"/>
        </w:trPr>
        <w:tc>
          <w:tcPr>
            <w:tcW w:w="983" w:type="pct"/>
            <w:vMerge/>
            <w:vAlign w:val="center"/>
          </w:tcPr>
          <w:p w14:paraId="61521659" w14:textId="77777777" w:rsidR="00332E01" w:rsidRPr="0025773A" w:rsidRDefault="00332E01" w:rsidP="00BF6A5D">
            <w:pPr>
              <w:spacing w:after="0"/>
              <w:rPr>
                <w:rFonts w:cs="Arial"/>
                <w:sz w:val="18"/>
                <w:szCs w:val="18"/>
              </w:rPr>
            </w:pPr>
          </w:p>
        </w:tc>
        <w:tc>
          <w:tcPr>
            <w:tcW w:w="303" w:type="pct"/>
          </w:tcPr>
          <w:p w14:paraId="2530390A"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4608ECE7" w14:textId="77777777" w:rsidR="00332E01" w:rsidRPr="0025773A" w:rsidRDefault="00332E01" w:rsidP="00BF6A5D">
            <w:pPr>
              <w:spacing w:after="0"/>
              <w:rPr>
                <w:rFonts w:cs="Arial"/>
                <w:sz w:val="18"/>
                <w:szCs w:val="18"/>
              </w:rPr>
            </w:pPr>
            <w:r w:rsidRPr="0025773A">
              <w:rPr>
                <w:rFonts w:cs="Arial"/>
                <w:sz w:val="18"/>
                <w:szCs w:val="18"/>
              </w:rPr>
              <w:t>Mariánské Lázně *)</w:t>
            </w:r>
          </w:p>
        </w:tc>
        <w:tc>
          <w:tcPr>
            <w:tcW w:w="578" w:type="pct"/>
            <w:vAlign w:val="center"/>
          </w:tcPr>
          <w:p w14:paraId="5F754391" w14:textId="77777777" w:rsidR="00332E01" w:rsidRPr="0025773A" w:rsidRDefault="00332E01" w:rsidP="00BF6A5D">
            <w:pPr>
              <w:spacing w:after="0"/>
              <w:jc w:val="right"/>
              <w:rPr>
                <w:rFonts w:cs="Arial"/>
                <w:sz w:val="18"/>
                <w:szCs w:val="18"/>
              </w:rPr>
            </w:pPr>
            <w:r w:rsidRPr="0025773A">
              <w:rPr>
                <w:rFonts w:cs="Arial"/>
                <w:sz w:val="18"/>
                <w:szCs w:val="18"/>
              </w:rPr>
              <w:t>15,2</w:t>
            </w:r>
          </w:p>
        </w:tc>
        <w:tc>
          <w:tcPr>
            <w:tcW w:w="603" w:type="pct"/>
            <w:vAlign w:val="center"/>
          </w:tcPr>
          <w:p w14:paraId="30ADEFDD" w14:textId="77777777" w:rsidR="00332E01" w:rsidRPr="0025773A" w:rsidRDefault="00332E01" w:rsidP="00BF6A5D">
            <w:pPr>
              <w:spacing w:after="0"/>
              <w:jc w:val="right"/>
              <w:rPr>
                <w:rFonts w:cs="Arial"/>
                <w:sz w:val="18"/>
                <w:szCs w:val="18"/>
              </w:rPr>
            </w:pPr>
            <w:r w:rsidRPr="0025773A">
              <w:rPr>
                <w:rFonts w:cs="Arial"/>
                <w:sz w:val="18"/>
                <w:szCs w:val="18"/>
              </w:rPr>
              <w:t>-2,2</w:t>
            </w:r>
          </w:p>
        </w:tc>
        <w:tc>
          <w:tcPr>
            <w:tcW w:w="632" w:type="pct"/>
            <w:vAlign w:val="center"/>
          </w:tcPr>
          <w:p w14:paraId="1BD7B120" w14:textId="77777777" w:rsidR="00332E01" w:rsidRPr="0025773A" w:rsidRDefault="00332E01" w:rsidP="00BF6A5D">
            <w:pPr>
              <w:spacing w:after="0"/>
              <w:jc w:val="right"/>
              <w:rPr>
                <w:rFonts w:cs="Arial"/>
                <w:sz w:val="18"/>
                <w:szCs w:val="18"/>
              </w:rPr>
            </w:pPr>
            <w:r w:rsidRPr="0025773A">
              <w:rPr>
                <w:rFonts w:cs="Arial"/>
                <w:sz w:val="18"/>
                <w:szCs w:val="18"/>
              </w:rPr>
              <w:t>24,0</w:t>
            </w:r>
          </w:p>
        </w:tc>
        <w:tc>
          <w:tcPr>
            <w:tcW w:w="759" w:type="pct"/>
            <w:vAlign w:val="center"/>
          </w:tcPr>
          <w:p w14:paraId="3CB2E92C" w14:textId="77777777" w:rsidR="00332E01" w:rsidRPr="0025773A" w:rsidRDefault="00332E01" w:rsidP="00BF6A5D">
            <w:pPr>
              <w:spacing w:after="0"/>
              <w:jc w:val="right"/>
              <w:rPr>
                <w:rFonts w:cs="Arial"/>
                <w:sz w:val="18"/>
                <w:szCs w:val="18"/>
              </w:rPr>
            </w:pPr>
            <w:r w:rsidRPr="0025773A">
              <w:rPr>
                <w:rFonts w:cs="Arial"/>
                <w:sz w:val="18"/>
                <w:szCs w:val="18"/>
              </w:rPr>
              <w:t>-1,5</w:t>
            </w:r>
          </w:p>
        </w:tc>
      </w:tr>
      <w:tr w:rsidR="00332E01" w:rsidRPr="0025773A" w14:paraId="64A1BFB8" w14:textId="77777777" w:rsidTr="0025773A">
        <w:trPr>
          <w:trHeight w:val="227"/>
        </w:trPr>
        <w:tc>
          <w:tcPr>
            <w:tcW w:w="983" w:type="pct"/>
            <w:vMerge/>
            <w:vAlign w:val="center"/>
          </w:tcPr>
          <w:p w14:paraId="6B047CDD" w14:textId="77777777" w:rsidR="00332E01" w:rsidRPr="0025773A" w:rsidRDefault="00332E01" w:rsidP="00BF6A5D">
            <w:pPr>
              <w:spacing w:after="0"/>
              <w:rPr>
                <w:rFonts w:cs="Arial"/>
                <w:sz w:val="18"/>
                <w:szCs w:val="18"/>
              </w:rPr>
            </w:pPr>
          </w:p>
        </w:tc>
        <w:tc>
          <w:tcPr>
            <w:tcW w:w="303" w:type="pct"/>
          </w:tcPr>
          <w:p w14:paraId="263716C9"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2A71D119" w14:textId="77777777" w:rsidR="00332E01" w:rsidRPr="0025773A" w:rsidRDefault="00332E01" w:rsidP="00BF6A5D">
            <w:pPr>
              <w:spacing w:after="0"/>
              <w:rPr>
                <w:rFonts w:cs="Arial"/>
                <w:sz w:val="18"/>
                <w:szCs w:val="18"/>
              </w:rPr>
            </w:pPr>
            <w:r w:rsidRPr="0025773A">
              <w:rPr>
                <w:rFonts w:cs="Arial"/>
                <w:sz w:val="18"/>
                <w:szCs w:val="18"/>
              </w:rPr>
              <w:t>Aš</w:t>
            </w:r>
          </w:p>
        </w:tc>
        <w:tc>
          <w:tcPr>
            <w:tcW w:w="578" w:type="pct"/>
            <w:vAlign w:val="center"/>
          </w:tcPr>
          <w:p w14:paraId="6B6F68C6" w14:textId="77777777" w:rsidR="00332E01" w:rsidRPr="0025773A" w:rsidRDefault="00332E01" w:rsidP="00BF6A5D">
            <w:pPr>
              <w:spacing w:after="0"/>
              <w:jc w:val="right"/>
              <w:rPr>
                <w:rFonts w:cs="Arial"/>
                <w:sz w:val="18"/>
                <w:szCs w:val="18"/>
              </w:rPr>
            </w:pPr>
            <w:r w:rsidRPr="0025773A">
              <w:rPr>
                <w:rFonts w:cs="Arial"/>
                <w:sz w:val="18"/>
                <w:szCs w:val="18"/>
              </w:rPr>
              <w:t>13,2</w:t>
            </w:r>
          </w:p>
        </w:tc>
        <w:tc>
          <w:tcPr>
            <w:tcW w:w="603" w:type="pct"/>
            <w:vAlign w:val="center"/>
          </w:tcPr>
          <w:p w14:paraId="2C1352B7" w14:textId="77777777" w:rsidR="00332E01" w:rsidRPr="0025773A" w:rsidRDefault="00332E01" w:rsidP="00BF6A5D">
            <w:pPr>
              <w:spacing w:after="0"/>
              <w:jc w:val="right"/>
              <w:rPr>
                <w:rFonts w:cs="Arial"/>
                <w:sz w:val="18"/>
                <w:szCs w:val="18"/>
              </w:rPr>
            </w:pPr>
            <w:r w:rsidRPr="0025773A">
              <w:rPr>
                <w:rFonts w:cs="Arial"/>
                <w:sz w:val="18"/>
                <w:szCs w:val="18"/>
              </w:rPr>
              <w:t>+0,9</w:t>
            </w:r>
          </w:p>
        </w:tc>
        <w:tc>
          <w:tcPr>
            <w:tcW w:w="632" w:type="pct"/>
            <w:vAlign w:val="center"/>
          </w:tcPr>
          <w:p w14:paraId="7C5907C6" w14:textId="77777777" w:rsidR="00332E01" w:rsidRPr="0025773A" w:rsidRDefault="00332E01" w:rsidP="00BF6A5D">
            <w:pPr>
              <w:spacing w:after="0"/>
              <w:jc w:val="right"/>
              <w:rPr>
                <w:rFonts w:cs="Arial"/>
                <w:sz w:val="18"/>
                <w:szCs w:val="18"/>
              </w:rPr>
            </w:pPr>
            <w:r w:rsidRPr="0025773A">
              <w:rPr>
                <w:rFonts w:cs="Arial"/>
                <w:sz w:val="18"/>
                <w:szCs w:val="18"/>
              </w:rPr>
              <w:t>17,7</w:t>
            </w:r>
          </w:p>
        </w:tc>
        <w:tc>
          <w:tcPr>
            <w:tcW w:w="759" w:type="pct"/>
            <w:vAlign w:val="center"/>
          </w:tcPr>
          <w:p w14:paraId="7E8C3A33" w14:textId="77777777" w:rsidR="00332E01" w:rsidRPr="0025773A" w:rsidRDefault="00332E01" w:rsidP="00BF6A5D">
            <w:pPr>
              <w:spacing w:after="0"/>
              <w:jc w:val="right"/>
              <w:rPr>
                <w:rFonts w:cs="Arial"/>
                <w:sz w:val="18"/>
                <w:szCs w:val="18"/>
              </w:rPr>
            </w:pPr>
            <w:r w:rsidRPr="0025773A">
              <w:rPr>
                <w:rFonts w:cs="Arial"/>
                <w:sz w:val="18"/>
                <w:szCs w:val="18"/>
              </w:rPr>
              <w:t>+1,2</w:t>
            </w:r>
          </w:p>
        </w:tc>
      </w:tr>
      <w:tr w:rsidR="00332E01" w:rsidRPr="0025773A" w14:paraId="0C909C70" w14:textId="77777777" w:rsidTr="0025773A">
        <w:trPr>
          <w:trHeight w:val="227"/>
        </w:trPr>
        <w:tc>
          <w:tcPr>
            <w:tcW w:w="983" w:type="pct"/>
            <w:vMerge w:val="restart"/>
            <w:vAlign w:val="center"/>
          </w:tcPr>
          <w:p w14:paraId="2C44E62A" w14:textId="77777777" w:rsidR="00332E01" w:rsidRPr="0025773A" w:rsidRDefault="00332E01" w:rsidP="00BF6A5D">
            <w:pPr>
              <w:spacing w:after="0"/>
              <w:rPr>
                <w:rFonts w:cs="Arial"/>
                <w:sz w:val="18"/>
                <w:szCs w:val="18"/>
              </w:rPr>
            </w:pPr>
            <w:r w:rsidRPr="0025773A">
              <w:rPr>
                <w:rFonts w:cs="Arial"/>
                <w:sz w:val="18"/>
                <w:szCs w:val="18"/>
              </w:rPr>
              <w:t>Ústecký</w:t>
            </w:r>
          </w:p>
        </w:tc>
        <w:tc>
          <w:tcPr>
            <w:tcW w:w="303" w:type="pct"/>
          </w:tcPr>
          <w:p w14:paraId="6A3E9772"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E44E779" w14:textId="77777777" w:rsidR="00332E01" w:rsidRPr="0025773A" w:rsidRDefault="00332E01" w:rsidP="00BF6A5D">
            <w:pPr>
              <w:spacing w:after="0"/>
              <w:rPr>
                <w:rFonts w:cs="Arial"/>
                <w:sz w:val="18"/>
                <w:szCs w:val="18"/>
              </w:rPr>
            </w:pPr>
            <w:r w:rsidRPr="0025773A">
              <w:rPr>
                <w:rFonts w:cs="Arial"/>
                <w:sz w:val="18"/>
                <w:szCs w:val="18"/>
              </w:rPr>
              <w:t xml:space="preserve">Kadaň-Klášterec </w:t>
            </w:r>
            <w:proofErr w:type="spellStart"/>
            <w:r w:rsidRPr="0025773A">
              <w:rPr>
                <w:rFonts w:cs="Arial"/>
                <w:sz w:val="18"/>
                <w:szCs w:val="18"/>
              </w:rPr>
              <w:t>n.O</w:t>
            </w:r>
            <w:proofErr w:type="spellEnd"/>
            <w:r w:rsidRPr="0025773A">
              <w:rPr>
                <w:rFonts w:cs="Arial"/>
                <w:sz w:val="18"/>
                <w:szCs w:val="18"/>
              </w:rPr>
              <w:t>.</w:t>
            </w:r>
          </w:p>
        </w:tc>
        <w:tc>
          <w:tcPr>
            <w:tcW w:w="578" w:type="pct"/>
            <w:vAlign w:val="center"/>
          </w:tcPr>
          <w:p w14:paraId="3470FED9" w14:textId="77777777" w:rsidR="00332E01" w:rsidRPr="0025773A" w:rsidRDefault="00332E01" w:rsidP="00BF6A5D">
            <w:pPr>
              <w:spacing w:after="0"/>
              <w:jc w:val="right"/>
              <w:rPr>
                <w:rFonts w:cs="Arial"/>
                <w:sz w:val="18"/>
                <w:szCs w:val="18"/>
              </w:rPr>
            </w:pPr>
            <w:r w:rsidRPr="0025773A">
              <w:rPr>
                <w:rFonts w:cs="Arial"/>
                <w:sz w:val="18"/>
                <w:szCs w:val="18"/>
              </w:rPr>
              <w:t>32,5</w:t>
            </w:r>
          </w:p>
        </w:tc>
        <w:tc>
          <w:tcPr>
            <w:tcW w:w="603" w:type="pct"/>
            <w:vAlign w:val="center"/>
          </w:tcPr>
          <w:p w14:paraId="6DEDA844" w14:textId="77777777" w:rsidR="00332E01" w:rsidRPr="0025773A" w:rsidRDefault="00332E01" w:rsidP="00BF6A5D">
            <w:pPr>
              <w:spacing w:after="0"/>
              <w:jc w:val="right"/>
              <w:rPr>
                <w:rFonts w:cs="Arial"/>
                <w:sz w:val="18"/>
                <w:szCs w:val="18"/>
              </w:rPr>
            </w:pPr>
            <w:r w:rsidRPr="0025773A">
              <w:rPr>
                <w:rFonts w:cs="Arial"/>
                <w:sz w:val="18"/>
                <w:szCs w:val="18"/>
              </w:rPr>
              <w:t>-1,5</w:t>
            </w:r>
          </w:p>
        </w:tc>
        <w:tc>
          <w:tcPr>
            <w:tcW w:w="632" w:type="pct"/>
            <w:vAlign w:val="center"/>
          </w:tcPr>
          <w:p w14:paraId="515D25F3" w14:textId="77777777" w:rsidR="00332E01" w:rsidRPr="0025773A" w:rsidRDefault="00332E01" w:rsidP="00BF6A5D">
            <w:pPr>
              <w:spacing w:after="0"/>
              <w:jc w:val="right"/>
              <w:rPr>
                <w:rFonts w:cs="Arial"/>
                <w:sz w:val="18"/>
                <w:szCs w:val="18"/>
              </w:rPr>
            </w:pPr>
            <w:r w:rsidRPr="0025773A">
              <w:rPr>
                <w:rFonts w:cs="Arial"/>
                <w:sz w:val="18"/>
                <w:szCs w:val="18"/>
              </w:rPr>
              <w:t>38,5</w:t>
            </w:r>
          </w:p>
        </w:tc>
        <w:tc>
          <w:tcPr>
            <w:tcW w:w="759" w:type="pct"/>
            <w:vAlign w:val="center"/>
          </w:tcPr>
          <w:p w14:paraId="7D85AED2" w14:textId="77777777" w:rsidR="00332E01" w:rsidRPr="0025773A" w:rsidRDefault="00332E01" w:rsidP="00BF6A5D">
            <w:pPr>
              <w:spacing w:after="0"/>
              <w:jc w:val="right"/>
              <w:rPr>
                <w:rFonts w:cs="Arial"/>
                <w:sz w:val="18"/>
                <w:szCs w:val="18"/>
              </w:rPr>
            </w:pPr>
            <w:r w:rsidRPr="0025773A">
              <w:rPr>
                <w:rFonts w:cs="Arial"/>
                <w:sz w:val="18"/>
                <w:szCs w:val="18"/>
              </w:rPr>
              <w:t>-0,9</w:t>
            </w:r>
          </w:p>
        </w:tc>
      </w:tr>
      <w:tr w:rsidR="00332E01" w:rsidRPr="0025773A" w14:paraId="7ABBD63C" w14:textId="77777777" w:rsidTr="0025773A">
        <w:trPr>
          <w:trHeight w:val="227"/>
        </w:trPr>
        <w:tc>
          <w:tcPr>
            <w:tcW w:w="983" w:type="pct"/>
            <w:vMerge/>
            <w:vAlign w:val="center"/>
          </w:tcPr>
          <w:p w14:paraId="22CE28C4" w14:textId="77777777" w:rsidR="00332E01" w:rsidRPr="0025773A" w:rsidRDefault="00332E01" w:rsidP="00BF6A5D">
            <w:pPr>
              <w:spacing w:after="0"/>
              <w:rPr>
                <w:rFonts w:cs="Arial"/>
                <w:sz w:val="18"/>
                <w:szCs w:val="18"/>
              </w:rPr>
            </w:pPr>
          </w:p>
        </w:tc>
        <w:tc>
          <w:tcPr>
            <w:tcW w:w="303" w:type="pct"/>
          </w:tcPr>
          <w:p w14:paraId="59FEA3E5"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18E266FA" w14:textId="77777777" w:rsidR="00332E01" w:rsidRPr="0025773A" w:rsidRDefault="00332E01" w:rsidP="00BF6A5D">
            <w:pPr>
              <w:spacing w:after="0"/>
              <w:rPr>
                <w:rFonts w:cs="Arial"/>
                <w:sz w:val="18"/>
                <w:szCs w:val="18"/>
              </w:rPr>
            </w:pPr>
            <w:r w:rsidRPr="0025773A">
              <w:rPr>
                <w:rFonts w:cs="Arial"/>
                <w:sz w:val="18"/>
                <w:szCs w:val="18"/>
              </w:rPr>
              <w:t>Litoměřice</w:t>
            </w:r>
          </w:p>
        </w:tc>
        <w:tc>
          <w:tcPr>
            <w:tcW w:w="578" w:type="pct"/>
            <w:vAlign w:val="center"/>
          </w:tcPr>
          <w:p w14:paraId="4095560B" w14:textId="77777777" w:rsidR="00332E01" w:rsidRPr="0025773A" w:rsidRDefault="00332E01" w:rsidP="00BF6A5D">
            <w:pPr>
              <w:spacing w:after="0"/>
              <w:jc w:val="right"/>
              <w:rPr>
                <w:rFonts w:cs="Arial"/>
                <w:sz w:val="18"/>
                <w:szCs w:val="18"/>
              </w:rPr>
            </w:pPr>
            <w:r w:rsidRPr="0025773A">
              <w:rPr>
                <w:rFonts w:cs="Arial"/>
                <w:sz w:val="18"/>
                <w:szCs w:val="18"/>
              </w:rPr>
              <w:t>24,2</w:t>
            </w:r>
          </w:p>
        </w:tc>
        <w:tc>
          <w:tcPr>
            <w:tcW w:w="603" w:type="pct"/>
            <w:vAlign w:val="center"/>
          </w:tcPr>
          <w:p w14:paraId="3C12B9F0" w14:textId="77777777" w:rsidR="00332E01" w:rsidRPr="0025773A" w:rsidRDefault="00332E01" w:rsidP="00BF6A5D">
            <w:pPr>
              <w:spacing w:after="0"/>
              <w:jc w:val="right"/>
              <w:rPr>
                <w:rFonts w:cs="Arial"/>
                <w:sz w:val="18"/>
                <w:szCs w:val="18"/>
              </w:rPr>
            </w:pPr>
            <w:r w:rsidRPr="0025773A">
              <w:rPr>
                <w:rFonts w:cs="Arial"/>
                <w:sz w:val="18"/>
                <w:szCs w:val="18"/>
              </w:rPr>
              <w:t>-1,6</w:t>
            </w:r>
          </w:p>
        </w:tc>
        <w:tc>
          <w:tcPr>
            <w:tcW w:w="632" w:type="pct"/>
            <w:vAlign w:val="center"/>
          </w:tcPr>
          <w:p w14:paraId="35741324" w14:textId="77777777" w:rsidR="00332E01" w:rsidRPr="0025773A" w:rsidRDefault="00332E01" w:rsidP="00BF6A5D">
            <w:pPr>
              <w:spacing w:after="0"/>
              <w:jc w:val="right"/>
              <w:rPr>
                <w:rFonts w:cs="Arial"/>
                <w:sz w:val="18"/>
                <w:szCs w:val="18"/>
              </w:rPr>
            </w:pPr>
            <w:r w:rsidRPr="0025773A">
              <w:rPr>
                <w:rFonts w:cs="Arial"/>
                <w:sz w:val="18"/>
                <w:szCs w:val="18"/>
              </w:rPr>
              <w:t>42,2</w:t>
            </w:r>
          </w:p>
        </w:tc>
        <w:tc>
          <w:tcPr>
            <w:tcW w:w="759" w:type="pct"/>
            <w:vAlign w:val="center"/>
          </w:tcPr>
          <w:p w14:paraId="410F1595" w14:textId="77777777" w:rsidR="00332E01" w:rsidRPr="0025773A" w:rsidRDefault="00332E01" w:rsidP="00BF6A5D">
            <w:pPr>
              <w:spacing w:after="0"/>
              <w:jc w:val="right"/>
              <w:rPr>
                <w:rFonts w:cs="Arial"/>
                <w:sz w:val="18"/>
                <w:szCs w:val="18"/>
              </w:rPr>
            </w:pPr>
            <w:r w:rsidRPr="0025773A">
              <w:rPr>
                <w:rFonts w:cs="Arial"/>
                <w:sz w:val="18"/>
                <w:szCs w:val="18"/>
              </w:rPr>
              <w:t>+0,7</w:t>
            </w:r>
          </w:p>
        </w:tc>
      </w:tr>
      <w:tr w:rsidR="00332E01" w:rsidRPr="0025773A" w14:paraId="38DE9AE7" w14:textId="77777777" w:rsidTr="0025773A">
        <w:trPr>
          <w:trHeight w:val="227"/>
        </w:trPr>
        <w:tc>
          <w:tcPr>
            <w:tcW w:w="983" w:type="pct"/>
            <w:vMerge/>
            <w:vAlign w:val="center"/>
          </w:tcPr>
          <w:p w14:paraId="1316A539" w14:textId="77777777" w:rsidR="00332E01" w:rsidRPr="0025773A" w:rsidRDefault="00332E01" w:rsidP="00BF6A5D">
            <w:pPr>
              <w:spacing w:after="0"/>
              <w:rPr>
                <w:rFonts w:cs="Arial"/>
                <w:sz w:val="18"/>
                <w:szCs w:val="18"/>
              </w:rPr>
            </w:pPr>
          </w:p>
        </w:tc>
        <w:tc>
          <w:tcPr>
            <w:tcW w:w="303" w:type="pct"/>
          </w:tcPr>
          <w:p w14:paraId="66CD450F"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6BDF49FB" w14:textId="77777777" w:rsidR="00332E01" w:rsidRPr="0025773A" w:rsidRDefault="00332E01" w:rsidP="00BF6A5D">
            <w:pPr>
              <w:spacing w:after="0"/>
              <w:rPr>
                <w:rFonts w:cs="Arial"/>
                <w:sz w:val="18"/>
                <w:szCs w:val="18"/>
              </w:rPr>
            </w:pPr>
            <w:r w:rsidRPr="0025773A">
              <w:rPr>
                <w:rFonts w:cs="Arial"/>
                <w:sz w:val="18"/>
                <w:szCs w:val="18"/>
              </w:rPr>
              <w:t>Louny</w:t>
            </w:r>
          </w:p>
        </w:tc>
        <w:tc>
          <w:tcPr>
            <w:tcW w:w="578" w:type="pct"/>
            <w:vAlign w:val="center"/>
          </w:tcPr>
          <w:p w14:paraId="702613D9" w14:textId="77777777" w:rsidR="00332E01" w:rsidRPr="0025773A" w:rsidRDefault="00332E01" w:rsidP="00BF6A5D">
            <w:pPr>
              <w:spacing w:after="0"/>
              <w:jc w:val="right"/>
              <w:rPr>
                <w:rFonts w:cs="Arial"/>
                <w:sz w:val="18"/>
                <w:szCs w:val="18"/>
              </w:rPr>
            </w:pPr>
            <w:r w:rsidRPr="0025773A">
              <w:rPr>
                <w:rFonts w:cs="Arial"/>
                <w:sz w:val="18"/>
                <w:szCs w:val="18"/>
              </w:rPr>
              <w:t>18,5</w:t>
            </w:r>
          </w:p>
        </w:tc>
        <w:tc>
          <w:tcPr>
            <w:tcW w:w="603" w:type="pct"/>
            <w:vAlign w:val="center"/>
          </w:tcPr>
          <w:p w14:paraId="7FD45ACC" w14:textId="77777777" w:rsidR="00332E01" w:rsidRPr="0025773A" w:rsidRDefault="00332E01" w:rsidP="00BF6A5D">
            <w:pPr>
              <w:spacing w:after="0"/>
              <w:jc w:val="right"/>
              <w:rPr>
                <w:rFonts w:cs="Arial"/>
                <w:sz w:val="18"/>
                <w:szCs w:val="18"/>
              </w:rPr>
            </w:pPr>
            <w:r w:rsidRPr="0025773A">
              <w:rPr>
                <w:rFonts w:cs="Arial"/>
                <w:sz w:val="18"/>
                <w:szCs w:val="18"/>
              </w:rPr>
              <w:t>-2,3</w:t>
            </w:r>
          </w:p>
        </w:tc>
        <w:tc>
          <w:tcPr>
            <w:tcW w:w="632" w:type="pct"/>
            <w:vAlign w:val="center"/>
          </w:tcPr>
          <w:p w14:paraId="10AC44C4" w14:textId="77777777" w:rsidR="00332E01" w:rsidRPr="0025773A" w:rsidRDefault="00332E01" w:rsidP="00BF6A5D">
            <w:pPr>
              <w:spacing w:after="0"/>
              <w:jc w:val="right"/>
              <w:rPr>
                <w:rFonts w:cs="Arial"/>
                <w:sz w:val="18"/>
                <w:szCs w:val="18"/>
              </w:rPr>
            </w:pPr>
            <w:r w:rsidRPr="0025773A">
              <w:rPr>
                <w:rFonts w:cs="Arial"/>
                <w:sz w:val="18"/>
                <w:szCs w:val="18"/>
              </w:rPr>
              <w:t>38,2</w:t>
            </w:r>
          </w:p>
        </w:tc>
        <w:tc>
          <w:tcPr>
            <w:tcW w:w="759" w:type="pct"/>
            <w:vAlign w:val="center"/>
          </w:tcPr>
          <w:p w14:paraId="3BD6C209" w14:textId="77777777" w:rsidR="00332E01" w:rsidRPr="0025773A" w:rsidRDefault="00332E01" w:rsidP="00BF6A5D">
            <w:pPr>
              <w:spacing w:after="0"/>
              <w:jc w:val="right"/>
              <w:rPr>
                <w:rFonts w:cs="Arial"/>
                <w:sz w:val="18"/>
                <w:szCs w:val="18"/>
              </w:rPr>
            </w:pPr>
            <w:r w:rsidRPr="0025773A">
              <w:rPr>
                <w:rFonts w:cs="Arial"/>
                <w:sz w:val="18"/>
                <w:szCs w:val="18"/>
              </w:rPr>
              <w:t>-0,2</w:t>
            </w:r>
          </w:p>
        </w:tc>
      </w:tr>
      <w:tr w:rsidR="00332E01" w:rsidRPr="0025773A" w14:paraId="06B3222A" w14:textId="77777777" w:rsidTr="0025773A">
        <w:trPr>
          <w:trHeight w:val="227"/>
        </w:trPr>
        <w:tc>
          <w:tcPr>
            <w:tcW w:w="983" w:type="pct"/>
            <w:vMerge/>
            <w:vAlign w:val="center"/>
          </w:tcPr>
          <w:p w14:paraId="4EE95C45" w14:textId="77777777" w:rsidR="00332E01" w:rsidRPr="0025773A" w:rsidRDefault="00332E01" w:rsidP="00BF6A5D">
            <w:pPr>
              <w:spacing w:after="0"/>
              <w:rPr>
                <w:rFonts w:cs="Arial"/>
                <w:sz w:val="18"/>
                <w:szCs w:val="18"/>
              </w:rPr>
            </w:pPr>
          </w:p>
        </w:tc>
        <w:tc>
          <w:tcPr>
            <w:tcW w:w="303" w:type="pct"/>
          </w:tcPr>
          <w:p w14:paraId="6985A06D"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46685BE0" w14:textId="77777777" w:rsidR="00332E01" w:rsidRPr="0025773A" w:rsidRDefault="00332E01" w:rsidP="00BF6A5D">
            <w:pPr>
              <w:spacing w:after="0"/>
              <w:rPr>
                <w:rFonts w:cs="Arial"/>
                <w:sz w:val="18"/>
                <w:szCs w:val="18"/>
              </w:rPr>
            </w:pPr>
            <w:r w:rsidRPr="0025773A">
              <w:rPr>
                <w:rFonts w:cs="Arial"/>
                <w:sz w:val="18"/>
                <w:szCs w:val="18"/>
              </w:rPr>
              <w:t>Žatec</w:t>
            </w:r>
          </w:p>
        </w:tc>
        <w:tc>
          <w:tcPr>
            <w:tcW w:w="578" w:type="pct"/>
            <w:vAlign w:val="center"/>
          </w:tcPr>
          <w:p w14:paraId="2C9977E5" w14:textId="77777777" w:rsidR="00332E01" w:rsidRPr="0025773A" w:rsidRDefault="00332E01" w:rsidP="00BF6A5D">
            <w:pPr>
              <w:spacing w:after="0"/>
              <w:jc w:val="right"/>
              <w:rPr>
                <w:rFonts w:cs="Arial"/>
                <w:sz w:val="18"/>
                <w:szCs w:val="18"/>
              </w:rPr>
            </w:pPr>
            <w:r w:rsidRPr="0025773A">
              <w:rPr>
                <w:rFonts w:cs="Arial"/>
                <w:sz w:val="18"/>
                <w:szCs w:val="18"/>
              </w:rPr>
              <w:t>19,2</w:t>
            </w:r>
          </w:p>
        </w:tc>
        <w:tc>
          <w:tcPr>
            <w:tcW w:w="603" w:type="pct"/>
            <w:vAlign w:val="center"/>
          </w:tcPr>
          <w:p w14:paraId="169945AA"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32" w:type="pct"/>
            <w:vAlign w:val="center"/>
          </w:tcPr>
          <w:p w14:paraId="11124A73" w14:textId="77777777" w:rsidR="00332E01" w:rsidRPr="0025773A" w:rsidRDefault="00332E01" w:rsidP="00BF6A5D">
            <w:pPr>
              <w:spacing w:after="0"/>
              <w:jc w:val="right"/>
              <w:rPr>
                <w:rFonts w:cs="Arial"/>
                <w:sz w:val="18"/>
                <w:szCs w:val="18"/>
              </w:rPr>
            </w:pPr>
            <w:r w:rsidRPr="0025773A">
              <w:rPr>
                <w:rFonts w:cs="Arial"/>
                <w:sz w:val="18"/>
                <w:szCs w:val="18"/>
              </w:rPr>
              <w:t>27,2</w:t>
            </w:r>
          </w:p>
        </w:tc>
        <w:tc>
          <w:tcPr>
            <w:tcW w:w="759" w:type="pct"/>
            <w:vAlign w:val="center"/>
          </w:tcPr>
          <w:p w14:paraId="05BEE064" w14:textId="77777777" w:rsidR="00332E01" w:rsidRPr="0025773A" w:rsidRDefault="00332E01" w:rsidP="00BF6A5D">
            <w:pPr>
              <w:spacing w:after="0"/>
              <w:jc w:val="right"/>
              <w:rPr>
                <w:rFonts w:cs="Arial"/>
                <w:sz w:val="18"/>
                <w:szCs w:val="18"/>
              </w:rPr>
            </w:pPr>
            <w:r w:rsidRPr="0025773A">
              <w:rPr>
                <w:rFonts w:cs="Arial"/>
                <w:sz w:val="18"/>
                <w:szCs w:val="18"/>
              </w:rPr>
              <w:t>-0,5</w:t>
            </w:r>
          </w:p>
        </w:tc>
      </w:tr>
      <w:tr w:rsidR="00332E01" w:rsidRPr="0025773A" w14:paraId="7B837185" w14:textId="77777777" w:rsidTr="0025773A">
        <w:trPr>
          <w:trHeight w:val="227"/>
        </w:trPr>
        <w:tc>
          <w:tcPr>
            <w:tcW w:w="983" w:type="pct"/>
            <w:vMerge/>
            <w:vAlign w:val="center"/>
          </w:tcPr>
          <w:p w14:paraId="213263D3" w14:textId="77777777" w:rsidR="00332E01" w:rsidRPr="0025773A" w:rsidRDefault="00332E01" w:rsidP="00BF6A5D">
            <w:pPr>
              <w:spacing w:after="0"/>
              <w:rPr>
                <w:rFonts w:cs="Arial"/>
                <w:sz w:val="18"/>
                <w:szCs w:val="18"/>
              </w:rPr>
            </w:pPr>
          </w:p>
        </w:tc>
        <w:tc>
          <w:tcPr>
            <w:tcW w:w="303" w:type="pct"/>
          </w:tcPr>
          <w:p w14:paraId="252C62D5"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2D83C4D" w14:textId="77777777" w:rsidR="00332E01" w:rsidRPr="0025773A" w:rsidRDefault="00332E01" w:rsidP="00BF6A5D">
            <w:pPr>
              <w:spacing w:after="0"/>
              <w:rPr>
                <w:rFonts w:cs="Arial"/>
                <w:sz w:val="18"/>
                <w:szCs w:val="18"/>
              </w:rPr>
            </w:pPr>
            <w:r w:rsidRPr="0025773A">
              <w:rPr>
                <w:rFonts w:cs="Arial"/>
                <w:sz w:val="18"/>
                <w:szCs w:val="18"/>
              </w:rPr>
              <w:t>Varnsdorf-Rumburk</w:t>
            </w:r>
          </w:p>
        </w:tc>
        <w:tc>
          <w:tcPr>
            <w:tcW w:w="578" w:type="pct"/>
            <w:vAlign w:val="center"/>
          </w:tcPr>
          <w:p w14:paraId="2C8E3548" w14:textId="77777777" w:rsidR="00332E01" w:rsidRPr="0025773A" w:rsidRDefault="00332E01" w:rsidP="00BF6A5D">
            <w:pPr>
              <w:spacing w:after="0"/>
              <w:jc w:val="right"/>
              <w:rPr>
                <w:rFonts w:cs="Arial"/>
                <w:sz w:val="18"/>
                <w:szCs w:val="18"/>
              </w:rPr>
            </w:pPr>
            <w:r w:rsidRPr="0025773A">
              <w:rPr>
                <w:rFonts w:cs="Arial"/>
                <w:sz w:val="18"/>
                <w:szCs w:val="18"/>
              </w:rPr>
              <w:t>26,6</w:t>
            </w:r>
          </w:p>
        </w:tc>
        <w:tc>
          <w:tcPr>
            <w:tcW w:w="603" w:type="pct"/>
            <w:vAlign w:val="center"/>
          </w:tcPr>
          <w:p w14:paraId="669EE6CB" w14:textId="77777777" w:rsidR="00332E01" w:rsidRPr="0025773A" w:rsidRDefault="00332E01" w:rsidP="00BF6A5D">
            <w:pPr>
              <w:spacing w:after="0"/>
              <w:jc w:val="right"/>
              <w:rPr>
                <w:rFonts w:cs="Arial"/>
                <w:sz w:val="18"/>
                <w:szCs w:val="18"/>
              </w:rPr>
            </w:pPr>
            <w:r w:rsidRPr="0025773A">
              <w:rPr>
                <w:rFonts w:cs="Arial"/>
                <w:sz w:val="18"/>
                <w:szCs w:val="18"/>
              </w:rPr>
              <w:t>-0,5</w:t>
            </w:r>
          </w:p>
        </w:tc>
        <w:tc>
          <w:tcPr>
            <w:tcW w:w="632" w:type="pct"/>
            <w:vAlign w:val="center"/>
          </w:tcPr>
          <w:p w14:paraId="7908D934" w14:textId="77777777" w:rsidR="00332E01" w:rsidRPr="0025773A" w:rsidRDefault="00332E01" w:rsidP="00BF6A5D">
            <w:pPr>
              <w:spacing w:after="0"/>
              <w:jc w:val="right"/>
              <w:rPr>
                <w:rFonts w:cs="Arial"/>
                <w:sz w:val="18"/>
                <w:szCs w:val="18"/>
              </w:rPr>
            </w:pPr>
            <w:r w:rsidRPr="0025773A">
              <w:rPr>
                <w:rFonts w:cs="Arial"/>
                <w:sz w:val="18"/>
                <w:szCs w:val="18"/>
              </w:rPr>
              <w:t>39,7</w:t>
            </w:r>
          </w:p>
        </w:tc>
        <w:tc>
          <w:tcPr>
            <w:tcW w:w="759" w:type="pct"/>
            <w:vAlign w:val="center"/>
          </w:tcPr>
          <w:p w14:paraId="63818976" w14:textId="77777777" w:rsidR="00332E01" w:rsidRPr="0025773A" w:rsidRDefault="00332E01" w:rsidP="00BF6A5D">
            <w:pPr>
              <w:spacing w:after="0"/>
              <w:jc w:val="right"/>
              <w:rPr>
                <w:rFonts w:cs="Arial"/>
                <w:sz w:val="18"/>
                <w:szCs w:val="18"/>
              </w:rPr>
            </w:pPr>
            <w:r w:rsidRPr="0025773A">
              <w:rPr>
                <w:rFonts w:cs="Arial"/>
                <w:sz w:val="18"/>
                <w:szCs w:val="18"/>
              </w:rPr>
              <w:t>-0,2</w:t>
            </w:r>
          </w:p>
        </w:tc>
      </w:tr>
      <w:tr w:rsidR="00332E01" w:rsidRPr="0025773A" w14:paraId="19F7B187" w14:textId="77777777" w:rsidTr="0025773A">
        <w:trPr>
          <w:trHeight w:val="227"/>
        </w:trPr>
        <w:tc>
          <w:tcPr>
            <w:tcW w:w="983" w:type="pct"/>
            <w:vMerge/>
            <w:vAlign w:val="center"/>
          </w:tcPr>
          <w:p w14:paraId="7CA6EC9B" w14:textId="77777777" w:rsidR="00332E01" w:rsidRPr="0025773A" w:rsidRDefault="00332E01" w:rsidP="00BF6A5D">
            <w:pPr>
              <w:spacing w:after="0"/>
              <w:rPr>
                <w:rFonts w:cs="Arial"/>
                <w:sz w:val="18"/>
                <w:szCs w:val="18"/>
              </w:rPr>
            </w:pPr>
          </w:p>
        </w:tc>
        <w:tc>
          <w:tcPr>
            <w:tcW w:w="303" w:type="pct"/>
          </w:tcPr>
          <w:p w14:paraId="2ACFE8BA"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051FE923" w14:textId="77777777" w:rsidR="00332E01" w:rsidRPr="0025773A" w:rsidRDefault="00332E01" w:rsidP="00BF6A5D">
            <w:pPr>
              <w:spacing w:after="0"/>
              <w:rPr>
                <w:rFonts w:cs="Arial"/>
                <w:sz w:val="18"/>
                <w:szCs w:val="18"/>
              </w:rPr>
            </w:pPr>
            <w:r w:rsidRPr="0025773A">
              <w:rPr>
                <w:rFonts w:cs="Arial"/>
                <w:sz w:val="18"/>
                <w:szCs w:val="18"/>
              </w:rPr>
              <w:t>Litvínov</w:t>
            </w:r>
          </w:p>
        </w:tc>
        <w:tc>
          <w:tcPr>
            <w:tcW w:w="578" w:type="pct"/>
            <w:vAlign w:val="center"/>
          </w:tcPr>
          <w:p w14:paraId="343F94B8" w14:textId="77777777" w:rsidR="00332E01" w:rsidRPr="0025773A" w:rsidRDefault="00332E01" w:rsidP="00BF6A5D">
            <w:pPr>
              <w:spacing w:after="0"/>
              <w:jc w:val="right"/>
              <w:rPr>
                <w:rFonts w:cs="Arial"/>
                <w:sz w:val="18"/>
                <w:szCs w:val="18"/>
              </w:rPr>
            </w:pPr>
            <w:r w:rsidRPr="0025773A">
              <w:rPr>
                <w:rFonts w:cs="Arial"/>
                <w:sz w:val="18"/>
                <w:szCs w:val="18"/>
              </w:rPr>
              <w:t>24,3</w:t>
            </w:r>
          </w:p>
        </w:tc>
        <w:tc>
          <w:tcPr>
            <w:tcW w:w="603" w:type="pct"/>
            <w:vAlign w:val="center"/>
          </w:tcPr>
          <w:p w14:paraId="063928BF" w14:textId="77777777" w:rsidR="00332E01" w:rsidRPr="0025773A" w:rsidRDefault="00332E01" w:rsidP="00BF6A5D">
            <w:pPr>
              <w:spacing w:after="0"/>
              <w:jc w:val="right"/>
              <w:rPr>
                <w:rFonts w:cs="Arial"/>
                <w:sz w:val="18"/>
                <w:szCs w:val="18"/>
              </w:rPr>
            </w:pPr>
            <w:r w:rsidRPr="0025773A">
              <w:rPr>
                <w:rFonts w:cs="Arial"/>
                <w:sz w:val="18"/>
                <w:szCs w:val="18"/>
              </w:rPr>
              <w:t>-4,8</w:t>
            </w:r>
          </w:p>
        </w:tc>
        <w:tc>
          <w:tcPr>
            <w:tcW w:w="632" w:type="pct"/>
            <w:vAlign w:val="center"/>
          </w:tcPr>
          <w:p w14:paraId="59DCC8F4" w14:textId="77777777" w:rsidR="00332E01" w:rsidRPr="0025773A" w:rsidRDefault="00332E01" w:rsidP="00BF6A5D">
            <w:pPr>
              <w:spacing w:after="0"/>
              <w:jc w:val="right"/>
              <w:rPr>
                <w:rFonts w:cs="Arial"/>
                <w:sz w:val="18"/>
                <w:szCs w:val="18"/>
              </w:rPr>
            </w:pPr>
            <w:r w:rsidRPr="0025773A">
              <w:rPr>
                <w:rFonts w:cs="Arial"/>
                <w:sz w:val="18"/>
                <w:szCs w:val="18"/>
              </w:rPr>
              <w:t>37,6</w:t>
            </w:r>
          </w:p>
        </w:tc>
        <w:tc>
          <w:tcPr>
            <w:tcW w:w="759" w:type="pct"/>
            <w:vAlign w:val="center"/>
          </w:tcPr>
          <w:p w14:paraId="061620DF" w14:textId="77777777" w:rsidR="00332E01" w:rsidRPr="0025773A" w:rsidRDefault="00332E01" w:rsidP="00BF6A5D">
            <w:pPr>
              <w:spacing w:after="0"/>
              <w:jc w:val="right"/>
              <w:rPr>
                <w:rFonts w:cs="Arial"/>
                <w:sz w:val="18"/>
                <w:szCs w:val="18"/>
              </w:rPr>
            </w:pPr>
            <w:r w:rsidRPr="0025773A">
              <w:rPr>
                <w:rFonts w:cs="Arial"/>
                <w:sz w:val="18"/>
                <w:szCs w:val="18"/>
              </w:rPr>
              <w:t>-4,0</w:t>
            </w:r>
          </w:p>
        </w:tc>
      </w:tr>
      <w:tr w:rsidR="00332E01" w:rsidRPr="0025773A" w14:paraId="3140BE04" w14:textId="77777777" w:rsidTr="0025773A">
        <w:trPr>
          <w:trHeight w:val="227"/>
        </w:trPr>
        <w:tc>
          <w:tcPr>
            <w:tcW w:w="983" w:type="pct"/>
            <w:vMerge w:val="restart"/>
            <w:vAlign w:val="center"/>
          </w:tcPr>
          <w:p w14:paraId="4E624974" w14:textId="77777777" w:rsidR="00332E01" w:rsidRPr="0025773A" w:rsidRDefault="00332E01" w:rsidP="00BF6A5D">
            <w:pPr>
              <w:spacing w:after="0"/>
              <w:rPr>
                <w:rFonts w:cs="Arial"/>
                <w:sz w:val="18"/>
                <w:szCs w:val="18"/>
              </w:rPr>
            </w:pPr>
            <w:r w:rsidRPr="0025773A">
              <w:rPr>
                <w:rFonts w:cs="Arial"/>
                <w:sz w:val="18"/>
                <w:szCs w:val="18"/>
              </w:rPr>
              <w:t>Liberecký</w:t>
            </w:r>
          </w:p>
        </w:tc>
        <w:tc>
          <w:tcPr>
            <w:tcW w:w="303" w:type="pct"/>
          </w:tcPr>
          <w:p w14:paraId="2BA8D6EF"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074A68F7" w14:textId="77777777" w:rsidR="00332E01" w:rsidRPr="0025773A" w:rsidRDefault="00332E01" w:rsidP="00BF6A5D">
            <w:pPr>
              <w:spacing w:after="0"/>
              <w:rPr>
                <w:rFonts w:cs="Arial"/>
                <w:sz w:val="18"/>
                <w:szCs w:val="18"/>
              </w:rPr>
            </w:pPr>
            <w:r w:rsidRPr="0025773A">
              <w:rPr>
                <w:rFonts w:cs="Arial"/>
                <w:sz w:val="18"/>
                <w:szCs w:val="18"/>
              </w:rPr>
              <w:t>Česká Lípa</w:t>
            </w:r>
          </w:p>
        </w:tc>
        <w:tc>
          <w:tcPr>
            <w:tcW w:w="578" w:type="pct"/>
            <w:vAlign w:val="center"/>
          </w:tcPr>
          <w:p w14:paraId="4CA992E9" w14:textId="77777777" w:rsidR="00332E01" w:rsidRPr="0025773A" w:rsidRDefault="00332E01" w:rsidP="00BF6A5D">
            <w:pPr>
              <w:spacing w:after="0"/>
              <w:jc w:val="right"/>
              <w:rPr>
                <w:rFonts w:cs="Arial"/>
                <w:sz w:val="18"/>
                <w:szCs w:val="18"/>
              </w:rPr>
            </w:pPr>
            <w:r w:rsidRPr="0025773A">
              <w:rPr>
                <w:rFonts w:cs="Arial"/>
                <w:sz w:val="18"/>
                <w:szCs w:val="18"/>
              </w:rPr>
              <w:t>37,2</w:t>
            </w:r>
          </w:p>
        </w:tc>
        <w:tc>
          <w:tcPr>
            <w:tcW w:w="603" w:type="pct"/>
            <w:vAlign w:val="center"/>
          </w:tcPr>
          <w:p w14:paraId="2075E3EA" w14:textId="77777777" w:rsidR="00332E01" w:rsidRPr="0025773A" w:rsidRDefault="00332E01" w:rsidP="00BF6A5D">
            <w:pPr>
              <w:spacing w:after="0"/>
              <w:jc w:val="right"/>
              <w:rPr>
                <w:rFonts w:cs="Arial"/>
                <w:sz w:val="18"/>
                <w:szCs w:val="18"/>
              </w:rPr>
            </w:pPr>
            <w:r w:rsidRPr="0025773A">
              <w:rPr>
                <w:rFonts w:cs="Arial"/>
                <w:sz w:val="18"/>
                <w:szCs w:val="18"/>
              </w:rPr>
              <w:t>-2,3</w:t>
            </w:r>
          </w:p>
        </w:tc>
        <w:tc>
          <w:tcPr>
            <w:tcW w:w="632" w:type="pct"/>
            <w:vAlign w:val="center"/>
          </w:tcPr>
          <w:p w14:paraId="65B557BB" w14:textId="77777777" w:rsidR="00332E01" w:rsidRPr="0025773A" w:rsidRDefault="00332E01" w:rsidP="00BF6A5D">
            <w:pPr>
              <w:spacing w:after="0"/>
              <w:jc w:val="right"/>
              <w:rPr>
                <w:rFonts w:cs="Arial"/>
                <w:sz w:val="18"/>
                <w:szCs w:val="18"/>
              </w:rPr>
            </w:pPr>
            <w:r w:rsidRPr="0025773A">
              <w:rPr>
                <w:rFonts w:cs="Arial"/>
                <w:sz w:val="18"/>
                <w:szCs w:val="18"/>
              </w:rPr>
              <w:t>51,9</w:t>
            </w:r>
          </w:p>
        </w:tc>
        <w:tc>
          <w:tcPr>
            <w:tcW w:w="759" w:type="pct"/>
            <w:vAlign w:val="center"/>
          </w:tcPr>
          <w:p w14:paraId="78F384F6" w14:textId="77777777" w:rsidR="00332E01" w:rsidRPr="0025773A" w:rsidRDefault="00332E01" w:rsidP="00BF6A5D">
            <w:pPr>
              <w:spacing w:after="0"/>
              <w:jc w:val="right"/>
              <w:rPr>
                <w:rFonts w:cs="Arial"/>
                <w:sz w:val="18"/>
                <w:szCs w:val="18"/>
              </w:rPr>
            </w:pPr>
            <w:r w:rsidRPr="0025773A">
              <w:rPr>
                <w:rFonts w:cs="Arial"/>
                <w:sz w:val="18"/>
                <w:szCs w:val="18"/>
              </w:rPr>
              <w:t>+0,6</w:t>
            </w:r>
          </w:p>
        </w:tc>
      </w:tr>
      <w:tr w:rsidR="00332E01" w:rsidRPr="0025773A" w14:paraId="203DCE4B" w14:textId="77777777" w:rsidTr="0025773A">
        <w:trPr>
          <w:trHeight w:val="227"/>
        </w:trPr>
        <w:tc>
          <w:tcPr>
            <w:tcW w:w="983" w:type="pct"/>
            <w:vMerge/>
            <w:vAlign w:val="center"/>
          </w:tcPr>
          <w:p w14:paraId="1BC6619E" w14:textId="77777777" w:rsidR="00332E01" w:rsidRPr="0025773A" w:rsidRDefault="00332E01" w:rsidP="00BF6A5D">
            <w:pPr>
              <w:spacing w:after="0"/>
              <w:rPr>
                <w:rFonts w:cs="Arial"/>
                <w:sz w:val="18"/>
                <w:szCs w:val="18"/>
              </w:rPr>
            </w:pPr>
          </w:p>
        </w:tc>
        <w:tc>
          <w:tcPr>
            <w:tcW w:w="303" w:type="pct"/>
          </w:tcPr>
          <w:p w14:paraId="249BACC9"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03407251" w14:textId="77777777" w:rsidR="00332E01" w:rsidRPr="0025773A" w:rsidRDefault="00332E01" w:rsidP="00BF6A5D">
            <w:pPr>
              <w:spacing w:after="0"/>
              <w:rPr>
                <w:rFonts w:cs="Arial"/>
                <w:sz w:val="18"/>
                <w:szCs w:val="18"/>
              </w:rPr>
            </w:pPr>
            <w:r w:rsidRPr="0025773A">
              <w:rPr>
                <w:rFonts w:cs="Arial"/>
                <w:sz w:val="18"/>
                <w:szCs w:val="18"/>
              </w:rPr>
              <w:t>Turnov</w:t>
            </w:r>
          </w:p>
        </w:tc>
        <w:tc>
          <w:tcPr>
            <w:tcW w:w="578" w:type="pct"/>
            <w:vAlign w:val="center"/>
          </w:tcPr>
          <w:p w14:paraId="5A6E31FD" w14:textId="77777777" w:rsidR="00332E01" w:rsidRPr="0025773A" w:rsidRDefault="00332E01" w:rsidP="00BF6A5D">
            <w:pPr>
              <w:spacing w:after="0"/>
              <w:jc w:val="right"/>
              <w:rPr>
                <w:rFonts w:cs="Arial"/>
                <w:sz w:val="18"/>
                <w:szCs w:val="18"/>
              </w:rPr>
            </w:pPr>
            <w:r w:rsidRPr="0025773A">
              <w:rPr>
                <w:rFonts w:cs="Arial"/>
                <w:sz w:val="18"/>
                <w:szCs w:val="18"/>
              </w:rPr>
              <w:t>14,3</w:t>
            </w:r>
          </w:p>
        </w:tc>
        <w:tc>
          <w:tcPr>
            <w:tcW w:w="603" w:type="pct"/>
            <w:vAlign w:val="center"/>
          </w:tcPr>
          <w:p w14:paraId="5080A954" w14:textId="77777777" w:rsidR="00332E01" w:rsidRPr="0025773A" w:rsidRDefault="00332E01" w:rsidP="00BF6A5D">
            <w:pPr>
              <w:spacing w:after="0"/>
              <w:jc w:val="right"/>
              <w:rPr>
                <w:rFonts w:cs="Arial"/>
                <w:sz w:val="18"/>
                <w:szCs w:val="18"/>
              </w:rPr>
            </w:pPr>
            <w:r w:rsidRPr="0025773A">
              <w:rPr>
                <w:rFonts w:cs="Arial"/>
                <w:sz w:val="18"/>
                <w:szCs w:val="18"/>
              </w:rPr>
              <w:t>-0,1</w:t>
            </w:r>
          </w:p>
        </w:tc>
        <w:tc>
          <w:tcPr>
            <w:tcW w:w="632" w:type="pct"/>
            <w:vAlign w:val="center"/>
          </w:tcPr>
          <w:p w14:paraId="72ECD401" w14:textId="77777777" w:rsidR="00332E01" w:rsidRPr="0025773A" w:rsidRDefault="00332E01" w:rsidP="00BF6A5D">
            <w:pPr>
              <w:spacing w:after="0"/>
              <w:jc w:val="right"/>
              <w:rPr>
                <w:rFonts w:cs="Arial"/>
                <w:sz w:val="18"/>
                <w:szCs w:val="18"/>
              </w:rPr>
            </w:pPr>
            <w:r w:rsidRPr="0025773A">
              <w:rPr>
                <w:rFonts w:cs="Arial"/>
                <w:sz w:val="18"/>
                <w:szCs w:val="18"/>
              </w:rPr>
              <w:t>33,0</w:t>
            </w:r>
          </w:p>
        </w:tc>
        <w:tc>
          <w:tcPr>
            <w:tcW w:w="759" w:type="pct"/>
            <w:vAlign w:val="center"/>
          </w:tcPr>
          <w:p w14:paraId="028E1810" w14:textId="77777777" w:rsidR="00332E01" w:rsidRPr="0025773A" w:rsidRDefault="00332E01" w:rsidP="00BF6A5D">
            <w:pPr>
              <w:spacing w:after="0"/>
              <w:jc w:val="right"/>
              <w:rPr>
                <w:rFonts w:cs="Arial"/>
                <w:sz w:val="18"/>
                <w:szCs w:val="18"/>
              </w:rPr>
            </w:pPr>
            <w:r w:rsidRPr="0025773A">
              <w:rPr>
                <w:rFonts w:cs="Arial"/>
                <w:sz w:val="18"/>
                <w:szCs w:val="18"/>
              </w:rPr>
              <w:t>+2,3</w:t>
            </w:r>
          </w:p>
        </w:tc>
      </w:tr>
      <w:tr w:rsidR="00332E01" w:rsidRPr="0025773A" w14:paraId="619A5B8B" w14:textId="77777777" w:rsidTr="0025773A">
        <w:trPr>
          <w:trHeight w:val="227"/>
        </w:trPr>
        <w:tc>
          <w:tcPr>
            <w:tcW w:w="983" w:type="pct"/>
            <w:vMerge w:val="restart"/>
            <w:vAlign w:val="center"/>
          </w:tcPr>
          <w:p w14:paraId="7E1FDABA" w14:textId="77777777" w:rsidR="00332E01" w:rsidRPr="0025773A" w:rsidRDefault="00332E01" w:rsidP="00BF6A5D">
            <w:pPr>
              <w:spacing w:after="0"/>
              <w:rPr>
                <w:rFonts w:cs="Arial"/>
                <w:sz w:val="18"/>
                <w:szCs w:val="18"/>
              </w:rPr>
            </w:pPr>
            <w:r w:rsidRPr="0025773A">
              <w:rPr>
                <w:rFonts w:cs="Arial"/>
                <w:sz w:val="18"/>
                <w:szCs w:val="18"/>
              </w:rPr>
              <w:t>Královéhradecký</w:t>
            </w:r>
          </w:p>
        </w:tc>
        <w:tc>
          <w:tcPr>
            <w:tcW w:w="303" w:type="pct"/>
          </w:tcPr>
          <w:p w14:paraId="27170D5B"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3A68123B" w14:textId="77777777" w:rsidR="00332E01" w:rsidRPr="0025773A" w:rsidRDefault="00332E01" w:rsidP="00BF6A5D">
            <w:pPr>
              <w:spacing w:after="0"/>
              <w:rPr>
                <w:rFonts w:cs="Arial"/>
                <w:sz w:val="18"/>
                <w:szCs w:val="18"/>
              </w:rPr>
            </w:pPr>
            <w:r w:rsidRPr="0025773A">
              <w:rPr>
                <w:rFonts w:cs="Arial"/>
                <w:sz w:val="18"/>
                <w:szCs w:val="18"/>
              </w:rPr>
              <w:t>Trutnov</w:t>
            </w:r>
          </w:p>
        </w:tc>
        <w:tc>
          <w:tcPr>
            <w:tcW w:w="578" w:type="pct"/>
            <w:vAlign w:val="center"/>
          </w:tcPr>
          <w:p w14:paraId="459047C9" w14:textId="77777777" w:rsidR="00332E01" w:rsidRPr="0025773A" w:rsidRDefault="00332E01" w:rsidP="00BF6A5D">
            <w:pPr>
              <w:spacing w:after="0"/>
              <w:jc w:val="right"/>
              <w:rPr>
                <w:rFonts w:cs="Arial"/>
                <w:sz w:val="18"/>
                <w:szCs w:val="18"/>
              </w:rPr>
            </w:pPr>
            <w:r w:rsidRPr="0025773A">
              <w:rPr>
                <w:rFonts w:cs="Arial"/>
                <w:sz w:val="18"/>
                <w:szCs w:val="18"/>
              </w:rPr>
              <w:t>30,7</w:t>
            </w:r>
          </w:p>
        </w:tc>
        <w:tc>
          <w:tcPr>
            <w:tcW w:w="603" w:type="pct"/>
            <w:vAlign w:val="center"/>
          </w:tcPr>
          <w:p w14:paraId="4B1EC881" w14:textId="77777777" w:rsidR="00332E01" w:rsidRPr="0025773A" w:rsidRDefault="00332E01" w:rsidP="00BF6A5D">
            <w:pPr>
              <w:spacing w:after="0"/>
              <w:jc w:val="right"/>
              <w:rPr>
                <w:rFonts w:cs="Arial"/>
                <w:sz w:val="18"/>
                <w:szCs w:val="18"/>
              </w:rPr>
            </w:pPr>
            <w:r w:rsidRPr="0025773A">
              <w:rPr>
                <w:rFonts w:cs="Arial"/>
                <w:sz w:val="18"/>
                <w:szCs w:val="18"/>
              </w:rPr>
              <w:t>-1,3</w:t>
            </w:r>
          </w:p>
        </w:tc>
        <w:tc>
          <w:tcPr>
            <w:tcW w:w="632" w:type="pct"/>
            <w:vAlign w:val="center"/>
          </w:tcPr>
          <w:p w14:paraId="76FED893" w14:textId="77777777" w:rsidR="00332E01" w:rsidRPr="0025773A" w:rsidRDefault="00332E01" w:rsidP="00BF6A5D">
            <w:pPr>
              <w:spacing w:after="0"/>
              <w:jc w:val="right"/>
              <w:rPr>
                <w:rFonts w:cs="Arial"/>
                <w:sz w:val="18"/>
                <w:szCs w:val="18"/>
              </w:rPr>
            </w:pPr>
            <w:r w:rsidRPr="0025773A">
              <w:rPr>
                <w:rFonts w:cs="Arial"/>
                <w:sz w:val="18"/>
                <w:szCs w:val="18"/>
              </w:rPr>
              <w:t>40,4</w:t>
            </w:r>
          </w:p>
        </w:tc>
        <w:tc>
          <w:tcPr>
            <w:tcW w:w="759" w:type="pct"/>
            <w:vAlign w:val="center"/>
          </w:tcPr>
          <w:p w14:paraId="29C765D5" w14:textId="77777777" w:rsidR="00332E01" w:rsidRPr="0025773A" w:rsidRDefault="00332E01" w:rsidP="00BF6A5D">
            <w:pPr>
              <w:spacing w:after="0"/>
              <w:jc w:val="right"/>
              <w:rPr>
                <w:rFonts w:cs="Arial"/>
                <w:sz w:val="18"/>
                <w:szCs w:val="18"/>
              </w:rPr>
            </w:pPr>
            <w:r w:rsidRPr="0025773A">
              <w:rPr>
                <w:rFonts w:cs="Arial"/>
                <w:sz w:val="18"/>
                <w:szCs w:val="18"/>
              </w:rPr>
              <w:t>-0,3</w:t>
            </w:r>
          </w:p>
        </w:tc>
      </w:tr>
      <w:tr w:rsidR="00332E01" w:rsidRPr="0025773A" w14:paraId="7340C7C2" w14:textId="77777777" w:rsidTr="0025773A">
        <w:trPr>
          <w:trHeight w:val="227"/>
        </w:trPr>
        <w:tc>
          <w:tcPr>
            <w:tcW w:w="983" w:type="pct"/>
            <w:vMerge/>
            <w:vAlign w:val="center"/>
          </w:tcPr>
          <w:p w14:paraId="79B6C20D" w14:textId="77777777" w:rsidR="00332E01" w:rsidRPr="0025773A" w:rsidRDefault="00332E01" w:rsidP="00BF6A5D">
            <w:pPr>
              <w:spacing w:after="0"/>
              <w:rPr>
                <w:rFonts w:cs="Arial"/>
                <w:sz w:val="18"/>
                <w:szCs w:val="18"/>
              </w:rPr>
            </w:pPr>
          </w:p>
        </w:tc>
        <w:tc>
          <w:tcPr>
            <w:tcW w:w="303" w:type="pct"/>
          </w:tcPr>
          <w:p w14:paraId="733F75C4"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6495C295" w14:textId="77777777" w:rsidR="00332E01" w:rsidRPr="0025773A" w:rsidRDefault="00332E01" w:rsidP="00BF6A5D">
            <w:pPr>
              <w:spacing w:after="0"/>
              <w:rPr>
                <w:rFonts w:cs="Arial"/>
                <w:sz w:val="18"/>
                <w:szCs w:val="18"/>
              </w:rPr>
            </w:pPr>
            <w:r w:rsidRPr="0025773A">
              <w:rPr>
                <w:rFonts w:cs="Arial"/>
                <w:sz w:val="18"/>
                <w:szCs w:val="18"/>
              </w:rPr>
              <w:t>Náchod</w:t>
            </w:r>
          </w:p>
        </w:tc>
        <w:tc>
          <w:tcPr>
            <w:tcW w:w="578" w:type="pct"/>
            <w:vAlign w:val="center"/>
          </w:tcPr>
          <w:p w14:paraId="6056BB00" w14:textId="77777777" w:rsidR="00332E01" w:rsidRPr="0025773A" w:rsidRDefault="00332E01" w:rsidP="00BF6A5D">
            <w:pPr>
              <w:spacing w:after="0"/>
              <w:jc w:val="right"/>
              <w:rPr>
                <w:rFonts w:cs="Arial"/>
                <w:sz w:val="18"/>
                <w:szCs w:val="18"/>
              </w:rPr>
            </w:pPr>
            <w:r w:rsidRPr="0025773A">
              <w:rPr>
                <w:rFonts w:cs="Arial"/>
                <w:sz w:val="18"/>
                <w:szCs w:val="18"/>
              </w:rPr>
              <w:t>20,1</w:t>
            </w:r>
          </w:p>
        </w:tc>
        <w:tc>
          <w:tcPr>
            <w:tcW w:w="603" w:type="pct"/>
            <w:vAlign w:val="center"/>
          </w:tcPr>
          <w:p w14:paraId="7A50C5EA" w14:textId="77777777" w:rsidR="00332E01" w:rsidRPr="0025773A" w:rsidRDefault="00332E01" w:rsidP="00BF6A5D">
            <w:pPr>
              <w:spacing w:after="0"/>
              <w:jc w:val="right"/>
              <w:rPr>
                <w:rFonts w:cs="Arial"/>
                <w:sz w:val="18"/>
                <w:szCs w:val="18"/>
              </w:rPr>
            </w:pPr>
            <w:r w:rsidRPr="0025773A">
              <w:rPr>
                <w:rFonts w:cs="Arial"/>
                <w:sz w:val="18"/>
                <w:szCs w:val="18"/>
              </w:rPr>
              <w:t>-0,6</w:t>
            </w:r>
          </w:p>
        </w:tc>
        <w:tc>
          <w:tcPr>
            <w:tcW w:w="632" w:type="pct"/>
            <w:vAlign w:val="center"/>
          </w:tcPr>
          <w:p w14:paraId="07C596D3" w14:textId="77777777" w:rsidR="00332E01" w:rsidRPr="0025773A" w:rsidRDefault="00332E01" w:rsidP="00BF6A5D">
            <w:pPr>
              <w:spacing w:after="0"/>
              <w:jc w:val="right"/>
              <w:rPr>
                <w:rFonts w:cs="Arial"/>
                <w:sz w:val="18"/>
                <w:szCs w:val="18"/>
              </w:rPr>
            </w:pPr>
            <w:r w:rsidRPr="0025773A">
              <w:rPr>
                <w:rFonts w:cs="Arial"/>
                <w:sz w:val="18"/>
                <w:szCs w:val="18"/>
              </w:rPr>
              <w:t>25,2</w:t>
            </w:r>
          </w:p>
        </w:tc>
        <w:tc>
          <w:tcPr>
            <w:tcW w:w="759" w:type="pct"/>
            <w:vAlign w:val="center"/>
          </w:tcPr>
          <w:p w14:paraId="4237D706"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4AFA60D2" w14:textId="77777777" w:rsidTr="0025773A">
        <w:trPr>
          <w:trHeight w:val="227"/>
        </w:trPr>
        <w:tc>
          <w:tcPr>
            <w:tcW w:w="983" w:type="pct"/>
            <w:vMerge/>
            <w:vAlign w:val="center"/>
          </w:tcPr>
          <w:p w14:paraId="173C61BA" w14:textId="77777777" w:rsidR="00332E01" w:rsidRPr="0025773A" w:rsidRDefault="00332E01" w:rsidP="00BF6A5D">
            <w:pPr>
              <w:spacing w:after="0"/>
              <w:rPr>
                <w:rFonts w:cs="Arial"/>
                <w:sz w:val="18"/>
                <w:szCs w:val="18"/>
              </w:rPr>
            </w:pPr>
          </w:p>
        </w:tc>
        <w:tc>
          <w:tcPr>
            <w:tcW w:w="303" w:type="pct"/>
          </w:tcPr>
          <w:p w14:paraId="027DE6FA"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312C675" w14:textId="77777777" w:rsidR="00332E01" w:rsidRPr="0025773A" w:rsidRDefault="00332E01" w:rsidP="00BF6A5D">
            <w:pPr>
              <w:spacing w:after="0"/>
              <w:rPr>
                <w:rFonts w:cs="Arial"/>
                <w:sz w:val="18"/>
                <w:szCs w:val="18"/>
              </w:rPr>
            </w:pPr>
            <w:r w:rsidRPr="0025773A">
              <w:rPr>
                <w:rFonts w:cs="Arial"/>
                <w:sz w:val="18"/>
                <w:szCs w:val="18"/>
              </w:rPr>
              <w:t>Jičín</w:t>
            </w:r>
          </w:p>
        </w:tc>
        <w:tc>
          <w:tcPr>
            <w:tcW w:w="578" w:type="pct"/>
            <w:vAlign w:val="center"/>
          </w:tcPr>
          <w:p w14:paraId="725454D7" w14:textId="77777777" w:rsidR="00332E01" w:rsidRPr="0025773A" w:rsidRDefault="00332E01" w:rsidP="00BF6A5D">
            <w:pPr>
              <w:spacing w:after="0"/>
              <w:jc w:val="right"/>
              <w:rPr>
                <w:rFonts w:cs="Arial"/>
                <w:sz w:val="18"/>
                <w:szCs w:val="18"/>
              </w:rPr>
            </w:pPr>
            <w:r w:rsidRPr="0025773A">
              <w:rPr>
                <w:rFonts w:cs="Arial"/>
                <w:sz w:val="18"/>
                <w:szCs w:val="18"/>
              </w:rPr>
              <w:t>16,4</w:t>
            </w:r>
          </w:p>
        </w:tc>
        <w:tc>
          <w:tcPr>
            <w:tcW w:w="603" w:type="pct"/>
            <w:vAlign w:val="center"/>
          </w:tcPr>
          <w:p w14:paraId="2847A0E3" w14:textId="77777777" w:rsidR="00332E01" w:rsidRPr="0025773A" w:rsidRDefault="00332E01" w:rsidP="00BF6A5D">
            <w:pPr>
              <w:spacing w:after="0"/>
              <w:jc w:val="right"/>
              <w:rPr>
                <w:rFonts w:cs="Arial"/>
                <w:sz w:val="18"/>
                <w:szCs w:val="18"/>
              </w:rPr>
            </w:pPr>
            <w:r w:rsidRPr="0025773A">
              <w:rPr>
                <w:rFonts w:cs="Arial"/>
                <w:sz w:val="18"/>
                <w:szCs w:val="18"/>
              </w:rPr>
              <w:t>-0,4</w:t>
            </w:r>
          </w:p>
        </w:tc>
        <w:tc>
          <w:tcPr>
            <w:tcW w:w="632" w:type="pct"/>
            <w:vAlign w:val="center"/>
          </w:tcPr>
          <w:p w14:paraId="5EF3E3C7" w14:textId="77777777" w:rsidR="00332E01" w:rsidRPr="0025773A" w:rsidRDefault="00332E01" w:rsidP="00BF6A5D">
            <w:pPr>
              <w:spacing w:after="0"/>
              <w:jc w:val="right"/>
              <w:rPr>
                <w:rFonts w:cs="Arial"/>
                <w:sz w:val="18"/>
                <w:szCs w:val="18"/>
              </w:rPr>
            </w:pPr>
            <w:r w:rsidRPr="0025773A">
              <w:rPr>
                <w:rFonts w:cs="Arial"/>
                <w:sz w:val="18"/>
                <w:szCs w:val="18"/>
              </w:rPr>
              <w:t>31,4</w:t>
            </w:r>
          </w:p>
        </w:tc>
        <w:tc>
          <w:tcPr>
            <w:tcW w:w="759" w:type="pct"/>
            <w:vAlign w:val="center"/>
          </w:tcPr>
          <w:p w14:paraId="4D7635CA" w14:textId="77777777" w:rsidR="00332E01" w:rsidRPr="0025773A" w:rsidRDefault="00332E01" w:rsidP="00BF6A5D">
            <w:pPr>
              <w:spacing w:after="0"/>
              <w:jc w:val="right"/>
              <w:rPr>
                <w:rFonts w:cs="Arial"/>
                <w:sz w:val="18"/>
                <w:szCs w:val="18"/>
              </w:rPr>
            </w:pPr>
            <w:r w:rsidRPr="0025773A">
              <w:rPr>
                <w:rFonts w:cs="Arial"/>
                <w:sz w:val="18"/>
                <w:szCs w:val="18"/>
              </w:rPr>
              <w:t>+0,9</w:t>
            </w:r>
          </w:p>
        </w:tc>
      </w:tr>
      <w:tr w:rsidR="00332E01" w:rsidRPr="0025773A" w14:paraId="6DE4756A" w14:textId="77777777" w:rsidTr="0025773A">
        <w:trPr>
          <w:trHeight w:val="227"/>
        </w:trPr>
        <w:tc>
          <w:tcPr>
            <w:tcW w:w="983" w:type="pct"/>
            <w:vMerge/>
            <w:vAlign w:val="center"/>
          </w:tcPr>
          <w:p w14:paraId="02613B59" w14:textId="77777777" w:rsidR="00332E01" w:rsidRPr="0025773A" w:rsidRDefault="00332E01" w:rsidP="00BF6A5D">
            <w:pPr>
              <w:spacing w:after="0"/>
              <w:rPr>
                <w:rFonts w:cs="Arial"/>
                <w:sz w:val="18"/>
                <w:szCs w:val="18"/>
              </w:rPr>
            </w:pPr>
          </w:p>
        </w:tc>
        <w:tc>
          <w:tcPr>
            <w:tcW w:w="303" w:type="pct"/>
          </w:tcPr>
          <w:p w14:paraId="672E7DC0"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7D9B2656" w14:textId="77777777" w:rsidR="00332E01" w:rsidRPr="0025773A" w:rsidRDefault="00332E01" w:rsidP="00BF6A5D">
            <w:pPr>
              <w:spacing w:after="0"/>
              <w:rPr>
                <w:rFonts w:cs="Arial"/>
                <w:sz w:val="18"/>
                <w:szCs w:val="18"/>
              </w:rPr>
            </w:pPr>
            <w:r w:rsidRPr="0025773A">
              <w:rPr>
                <w:rFonts w:cs="Arial"/>
                <w:sz w:val="18"/>
                <w:szCs w:val="18"/>
              </w:rPr>
              <w:t xml:space="preserve">Dvůr Králové </w:t>
            </w:r>
            <w:proofErr w:type="spellStart"/>
            <w:r w:rsidRPr="0025773A">
              <w:rPr>
                <w:rFonts w:cs="Arial"/>
                <w:sz w:val="18"/>
                <w:szCs w:val="18"/>
              </w:rPr>
              <w:t>n.L.</w:t>
            </w:r>
            <w:proofErr w:type="spellEnd"/>
          </w:p>
        </w:tc>
        <w:tc>
          <w:tcPr>
            <w:tcW w:w="578" w:type="pct"/>
            <w:vAlign w:val="center"/>
          </w:tcPr>
          <w:p w14:paraId="441A9E30" w14:textId="77777777" w:rsidR="00332E01" w:rsidRPr="0025773A" w:rsidRDefault="00332E01" w:rsidP="00BF6A5D">
            <w:pPr>
              <w:spacing w:after="0"/>
              <w:jc w:val="right"/>
              <w:rPr>
                <w:rFonts w:cs="Arial"/>
                <w:sz w:val="18"/>
                <w:szCs w:val="18"/>
              </w:rPr>
            </w:pPr>
            <w:r w:rsidRPr="0025773A">
              <w:rPr>
                <w:rFonts w:cs="Arial"/>
                <w:sz w:val="18"/>
                <w:szCs w:val="18"/>
              </w:rPr>
              <w:t>15,8</w:t>
            </w:r>
          </w:p>
        </w:tc>
        <w:tc>
          <w:tcPr>
            <w:tcW w:w="603" w:type="pct"/>
            <w:vAlign w:val="center"/>
          </w:tcPr>
          <w:p w14:paraId="4C337579"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32" w:type="pct"/>
            <w:vAlign w:val="center"/>
          </w:tcPr>
          <w:p w14:paraId="6D2E7B38" w14:textId="77777777" w:rsidR="00332E01" w:rsidRPr="0025773A" w:rsidRDefault="00332E01" w:rsidP="00BF6A5D">
            <w:pPr>
              <w:spacing w:after="0"/>
              <w:jc w:val="right"/>
              <w:rPr>
                <w:rFonts w:cs="Arial"/>
                <w:sz w:val="18"/>
                <w:szCs w:val="18"/>
              </w:rPr>
            </w:pPr>
            <w:r w:rsidRPr="0025773A">
              <w:rPr>
                <w:rFonts w:cs="Arial"/>
                <w:sz w:val="18"/>
                <w:szCs w:val="18"/>
              </w:rPr>
              <w:t>21,7</w:t>
            </w:r>
          </w:p>
        </w:tc>
        <w:tc>
          <w:tcPr>
            <w:tcW w:w="759" w:type="pct"/>
            <w:vAlign w:val="center"/>
          </w:tcPr>
          <w:p w14:paraId="2B3A1280" w14:textId="77777777" w:rsidR="00332E01" w:rsidRPr="0025773A" w:rsidRDefault="00332E01" w:rsidP="00BF6A5D">
            <w:pPr>
              <w:spacing w:after="0"/>
              <w:jc w:val="right"/>
              <w:rPr>
                <w:rFonts w:cs="Arial"/>
                <w:sz w:val="18"/>
                <w:szCs w:val="18"/>
              </w:rPr>
            </w:pPr>
            <w:r w:rsidRPr="0025773A">
              <w:rPr>
                <w:rFonts w:cs="Arial"/>
                <w:sz w:val="18"/>
                <w:szCs w:val="18"/>
              </w:rPr>
              <w:t>-0,6</w:t>
            </w:r>
          </w:p>
        </w:tc>
      </w:tr>
      <w:tr w:rsidR="00332E01" w:rsidRPr="0025773A" w14:paraId="3F04A53C" w14:textId="77777777" w:rsidTr="0025773A">
        <w:trPr>
          <w:trHeight w:val="227"/>
        </w:trPr>
        <w:tc>
          <w:tcPr>
            <w:tcW w:w="983" w:type="pct"/>
            <w:vMerge/>
            <w:vAlign w:val="center"/>
          </w:tcPr>
          <w:p w14:paraId="70795732" w14:textId="77777777" w:rsidR="00332E01" w:rsidRPr="0025773A" w:rsidRDefault="00332E01" w:rsidP="00BF6A5D">
            <w:pPr>
              <w:spacing w:after="0"/>
              <w:rPr>
                <w:rFonts w:cs="Arial"/>
                <w:sz w:val="18"/>
                <w:szCs w:val="18"/>
              </w:rPr>
            </w:pPr>
          </w:p>
        </w:tc>
        <w:tc>
          <w:tcPr>
            <w:tcW w:w="303" w:type="pct"/>
          </w:tcPr>
          <w:p w14:paraId="7A130462"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469C211B" w14:textId="77777777" w:rsidR="00332E01" w:rsidRPr="0025773A" w:rsidRDefault="00332E01" w:rsidP="00BF6A5D">
            <w:pPr>
              <w:spacing w:after="0"/>
              <w:rPr>
                <w:rFonts w:cs="Arial"/>
                <w:sz w:val="18"/>
                <w:szCs w:val="18"/>
              </w:rPr>
            </w:pPr>
            <w:r w:rsidRPr="0025773A">
              <w:rPr>
                <w:rFonts w:cs="Arial"/>
                <w:sz w:val="18"/>
                <w:szCs w:val="18"/>
              </w:rPr>
              <w:t xml:space="preserve">Rychnov </w:t>
            </w:r>
            <w:proofErr w:type="spellStart"/>
            <w:r w:rsidRPr="0025773A">
              <w:rPr>
                <w:rFonts w:cs="Arial"/>
                <w:sz w:val="18"/>
                <w:szCs w:val="18"/>
              </w:rPr>
              <w:t>n.Kn</w:t>
            </w:r>
            <w:proofErr w:type="spellEnd"/>
            <w:r w:rsidRPr="0025773A">
              <w:rPr>
                <w:rFonts w:cs="Arial"/>
                <w:sz w:val="18"/>
                <w:szCs w:val="18"/>
              </w:rPr>
              <w:t>. *)</w:t>
            </w:r>
          </w:p>
        </w:tc>
        <w:tc>
          <w:tcPr>
            <w:tcW w:w="578" w:type="pct"/>
            <w:vAlign w:val="center"/>
          </w:tcPr>
          <w:p w14:paraId="6EAEEC3C" w14:textId="77777777" w:rsidR="00332E01" w:rsidRPr="0025773A" w:rsidRDefault="00332E01" w:rsidP="00BF6A5D">
            <w:pPr>
              <w:spacing w:after="0"/>
              <w:jc w:val="right"/>
              <w:rPr>
                <w:rFonts w:cs="Arial"/>
                <w:sz w:val="18"/>
                <w:szCs w:val="18"/>
              </w:rPr>
            </w:pPr>
            <w:r w:rsidRPr="0025773A">
              <w:rPr>
                <w:rFonts w:cs="Arial"/>
                <w:sz w:val="18"/>
                <w:szCs w:val="18"/>
              </w:rPr>
              <w:t>14,7</w:t>
            </w:r>
          </w:p>
        </w:tc>
        <w:tc>
          <w:tcPr>
            <w:tcW w:w="603" w:type="pct"/>
            <w:vAlign w:val="center"/>
          </w:tcPr>
          <w:p w14:paraId="47A9BB6C" w14:textId="77777777" w:rsidR="00332E01" w:rsidRPr="0025773A" w:rsidRDefault="00332E01" w:rsidP="00BF6A5D">
            <w:pPr>
              <w:spacing w:after="0"/>
              <w:jc w:val="right"/>
              <w:rPr>
                <w:rFonts w:cs="Arial"/>
                <w:sz w:val="18"/>
                <w:szCs w:val="18"/>
              </w:rPr>
            </w:pPr>
            <w:r w:rsidRPr="0025773A">
              <w:rPr>
                <w:rFonts w:cs="Arial"/>
                <w:sz w:val="18"/>
                <w:szCs w:val="18"/>
              </w:rPr>
              <w:t>-0,1</w:t>
            </w:r>
          </w:p>
        </w:tc>
        <w:tc>
          <w:tcPr>
            <w:tcW w:w="632" w:type="pct"/>
            <w:vAlign w:val="center"/>
          </w:tcPr>
          <w:p w14:paraId="5588015D" w14:textId="77777777" w:rsidR="00332E01" w:rsidRPr="0025773A" w:rsidRDefault="00332E01" w:rsidP="00BF6A5D">
            <w:pPr>
              <w:spacing w:after="0"/>
              <w:jc w:val="right"/>
              <w:rPr>
                <w:rFonts w:cs="Arial"/>
                <w:sz w:val="18"/>
                <w:szCs w:val="18"/>
              </w:rPr>
            </w:pPr>
            <w:r w:rsidRPr="0025773A">
              <w:rPr>
                <w:rFonts w:cs="Arial"/>
                <w:sz w:val="18"/>
                <w:szCs w:val="18"/>
              </w:rPr>
              <w:t>23,4</w:t>
            </w:r>
          </w:p>
        </w:tc>
        <w:tc>
          <w:tcPr>
            <w:tcW w:w="759" w:type="pct"/>
            <w:vAlign w:val="center"/>
          </w:tcPr>
          <w:p w14:paraId="5DA93289" w14:textId="77777777" w:rsidR="00332E01" w:rsidRPr="0025773A" w:rsidRDefault="00332E01" w:rsidP="00BF6A5D">
            <w:pPr>
              <w:spacing w:after="0"/>
              <w:jc w:val="right"/>
              <w:rPr>
                <w:rFonts w:cs="Arial"/>
                <w:sz w:val="18"/>
                <w:szCs w:val="18"/>
              </w:rPr>
            </w:pPr>
            <w:r w:rsidRPr="0025773A">
              <w:rPr>
                <w:rFonts w:cs="Arial"/>
                <w:sz w:val="18"/>
                <w:szCs w:val="18"/>
              </w:rPr>
              <w:t>+0,7</w:t>
            </w:r>
          </w:p>
        </w:tc>
      </w:tr>
      <w:tr w:rsidR="00332E01" w:rsidRPr="0025773A" w14:paraId="5F093064" w14:textId="77777777" w:rsidTr="0025773A">
        <w:trPr>
          <w:trHeight w:val="227"/>
        </w:trPr>
        <w:tc>
          <w:tcPr>
            <w:tcW w:w="983" w:type="pct"/>
            <w:vMerge/>
            <w:vAlign w:val="center"/>
          </w:tcPr>
          <w:p w14:paraId="3043C51E" w14:textId="77777777" w:rsidR="00332E01" w:rsidRPr="0025773A" w:rsidRDefault="00332E01" w:rsidP="00BF6A5D">
            <w:pPr>
              <w:spacing w:after="0"/>
              <w:rPr>
                <w:rFonts w:cs="Arial"/>
                <w:sz w:val="18"/>
                <w:szCs w:val="18"/>
              </w:rPr>
            </w:pPr>
          </w:p>
        </w:tc>
        <w:tc>
          <w:tcPr>
            <w:tcW w:w="303" w:type="pct"/>
          </w:tcPr>
          <w:p w14:paraId="32EDCCF7"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7DCFAFE" w14:textId="77777777" w:rsidR="00332E01" w:rsidRPr="0025773A" w:rsidRDefault="00332E01" w:rsidP="00BF6A5D">
            <w:pPr>
              <w:spacing w:after="0"/>
              <w:rPr>
                <w:rFonts w:cs="Arial"/>
                <w:sz w:val="18"/>
                <w:szCs w:val="18"/>
              </w:rPr>
            </w:pPr>
            <w:r w:rsidRPr="0025773A">
              <w:rPr>
                <w:rFonts w:cs="Arial"/>
                <w:sz w:val="18"/>
                <w:szCs w:val="18"/>
              </w:rPr>
              <w:t>Vrchlabí</w:t>
            </w:r>
          </w:p>
        </w:tc>
        <w:tc>
          <w:tcPr>
            <w:tcW w:w="578" w:type="pct"/>
            <w:vAlign w:val="center"/>
          </w:tcPr>
          <w:p w14:paraId="2395C541" w14:textId="77777777" w:rsidR="00332E01" w:rsidRPr="0025773A" w:rsidRDefault="00332E01" w:rsidP="00BF6A5D">
            <w:pPr>
              <w:spacing w:after="0"/>
              <w:jc w:val="right"/>
              <w:rPr>
                <w:rFonts w:cs="Arial"/>
                <w:sz w:val="18"/>
                <w:szCs w:val="18"/>
              </w:rPr>
            </w:pPr>
            <w:r w:rsidRPr="0025773A">
              <w:rPr>
                <w:rFonts w:cs="Arial"/>
                <w:sz w:val="18"/>
                <w:szCs w:val="18"/>
              </w:rPr>
              <w:t>12,5</w:t>
            </w:r>
          </w:p>
        </w:tc>
        <w:tc>
          <w:tcPr>
            <w:tcW w:w="603" w:type="pct"/>
            <w:vAlign w:val="center"/>
          </w:tcPr>
          <w:p w14:paraId="43BD266E" w14:textId="77777777" w:rsidR="00332E01" w:rsidRPr="0025773A" w:rsidRDefault="00332E01" w:rsidP="00BF6A5D">
            <w:pPr>
              <w:spacing w:after="0"/>
              <w:jc w:val="right"/>
              <w:rPr>
                <w:rFonts w:cs="Arial"/>
                <w:sz w:val="18"/>
                <w:szCs w:val="18"/>
              </w:rPr>
            </w:pPr>
            <w:r w:rsidRPr="0025773A">
              <w:rPr>
                <w:rFonts w:cs="Arial"/>
                <w:sz w:val="18"/>
                <w:szCs w:val="18"/>
              </w:rPr>
              <w:t>-0,9</w:t>
            </w:r>
          </w:p>
        </w:tc>
        <w:tc>
          <w:tcPr>
            <w:tcW w:w="632" w:type="pct"/>
            <w:vAlign w:val="center"/>
          </w:tcPr>
          <w:p w14:paraId="4A781F4E" w14:textId="77777777" w:rsidR="00332E01" w:rsidRPr="0025773A" w:rsidRDefault="00332E01" w:rsidP="00BF6A5D">
            <w:pPr>
              <w:spacing w:after="0"/>
              <w:jc w:val="right"/>
              <w:rPr>
                <w:rFonts w:cs="Arial"/>
                <w:sz w:val="18"/>
                <w:szCs w:val="18"/>
              </w:rPr>
            </w:pPr>
            <w:r w:rsidRPr="0025773A">
              <w:rPr>
                <w:rFonts w:cs="Arial"/>
                <w:sz w:val="18"/>
                <w:szCs w:val="18"/>
              </w:rPr>
              <w:t>20,0</w:t>
            </w:r>
          </w:p>
        </w:tc>
        <w:tc>
          <w:tcPr>
            <w:tcW w:w="759" w:type="pct"/>
            <w:vAlign w:val="center"/>
          </w:tcPr>
          <w:p w14:paraId="7D55C8E7" w14:textId="77777777" w:rsidR="00332E01" w:rsidRPr="0025773A" w:rsidRDefault="00332E01" w:rsidP="00BF6A5D">
            <w:pPr>
              <w:spacing w:after="0"/>
              <w:jc w:val="right"/>
              <w:rPr>
                <w:rFonts w:cs="Arial"/>
                <w:sz w:val="18"/>
                <w:szCs w:val="18"/>
              </w:rPr>
            </w:pPr>
            <w:r w:rsidRPr="0025773A">
              <w:rPr>
                <w:rFonts w:cs="Arial"/>
                <w:sz w:val="18"/>
                <w:szCs w:val="18"/>
              </w:rPr>
              <w:t>-0,2</w:t>
            </w:r>
          </w:p>
        </w:tc>
      </w:tr>
      <w:tr w:rsidR="00332E01" w:rsidRPr="0025773A" w14:paraId="59A4618C" w14:textId="77777777" w:rsidTr="0025773A">
        <w:trPr>
          <w:trHeight w:val="227"/>
        </w:trPr>
        <w:tc>
          <w:tcPr>
            <w:tcW w:w="983" w:type="pct"/>
            <w:vMerge w:val="restart"/>
            <w:vAlign w:val="center"/>
          </w:tcPr>
          <w:p w14:paraId="7E924A82" w14:textId="77777777" w:rsidR="00332E01" w:rsidRPr="0025773A" w:rsidRDefault="00332E01" w:rsidP="00BF6A5D">
            <w:pPr>
              <w:spacing w:after="0"/>
              <w:rPr>
                <w:rFonts w:cs="Arial"/>
                <w:sz w:val="18"/>
                <w:szCs w:val="18"/>
              </w:rPr>
            </w:pPr>
            <w:r w:rsidRPr="0025773A">
              <w:rPr>
                <w:rFonts w:cs="Arial"/>
                <w:sz w:val="18"/>
                <w:szCs w:val="18"/>
              </w:rPr>
              <w:t>Pardubický</w:t>
            </w:r>
          </w:p>
        </w:tc>
        <w:tc>
          <w:tcPr>
            <w:tcW w:w="303" w:type="pct"/>
          </w:tcPr>
          <w:p w14:paraId="4D4169CB"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6184614B" w14:textId="77777777" w:rsidR="00332E01" w:rsidRPr="0025773A" w:rsidRDefault="00332E01" w:rsidP="00BF6A5D">
            <w:pPr>
              <w:spacing w:after="0"/>
              <w:rPr>
                <w:rFonts w:cs="Arial"/>
                <w:sz w:val="18"/>
                <w:szCs w:val="18"/>
              </w:rPr>
            </w:pPr>
            <w:r w:rsidRPr="0025773A">
              <w:rPr>
                <w:rFonts w:cs="Arial"/>
                <w:sz w:val="18"/>
                <w:szCs w:val="18"/>
              </w:rPr>
              <w:t>Chrudim</w:t>
            </w:r>
          </w:p>
        </w:tc>
        <w:tc>
          <w:tcPr>
            <w:tcW w:w="578" w:type="pct"/>
            <w:vAlign w:val="center"/>
          </w:tcPr>
          <w:p w14:paraId="2E955E34" w14:textId="77777777" w:rsidR="00332E01" w:rsidRPr="0025773A" w:rsidRDefault="00332E01" w:rsidP="00BF6A5D">
            <w:pPr>
              <w:spacing w:after="0"/>
              <w:jc w:val="right"/>
              <w:rPr>
                <w:rFonts w:cs="Arial"/>
                <w:sz w:val="18"/>
                <w:szCs w:val="18"/>
              </w:rPr>
            </w:pPr>
            <w:r w:rsidRPr="0025773A">
              <w:rPr>
                <w:rFonts w:cs="Arial"/>
                <w:sz w:val="18"/>
                <w:szCs w:val="18"/>
              </w:rPr>
              <w:t>23,1</w:t>
            </w:r>
          </w:p>
        </w:tc>
        <w:tc>
          <w:tcPr>
            <w:tcW w:w="603" w:type="pct"/>
            <w:vAlign w:val="center"/>
          </w:tcPr>
          <w:p w14:paraId="334BB035" w14:textId="77777777" w:rsidR="00332E01" w:rsidRPr="0025773A" w:rsidRDefault="00332E01" w:rsidP="00BF6A5D">
            <w:pPr>
              <w:spacing w:after="0"/>
              <w:jc w:val="right"/>
              <w:rPr>
                <w:rFonts w:cs="Arial"/>
                <w:sz w:val="18"/>
                <w:szCs w:val="18"/>
              </w:rPr>
            </w:pPr>
            <w:r w:rsidRPr="0025773A">
              <w:rPr>
                <w:rFonts w:cs="Arial"/>
                <w:sz w:val="18"/>
                <w:szCs w:val="18"/>
              </w:rPr>
              <w:t>-0,5</w:t>
            </w:r>
          </w:p>
        </w:tc>
        <w:tc>
          <w:tcPr>
            <w:tcW w:w="632" w:type="pct"/>
            <w:vAlign w:val="center"/>
          </w:tcPr>
          <w:p w14:paraId="79B3A762" w14:textId="77777777" w:rsidR="00332E01" w:rsidRPr="0025773A" w:rsidRDefault="00332E01" w:rsidP="00BF6A5D">
            <w:pPr>
              <w:spacing w:after="0"/>
              <w:jc w:val="right"/>
              <w:rPr>
                <w:rFonts w:cs="Arial"/>
                <w:sz w:val="18"/>
                <w:szCs w:val="18"/>
              </w:rPr>
            </w:pPr>
            <w:r w:rsidRPr="0025773A">
              <w:rPr>
                <w:rFonts w:cs="Arial"/>
                <w:sz w:val="18"/>
                <w:szCs w:val="18"/>
              </w:rPr>
              <w:t>36,1</w:t>
            </w:r>
          </w:p>
        </w:tc>
        <w:tc>
          <w:tcPr>
            <w:tcW w:w="759" w:type="pct"/>
            <w:vAlign w:val="center"/>
          </w:tcPr>
          <w:p w14:paraId="7C295B66" w14:textId="77777777" w:rsidR="00332E01" w:rsidRPr="0025773A" w:rsidRDefault="00332E01" w:rsidP="00BF6A5D">
            <w:pPr>
              <w:spacing w:after="0"/>
              <w:jc w:val="right"/>
              <w:rPr>
                <w:rFonts w:cs="Arial"/>
                <w:sz w:val="18"/>
                <w:szCs w:val="18"/>
              </w:rPr>
            </w:pPr>
            <w:r w:rsidRPr="0025773A">
              <w:rPr>
                <w:rFonts w:cs="Arial"/>
                <w:sz w:val="18"/>
                <w:szCs w:val="18"/>
              </w:rPr>
              <w:t>+1,1D</w:t>
            </w:r>
          </w:p>
        </w:tc>
      </w:tr>
      <w:tr w:rsidR="00332E01" w:rsidRPr="0025773A" w14:paraId="3F96BE00" w14:textId="77777777" w:rsidTr="0025773A">
        <w:trPr>
          <w:trHeight w:val="227"/>
        </w:trPr>
        <w:tc>
          <w:tcPr>
            <w:tcW w:w="983" w:type="pct"/>
            <w:vMerge/>
            <w:vAlign w:val="center"/>
          </w:tcPr>
          <w:p w14:paraId="123F1DB1" w14:textId="77777777" w:rsidR="00332E01" w:rsidRPr="0025773A" w:rsidRDefault="00332E01" w:rsidP="00BF6A5D">
            <w:pPr>
              <w:spacing w:after="0"/>
              <w:rPr>
                <w:rFonts w:cs="Arial"/>
                <w:sz w:val="18"/>
                <w:szCs w:val="18"/>
              </w:rPr>
            </w:pPr>
          </w:p>
        </w:tc>
        <w:tc>
          <w:tcPr>
            <w:tcW w:w="303" w:type="pct"/>
          </w:tcPr>
          <w:p w14:paraId="1A62BD02"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58F9C7EC" w14:textId="77777777" w:rsidR="00332E01" w:rsidRPr="0025773A" w:rsidRDefault="00332E01" w:rsidP="00BF6A5D">
            <w:pPr>
              <w:spacing w:after="0"/>
              <w:rPr>
                <w:rFonts w:cs="Arial"/>
                <w:sz w:val="18"/>
                <w:szCs w:val="18"/>
              </w:rPr>
            </w:pPr>
            <w:proofErr w:type="spellStart"/>
            <w:r w:rsidRPr="0025773A">
              <w:rPr>
                <w:rFonts w:cs="Arial"/>
                <w:sz w:val="18"/>
                <w:szCs w:val="18"/>
              </w:rPr>
              <w:t>Č.Třebová</w:t>
            </w:r>
            <w:proofErr w:type="spellEnd"/>
            <w:r w:rsidRPr="0025773A">
              <w:rPr>
                <w:rFonts w:cs="Arial"/>
                <w:sz w:val="18"/>
                <w:szCs w:val="18"/>
              </w:rPr>
              <w:t xml:space="preserve">/Ústí </w:t>
            </w:r>
            <w:proofErr w:type="spellStart"/>
            <w:r w:rsidRPr="0025773A">
              <w:rPr>
                <w:rFonts w:cs="Arial"/>
                <w:sz w:val="18"/>
                <w:szCs w:val="18"/>
              </w:rPr>
              <w:t>n.O</w:t>
            </w:r>
            <w:proofErr w:type="spellEnd"/>
            <w:r w:rsidRPr="0025773A">
              <w:rPr>
                <w:rFonts w:cs="Arial"/>
                <w:sz w:val="18"/>
                <w:szCs w:val="18"/>
              </w:rPr>
              <w:t>.</w:t>
            </w:r>
          </w:p>
        </w:tc>
        <w:tc>
          <w:tcPr>
            <w:tcW w:w="578" w:type="pct"/>
            <w:vAlign w:val="center"/>
          </w:tcPr>
          <w:p w14:paraId="01778C8B" w14:textId="77777777" w:rsidR="00332E01" w:rsidRPr="0025773A" w:rsidRDefault="00332E01" w:rsidP="00BF6A5D">
            <w:pPr>
              <w:spacing w:after="0"/>
              <w:jc w:val="right"/>
              <w:rPr>
                <w:rFonts w:cs="Arial"/>
                <w:sz w:val="18"/>
                <w:szCs w:val="18"/>
              </w:rPr>
            </w:pPr>
            <w:r w:rsidRPr="0025773A">
              <w:rPr>
                <w:rFonts w:cs="Arial"/>
                <w:sz w:val="18"/>
                <w:szCs w:val="18"/>
              </w:rPr>
              <w:t>29,8</w:t>
            </w:r>
          </w:p>
        </w:tc>
        <w:tc>
          <w:tcPr>
            <w:tcW w:w="603" w:type="pct"/>
            <w:vAlign w:val="center"/>
          </w:tcPr>
          <w:p w14:paraId="625761DF" w14:textId="77777777" w:rsidR="00332E01" w:rsidRPr="0025773A" w:rsidRDefault="00332E01" w:rsidP="00BF6A5D">
            <w:pPr>
              <w:spacing w:after="0"/>
              <w:jc w:val="right"/>
              <w:rPr>
                <w:rFonts w:cs="Arial"/>
                <w:sz w:val="18"/>
                <w:szCs w:val="18"/>
              </w:rPr>
            </w:pPr>
            <w:r w:rsidRPr="0025773A">
              <w:rPr>
                <w:rFonts w:cs="Arial"/>
                <w:sz w:val="18"/>
                <w:szCs w:val="18"/>
              </w:rPr>
              <w:t>-2,6</w:t>
            </w:r>
          </w:p>
        </w:tc>
        <w:tc>
          <w:tcPr>
            <w:tcW w:w="632" w:type="pct"/>
            <w:vAlign w:val="center"/>
          </w:tcPr>
          <w:p w14:paraId="4D529CC0" w14:textId="77777777" w:rsidR="00332E01" w:rsidRPr="0025773A" w:rsidRDefault="00332E01" w:rsidP="00BF6A5D">
            <w:pPr>
              <w:spacing w:after="0"/>
              <w:jc w:val="right"/>
              <w:rPr>
                <w:rFonts w:cs="Arial"/>
                <w:sz w:val="18"/>
                <w:szCs w:val="18"/>
              </w:rPr>
            </w:pPr>
            <w:r w:rsidRPr="0025773A">
              <w:rPr>
                <w:rFonts w:cs="Arial"/>
                <w:sz w:val="18"/>
                <w:szCs w:val="18"/>
              </w:rPr>
              <w:t>44,6</w:t>
            </w:r>
          </w:p>
        </w:tc>
        <w:tc>
          <w:tcPr>
            <w:tcW w:w="759" w:type="pct"/>
            <w:vAlign w:val="center"/>
          </w:tcPr>
          <w:p w14:paraId="755456E6" w14:textId="77777777" w:rsidR="00332E01" w:rsidRPr="0025773A" w:rsidRDefault="00332E01" w:rsidP="00BF6A5D">
            <w:pPr>
              <w:spacing w:after="0"/>
              <w:jc w:val="right"/>
              <w:rPr>
                <w:rFonts w:cs="Arial"/>
                <w:sz w:val="18"/>
                <w:szCs w:val="18"/>
              </w:rPr>
            </w:pPr>
            <w:r w:rsidRPr="0025773A">
              <w:rPr>
                <w:rFonts w:cs="Arial"/>
                <w:sz w:val="18"/>
                <w:szCs w:val="18"/>
              </w:rPr>
              <w:t>-1,5</w:t>
            </w:r>
          </w:p>
        </w:tc>
      </w:tr>
      <w:tr w:rsidR="00332E01" w:rsidRPr="0025773A" w14:paraId="069B2E1F" w14:textId="77777777" w:rsidTr="0025773A">
        <w:trPr>
          <w:trHeight w:val="227"/>
        </w:trPr>
        <w:tc>
          <w:tcPr>
            <w:tcW w:w="983" w:type="pct"/>
            <w:vMerge/>
            <w:vAlign w:val="center"/>
          </w:tcPr>
          <w:p w14:paraId="1503D700" w14:textId="77777777" w:rsidR="00332E01" w:rsidRPr="0025773A" w:rsidRDefault="00332E01" w:rsidP="00BF6A5D">
            <w:pPr>
              <w:spacing w:after="0"/>
              <w:rPr>
                <w:rFonts w:cs="Arial"/>
                <w:sz w:val="18"/>
                <w:szCs w:val="18"/>
              </w:rPr>
            </w:pPr>
          </w:p>
        </w:tc>
        <w:tc>
          <w:tcPr>
            <w:tcW w:w="303" w:type="pct"/>
          </w:tcPr>
          <w:p w14:paraId="4F5BDC0A"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12153896" w14:textId="77777777" w:rsidR="00332E01" w:rsidRPr="0025773A" w:rsidRDefault="00332E01" w:rsidP="00BF6A5D">
            <w:pPr>
              <w:spacing w:after="0"/>
              <w:rPr>
                <w:rFonts w:cs="Arial"/>
                <w:sz w:val="18"/>
                <w:szCs w:val="18"/>
              </w:rPr>
            </w:pPr>
            <w:r w:rsidRPr="0025773A">
              <w:rPr>
                <w:rFonts w:cs="Arial"/>
                <w:sz w:val="18"/>
                <w:szCs w:val="18"/>
              </w:rPr>
              <w:t>Svitavy</w:t>
            </w:r>
          </w:p>
        </w:tc>
        <w:tc>
          <w:tcPr>
            <w:tcW w:w="578" w:type="pct"/>
            <w:vAlign w:val="center"/>
          </w:tcPr>
          <w:p w14:paraId="53289ADF" w14:textId="77777777" w:rsidR="00332E01" w:rsidRPr="0025773A" w:rsidRDefault="00332E01" w:rsidP="00BF6A5D">
            <w:pPr>
              <w:spacing w:after="0"/>
              <w:jc w:val="right"/>
              <w:rPr>
                <w:rFonts w:cs="Arial"/>
                <w:sz w:val="18"/>
                <w:szCs w:val="18"/>
              </w:rPr>
            </w:pPr>
            <w:r w:rsidRPr="0025773A">
              <w:rPr>
                <w:rFonts w:cs="Arial"/>
                <w:sz w:val="18"/>
                <w:szCs w:val="18"/>
              </w:rPr>
              <w:t>16,9</w:t>
            </w:r>
          </w:p>
        </w:tc>
        <w:tc>
          <w:tcPr>
            <w:tcW w:w="603" w:type="pct"/>
            <w:vAlign w:val="center"/>
          </w:tcPr>
          <w:p w14:paraId="57CA48AF" w14:textId="77777777" w:rsidR="00332E01" w:rsidRPr="0025773A" w:rsidRDefault="00332E01" w:rsidP="00BF6A5D">
            <w:pPr>
              <w:spacing w:after="0"/>
              <w:jc w:val="right"/>
              <w:rPr>
                <w:rFonts w:cs="Arial"/>
                <w:sz w:val="18"/>
                <w:szCs w:val="18"/>
              </w:rPr>
            </w:pPr>
            <w:r w:rsidRPr="0025773A">
              <w:rPr>
                <w:rFonts w:cs="Arial"/>
                <w:sz w:val="18"/>
                <w:szCs w:val="18"/>
              </w:rPr>
              <w:t>-0,5</w:t>
            </w:r>
          </w:p>
        </w:tc>
        <w:tc>
          <w:tcPr>
            <w:tcW w:w="632" w:type="pct"/>
            <w:vAlign w:val="center"/>
          </w:tcPr>
          <w:p w14:paraId="06533C17" w14:textId="77777777" w:rsidR="00332E01" w:rsidRPr="0025773A" w:rsidRDefault="00332E01" w:rsidP="00BF6A5D">
            <w:pPr>
              <w:spacing w:after="0"/>
              <w:jc w:val="right"/>
              <w:rPr>
                <w:rFonts w:cs="Arial"/>
                <w:sz w:val="18"/>
                <w:szCs w:val="18"/>
              </w:rPr>
            </w:pPr>
            <w:r w:rsidRPr="0025773A">
              <w:rPr>
                <w:rFonts w:cs="Arial"/>
                <w:sz w:val="18"/>
                <w:szCs w:val="18"/>
              </w:rPr>
              <w:t>31,6</w:t>
            </w:r>
          </w:p>
        </w:tc>
        <w:tc>
          <w:tcPr>
            <w:tcW w:w="759" w:type="pct"/>
            <w:vAlign w:val="center"/>
          </w:tcPr>
          <w:p w14:paraId="42350204"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63EA6871" w14:textId="77777777" w:rsidTr="0025773A">
        <w:trPr>
          <w:trHeight w:val="227"/>
        </w:trPr>
        <w:tc>
          <w:tcPr>
            <w:tcW w:w="983" w:type="pct"/>
            <w:vMerge/>
            <w:vAlign w:val="center"/>
          </w:tcPr>
          <w:p w14:paraId="0A450680" w14:textId="77777777" w:rsidR="00332E01" w:rsidRPr="0025773A" w:rsidRDefault="00332E01" w:rsidP="00BF6A5D">
            <w:pPr>
              <w:spacing w:after="0"/>
              <w:rPr>
                <w:rFonts w:cs="Arial"/>
                <w:sz w:val="18"/>
                <w:szCs w:val="18"/>
              </w:rPr>
            </w:pPr>
          </w:p>
        </w:tc>
        <w:tc>
          <w:tcPr>
            <w:tcW w:w="303" w:type="pct"/>
          </w:tcPr>
          <w:p w14:paraId="15170890"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2FB0284C" w14:textId="77777777" w:rsidR="00332E01" w:rsidRPr="0025773A" w:rsidRDefault="00332E01" w:rsidP="00BF6A5D">
            <w:pPr>
              <w:spacing w:after="0"/>
              <w:rPr>
                <w:rFonts w:cs="Arial"/>
                <w:sz w:val="18"/>
                <w:szCs w:val="18"/>
              </w:rPr>
            </w:pPr>
            <w:proofErr w:type="spellStart"/>
            <w:r w:rsidRPr="0025773A">
              <w:rPr>
                <w:rFonts w:cs="Arial"/>
                <w:sz w:val="18"/>
                <w:szCs w:val="18"/>
              </w:rPr>
              <w:t>V.Mýto</w:t>
            </w:r>
            <w:proofErr w:type="spellEnd"/>
            <w:r w:rsidRPr="0025773A">
              <w:rPr>
                <w:rFonts w:cs="Arial"/>
                <w:sz w:val="18"/>
                <w:szCs w:val="18"/>
              </w:rPr>
              <w:t>/Choceň</w:t>
            </w:r>
          </w:p>
        </w:tc>
        <w:tc>
          <w:tcPr>
            <w:tcW w:w="578" w:type="pct"/>
            <w:vAlign w:val="center"/>
          </w:tcPr>
          <w:p w14:paraId="1406B6FE" w14:textId="77777777" w:rsidR="00332E01" w:rsidRPr="0025773A" w:rsidRDefault="00332E01" w:rsidP="00BF6A5D">
            <w:pPr>
              <w:spacing w:after="0"/>
              <w:jc w:val="right"/>
              <w:rPr>
                <w:rFonts w:cs="Arial"/>
                <w:sz w:val="18"/>
                <w:szCs w:val="18"/>
              </w:rPr>
            </w:pPr>
            <w:r w:rsidRPr="0025773A">
              <w:rPr>
                <w:rFonts w:cs="Arial"/>
                <w:sz w:val="18"/>
                <w:szCs w:val="18"/>
              </w:rPr>
              <w:t>21,1</w:t>
            </w:r>
          </w:p>
        </w:tc>
        <w:tc>
          <w:tcPr>
            <w:tcW w:w="603" w:type="pct"/>
            <w:vAlign w:val="center"/>
          </w:tcPr>
          <w:p w14:paraId="60A6D768" w14:textId="77777777" w:rsidR="00332E01" w:rsidRPr="0025773A" w:rsidRDefault="00332E01" w:rsidP="00BF6A5D">
            <w:pPr>
              <w:spacing w:after="0"/>
              <w:jc w:val="right"/>
              <w:rPr>
                <w:rFonts w:cs="Arial"/>
                <w:sz w:val="18"/>
                <w:szCs w:val="18"/>
              </w:rPr>
            </w:pPr>
            <w:r w:rsidRPr="0025773A">
              <w:rPr>
                <w:rFonts w:cs="Arial"/>
                <w:sz w:val="18"/>
                <w:szCs w:val="18"/>
              </w:rPr>
              <w:t>+0,9</w:t>
            </w:r>
          </w:p>
        </w:tc>
        <w:tc>
          <w:tcPr>
            <w:tcW w:w="632" w:type="pct"/>
            <w:vAlign w:val="center"/>
          </w:tcPr>
          <w:p w14:paraId="7BA2A644" w14:textId="77777777" w:rsidR="00332E01" w:rsidRPr="0025773A" w:rsidRDefault="00332E01" w:rsidP="00BF6A5D">
            <w:pPr>
              <w:spacing w:after="0"/>
              <w:jc w:val="right"/>
              <w:rPr>
                <w:rFonts w:cs="Arial"/>
                <w:sz w:val="18"/>
                <w:szCs w:val="18"/>
              </w:rPr>
            </w:pPr>
            <w:r w:rsidRPr="0025773A">
              <w:rPr>
                <w:rFonts w:cs="Arial"/>
                <w:sz w:val="18"/>
                <w:szCs w:val="18"/>
              </w:rPr>
              <w:t>32,5</w:t>
            </w:r>
          </w:p>
        </w:tc>
        <w:tc>
          <w:tcPr>
            <w:tcW w:w="759" w:type="pct"/>
            <w:vAlign w:val="center"/>
          </w:tcPr>
          <w:p w14:paraId="29D177B7" w14:textId="77777777" w:rsidR="00332E01" w:rsidRPr="0025773A" w:rsidRDefault="00332E01" w:rsidP="00BF6A5D">
            <w:pPr>
              <w:spacing w:after="0"/>
              <w:jc w:val="right"/>
              <w:rPr>
                <w:rFonts w:cs="Arial"/>
                <w:sz w:val="18"/>
                <w:szCs w:val="18"/>
              </w:rPr>
            </w:pPr>
            <w:r w:rsidRPr="0025773A">
              <w:rPr>
                <w:rFonts w:cs="Arial"/>
                <w:sz w:val="18"/>
                <w:szCs w:val="18"/>
              </w:rPr>
              <w:t>+1,3</w:t>
            </w:r>
          </w:p>
        </w:tc>
      </w:tr>
      <w:tr w:rsidR="00332E01" w:rsidRPr="0025773A" w14:paraId="493817E6" w14:textId="77777777" w:rsidTr="0025773A">
        <w:trPr>
          <w:trHeight w:val="227"/>
        </w:trPr>
        <w:tc>
          <w:tcPr>
            <w:tcW w:w="983" w:type="pct"/>
            <w:vMerge w:val="restart"/>
            <w:vAlign w:val="center"/>
          </w:tcPr>
          <w:p w14:paraId="32B5A366" w14:textId="77777777" w:rsidR="00332E01" w:rsidRPr="0025773A" w:rsidRDefault="00332E01" w:rsidP="00BF6A5D">
            <w:pPr>
              <w:spacing w:after="0"/>
              <w:rPr>
                <w:rFonts w:cs="Arial"/>
                <w:sz w:val="18"/>
                <w:szCs w:val="18"/>
              </w:rPr>
            </w:pPr>
            <w:r w:rsidRPr="0025773A">
              <w:rPr>
                <w:rFonts w:cs="Arial"/>
                <w:sz w:val="18"/>
                <w:szCs w:val="18"/>
              </w:rPr>
              <w:t>Vysočina</w:t>
            </w:r>
          </w:p>
        </w:tc>
        <w:tc>
          <w:tcPr>
            <w:tcW w:w="303" w:type="pct"/>
          </w:tcPr>
          <w:p w14:paraId="7D4A4C8E"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667CEE3" w14:textId="77777777" w:rsidR="00332E01" w:rsidRPr="0025773A" w:rsidRDefault="00332E01" w:rsidP="00BF6A5D">
            <w:pPr>
              <w:spacing w:after="0"/>
              <w:rPr>
                <w:rFonts w:cs="Arial"/>
                <w:sz w:val="18"/>
                <w:szCs w:val="18"/>
              </w:rPr>
            </w:pPr>
            <w:r w:rsidRPr="0025773A">
              <w:rPr>
                <w:rFonts w:cs="Arial"/>
                <w:sz w:val="18"/>
                <w:szCs w:val="18"/>
              </w:rPr>
              <w:t>Třebíč</w:t>
            </w:r>
          </w:p>
        </w:tc>
        <w:tc>
          <w:tcPr>
            <w:tcW w:w="578" w:type="pct"/>
            <w:vAlign w:val="center"/>
          </w:tcPr>
          <w:p w14:paraId="77789222" w14:textId="77777777" w:rsidR="00332E01" w:rsidRPr="0025773A" w:rsidRDefault="00332E01" w:rsidP="00BF6A5D">
            <w:pPr>
              <w:spacing w:after="0"/>
              <w:jc w:val="right"/>
              <w:rPr>
                <w:rFonts w:cs="Arial"/>
                <w:sz w:val="18"/>
                <w:szCs w:val="18"/>
              </w:rPr>
            </w:pPr>
            <w:r w:rsidRPr="0025773A">
              <w:rPr>
                <w:rFonts w:cs="Arial"/>
                <w:sz w:val="18"/>
                <w:szCs w:val="18"/>
              </w:rPr>
              <w:t>36,3</w:t>
            </w:r>
          </w:p>
        </w:tc>
        <w:tc>
          <w:tcPr>
            <w:tcW w:w="603" w:type="pct"/>
            <w:vAlign w:val="center"/>
          </w:tcPr>
          <w:p w14:paraId="678B20FA" w14:textId="77777777" w:rsidR="00332E01" w:rsidRPr="0025773A" w:rsidRDefault="00332E01" w:rsidP="00BF6A5D">
            <w:pPr>
              <w:spacing w:after="0"/>
              <w:jc w:val="right"/>
              <w:rPr>
                <w:rFonts w:cs="Arial"/>
                <w:sz w:val="18"/>
                <w:szCs w:val="18"/>
              </w:rPr>
            </w:pPr>
            <w:r w:rsidRPr="0025773A">
              <w:rPr>
                <w:rFonts w:cs="Arial"/>
                <w:sz w:val="18"/>
                <w:szCs w:val="18"/>
              </w:rPr>
              <w:t>-2,0</w:t>
            </w:r>
          </w:p>
        </w:tc>
        <w:tc>
          <w:tcPr>
            <w:tcW w:w="632" w:type="pct"/>
            <w:vAlign w:val="center"/>
          </w:tcPr>
          <w:p w14:paraId="5F7D161F" w14:textId="77777777" w:rsidR="00332E01" w:rsidRPr="0025773A" w:rsidRDefault="00332E01" w:rsidP="00BF6A5D">
            <w:pPr>
              <w:spacing w:after="0"/>
              <w:jc w:val="right"/>
              <w:rPr>
                <w:rFonts w:cs="Arial"/>
                <w:sz w:val="18"/>
                <w:szCs w:val="18"/>
              </w:rPr>
            </w:pPr>
            <w:r w:rsidRPr="0025773A">
              <w:rPr>
                <w:rFonts w:cs="Arial"/>
                <w:sz w:val="18"/>
                <w:szCs w:val="18"/>
              </w:rPr>
              <w:t>61,7</w:t>
            </w:r>
          </w:p>
        </w:tc>
        <w:tc>
          <w:tcPr>
            <w:tcW w:w="759" w:type="pct"/>
            <w:vAlign w:val="center"/>
          </w:tcPr>
          <w:p w14:paraId="5CC69467" w14:textId="77777777" w:rsidR="00332E01" w:rsidRPr="0025773A" w:rsidRDefault="00332E01" w:rsidP="00BF6A5D">
            <w:pPr>
              <w:spacing w:after="0"/>
              <w:jc w:val="right"/>
              <w:rPr>
                <w:rFonts w:cs="Arial"/>
                <w:sz w:val="18"/>
                <w:szCs w:val="18"/>
              </w:rPr>
            </w:pPr>
            <w:r w:rsidRPr="0025773A">
              <w:rPr>
                <w:rFonts w:cs="Arial"/>
                <w:sz w:val="18"/>
                <w:szCs w:val="18"/>
              </w:rPr>
              <w:t>-1,6</w:t>
            </w:r>
          </w:p>
        </w:tc>
      </w:tr>
      <w:tr w:rsidR="00332E01" w:rsidRPr="0025773A" w14:paraId="62F44239" w14:textId="77777777" w:rsidTr="0025773A">
        <w:trPr>
          <w:trHeight w:val="227"/>
        </w:trPr>
        <w:tc>
          <w:tcPr>
            <w:tcW w:w="983" w:type="pct"/>
            <w:vMerge/>
            <w:vAlign w:val="center"/>
          </w:tcPr>
          <w:p w14:paraId="07F99C4A" w14:textId="77777777" w:rsidR="00332E01" w:rsidRPr="0025773A" w:rsidRDefault="00332E01" w:rsidP="00BF6A5D">
            <w:pPr>
              <w:spacing w:after="0"/>
              <w:rPr>
                <w:rFonts w:cs="Arial"/>
                <w:sz w:val="18"/>
                <w:szCs w:val="18"/>
              </w:rPr>
            </w:pPr>
          </w:p>
        </w:tc>
        <w:tc>
          <w:tcPr>
            <w:tcW w:w="303" w:type="pct"/>
          </w:tcPr>
          <w:p w14:paraId="0DED6C2C"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685B8AAE" w14:textId="77777777" w:rsidR="00332E01" w:rsidRPr="0025773A" w:rsidRDefault="00332E01" w:rsidP="00BF6A5D">
            <w:pPr>
              <w:spacing w:after="0"/>
              <w:rPr>
                <w:rFonts w:cs="Arial"/>
                <w:sz w:val="18"/>
                <w:szCs w:val="18"/>
              </w:rPr>
            </w:pPr>
            <w:r w:rsidRPr="0025773A">
              <w:rPr>
                <w:rFonts w:cs="Arial"/>
                <w:sz w:val="18"/>
                <w:szCs w:val="18"/>
              </w:rPr>
              <w:t>Havlíčkův Brod</w:t>
            </w:r>
          </w:p>
        </w:tc>
        <w:tc>
          <w:tcPr>
            <w:tcW w:w="578" w:type="pct"/>
            <w:vAlign w:val="center"/>
          </w:tcPr>
          <w:p w14:paraId="1AE425FB" w14:textId="77777777" w:rsidR="00332E01" w:rsidRPr="0025773A" w:rsidRDefault="00332E01" w:rsidP="00BF6A5D">
            <w:pPr>
              <w:spacing w:after="0"/>
              <w:jc w:val="right"/>
              <w:rPr>
                <w:rFonts w:cs="Arial"/>
                <w:sz w:val="18"/>
                <w:szCs w:val="18"/>
              </w:rPr>
            </w:pPr>
            <w:r w:rsidRPr="0025773A">
              <w:rPr>
                <w:rFonts w:cs="Arial"/>
                <w:sz w:val="18"/>
                <w:szCs w:val="18"/>
              </w:rPr>
              <w:t>23,1</w:t>
            </w:r>
          </w:p>
        </w:tc>
        <w:tc>
          <w:tcPr>
            <w:tcW w:w="603" w:type="pct"/>
            <w:vAlign w:val="center"/>
          </w:tcPr>
          <w:p w14:paraId="3D91CFD2" w14:textId="77777777" w:rsidR="00332E01" w:rsidRPr="0025773A" w:rsidRDefault="00332E01" w:rsidP="00BF6A5D">
            <w:pPr>
              <w:spacing w:after="0"/>
              <w:jc w:val="right"/>
              <w:rPr>
                <w:rFonts w:cs="Arial"/>
                <w:sz w:val="18"/>
                <w:szCs w:val="18"/>
              </w:rPr>
            </w:pPr>
            <w:r w:rsidRPr="0025773A">
              <w:rPr>
                <w:rFonts w:cs="Arial"/>
                <w:sz w:val="18"/>
                <w:szCs w:val="18"/>
              </w:rPr>
              <w:t>-1,3</w:t>
            </w:r>
          </w:p>
        </w:tc>
        <w:tc>
          <w:tcPr>
            <w:tcW w:w="632" w:type="pct"/>
            <w:vAlign w:val="center"/>
          </w:tcPr>
          <w:p w14:paraId="1DDE89A0" w14:textId="77777777" w:rsidR="00332E01" w:rsidRPr="0025773A" w:rsidRDefault="00332E01" w:rsidP="00BF6A5D">
            <w:pPr>
              <w:spacing w:after="0"/>
              <w:jc w:val="right"/>
              <w:rPr>
                <w:rFonts w:cs="Arial"/>
                <w:sz w:val="18"/>
                <w:szCs w:val="18"/>
              </w:rPr>
            </w:pPr>
            <w:r w:rsidRPr="0025773A">
              <w:rPr>
                <w:rFonts w:cs="Arial"/>
                <w:sz w:val="18"/>
                <w:szCs w:val="18"/>
              </w:rPr>
              <w:t>42,7</w:t>
            </w:r>
          </w:p>
        </w:tc>
        <w:tc>
          <w:tcPr>
            <w:tcW w:w="759" w:type="pct"/>
            <w:vAlign w:val="center"/>
          </w:tcPr>
          <w:p w14:paraId="7D528CE6"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72F6C1A9" w14:textId="77777777" w:rsidTr="0025773A">
        <w:trPr>
          <w:trHeight w:val="227"/>
        </w:trPr>
        <w:tc>
          <w:tcPr>
            <w:tcW w:w="983" w:type="pct"/>
            <w:vMerge/>
            <w:vAlign w:val="center"/>
          </w:tcPr>
          <w:p w14:paraId="4F9D697C" w14:textId="77777777" w:rsidR="00332E01" w:rsidRPr="0025773A" w:rsidRDefault="00332E01" w:rsidP="00BF6A5D">
            <w:pPr>
              <w:spacing w:after="0"/>
              <w:rPr>
                <w:rFonts w:cs="Arial"/>
                <w:sz w:val="18"/>
                <w:szCs w:val="18"/>
              </w:rPr>
            </w:pPr>
          </w:p>
        </w:tc>
        <w:tc>
          <w:tcPr>
            <w:tcW w:w="303" w:type="pct"/>
          </w:tcPr>
          <w:p w14:paraId="64E49FA6"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31CD88D5" w14:textId="77777777" w:rsidR="00332E01" w:rsidRPr="0025773A" w:rsidRDefault="00332E01" w:rsidP="00BF6A5D">
            <w:pPr>
              <w:spacing w:after="0"/>
              <w:rPr>
                <w:rFonts w:cs="Arial"/>
                <w:sz w:val="18"/>
                <w:szCs w:val="18"/>
              </w:rPr>
            </w:pPr>
            <w:r w:rsidRPr="0025773A">
              <w:rPr>
                <w:rFonts w:cs="Arial"/>
                <w:sz w:val="18"/>
                <w:szCs w:val="18"/>
              </w:rPr>
              <w:t>Žďár nad Sázavou</w:t>
            </w:r>
          </w:p>
        </w:tc>
        <w:tc>
          <w:tcPr>
            <w:tcW w:w="578" w:type="pct"/>
            <w:vAlign w:val="center"/>
          </w:tcPr>
          <w:p w14:paraId="350731F0" w14:textId="77777777" w:rsidR="00332E01" w:rsidRPr="0025773A" w:rsidRDefault="00332E01" w:rsidP="00BF6A5D">
            <w:pPr>
              <w:spacing w:after="0"/>
              <w:jc w:val="right"/>
              <w:rPr>
                <w:rFonts w:cs="Arial"/>
                <w:sz w:val="18"/>
                <w:szCs w:val="18"/>
              </w:rPr>
            </w:pPr>
            <w:r w:rsidRPr="0025773A">
              <w:rPr>
                <w:rFonts w:cs="Arial"/>
                <w:sz w:val="18"/>
                <w:szCs w:val="18"/>
              </w:rPr>
              <w:t>21,2</w:t>
            </w:r>
          </w:p>
        </w:tc>
        <w:tc>
          <w:tcPr>
            <w:tcW w:w="603" w:type="pct"/>
            <w:vAlign w:val="center"/>
          </w:tcPr>
          <w:p w14:paraId="7013A6DE" w14:textId="77777777" w:rsidR="00332E01" w:rsidRPr="0025773A" w:rsidRDefault="00332E01" w:rsidP="00BF6A5D">
            <w:pPr>
              <w:spacing w:after="0"/>
              <w:jc w:val="right"/>
              <w:rPr>
                <w:rFonts w:cs="Arial"/>
                <w:sz w:val="18"/>
                <w:szCs w:val="18"/>
              </w:rPr>
            </w:pPr>
            <w:r w:rsidRPr="0025773A">
              <w:rPr>
                <w:rFonts w:cs="Arial"/>
                <w:sz w:val="18"/>
                <w:szCs w:val="18"/>
              </w:rPr>
              <w:t>-2,0</w:t>
            </w:r>
          </w:p>
        </w:tc>
        <w:tc>
          <w:tcPr>
            <w:tcW w:w="632" w:type="pct"/>
            <w:vAlign w:val="center"/>
          </w:tcPr>
          <w:p w14:paraId="3CF574F4" w14:textId="77777777" w:rsidR="00332E01" w:rsidRPr="0025773A" w:rsidRDefault="00332E01" w:rsidP="00BF6A5D">
            <w:pPr>
              <w:spacing w:after="0"/>
              <w:jc w:val="right"/>
              <w:rPr>
                <w:rFonts w:cs="Arial"/>
                <w:sz w:val="18"/>
                <w:szCs w:val="18"/>
              </w:rPr>
            </w:pPr>
            <w:r w:rsidRPr="0025773A">
              <w:rPr>
                <w:rFonts w:cs="Arial"/>
                <w:sz w:val="18"/>
                <w:szCs w:val="18"/>
              </w:rPr>
              <w:t>42,8</w:t>
            </w:r>
          </w:p>
        </w:tc>
        <w:tc>
          <w:tcPr>
            <w:tcW w:w="759" w:type="pct"/>
            <w:vAlign w:val="center"/>
          </w:tcPr>
          <w:p w14:paraId="2F949A78" w14:textId="77777777" w:rsidR="00332E01" w:rsidRPr="0025773A" w:rsidRDefault="00332E01" w:rsidP="00BF6A5D">
            <w:pPr>
              <w:spacing w:after="0"/>
              <w:jc w:val="right"/>
              <w:rPr>
                <w:rFonts w:cs="Arial"/>
                <w:sz w:val="18"/>
                <w:szCs w:val="18"/>
              </w:rPr>
            </w:pPr>
            <w:r w:rsidRPr="0025773A">
              <w:rPr>
                <w:rFonts w:cs="Arial"/>
                <w:sz w:val="18"/>
                <w:szCs w:val="18"/>
              </w:rPr>
              <w:t>0,0</w:t>
            </w:r>
          </w:p>
        </w:tc>
      </w:tr>
      <w:tr w:rsidR="00332E01" w:rsidRPr="0025773A" w14:paraId="29AA7DAE" w14:textId="77777777" w:rsidTr="0025773A">
        <w:trPr>
          <w:trHeight w:val="227"/>
        </w:trPr>
        <w:tc>
          <w:tcPr>
            <w:tcW w:w="983" w:type="pct"/>
            <w:vMerge/>
            <w:vAlign w:val="center"/>
          </w:tcPr>
          <w:p w14:paraId="7F7068F3" w14:textId="77777777" w:rsidR="00332E01" w:rsidRPr="0025773A" w:rsidRDefault="00332E01" w:rsidP="00BF6A5D">
            <w:pPr>
              <w:spacing w:after="0"/>
              <w:rPr>
                <w:rFonts w:cs="Arial"/>
                <w:sz w:val="18"/>
                <w:szCs w:val="18"/>
              </w:rPr>
            </w:pPr>
          </w:p>
        </w:tc>
        <w:tc>
          <w:tcPr>
            <w:tcW w:w="303" w:type="pct"/>
          </w:tcPr>
          <w:p w14:paraId="16773C86"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77599919" w14:textId="77777777" w:rsidR="00332E01" w:rsidRPr="0025773A" w:rsidRDefault="00332E01" w:rsidP="00BF6A5D">
            <w:pPr>
              <w:spacing w:after="0"/>
              <w:rPr>
                <w:rFonts w:cs="Arial"/>
                <w:sz w:val="18"/>
                <w:szCs w:val="18"/>
              </w:rPr>
            </w:pPr>
            <w:r w:rsidRPr="0025773A">
              <w:rPr>
                <w:rFonts w:cs="Arial"/>
                <w:sz w:val="18"/>
                <w:szCs w:val="18"/>
              </w:rPr>
              <w:t>Pelhřimov</w:t>
            </w:r>
          </w:p>
        </w:tc>
        <w:tc>
          <w:tcPr>
            <w:tcW w:w="578" w:type="pct"/>
            <w:vAlign w:val="center"/>
          </w:tcPr>
          <w:p w14:paraId="43534BAB" w14:textId="77777777" w:rsidR="00332E01" w:rsidRPr="0025773A" w:rsidRDefault="00332E01" w:rsidP="00BF6A5D">
            <w:pPr>
              <w:spacing w:after="0"/>
              <w:jc w:val="right"/>
              <w:rPr>
                <w:rFonts w:cs="Arial"/>
                <w:sz w:val="18"/>
                <w:szCs w:val="18"/>
              </w:rPr>
            </w:pPr>
            <w:r w:rsidRPr="0025773A">
              <w:rPr>
                <w:rFonts w:cs="Arial"/>
                <w:sz w:val="18"/>
                <w:szCs w:val="18"/>
              </w:rPr>
              <w:t>16,0</w:t>
            </w:r>
          </w:p>
        </w:tc>
        <w:tc>
          <w:tcPr>
            <w:tcW w:w="603" w:type="pct"/>
            <w:vAlign w:val="center"/>
          </w:tcPr>
          <w:p w14:paraId="6D8AB510" w14:textId="77777777" w:rsidR="00332E01" w:rsidRPr="0025773A" w:rsidRDefault="00332E01" w:rsidP="00BF6A5D">
            <w:pPr>
              <w:spacing w:after="0"/>
              <w:jc w:val="right"/>
              <w:rPr>
                <w:rFonts w:cs="Arial"/>
                <w:sz w:val="18"/>
                <w:szCs w:val="18"/>
              </w:rPr>
            </w:pPr>
            <w:r w:rsidRPr="0025773A">
              <w:rPr>
                <w:rFonts w:cs="Arial"/>
                <w:sz w:val="18"/>
                <w:szCs w:val="18"/>
              </w:rPr>
              <w:t>-0,4</w:t>
            </w:r>
          </w:p>
        </w:tc>
        <w:tc>
          <w:tcPr>
            <w:tcW w:w="632" w:type="pct"/>
            <w:vAlign w:val="center"/>
          </w:tcPr>
          <w:p w14:paraId="7D510DC3" w14:textId="77777777" w:rsidR="00332E01" w:rsidRPr="0025773A" w:rsidRDefault="00332E01" w:rsidP="00BF6A5D">
            <w:pPr>
              <w:spacing w:after="0"/>
              <w:jc w:val="right"/>
              <w:rPr>
                <w:rFonts w:cs="Arial"/>
                <w:sz w:val="18"/>
                <w:szCs w:val="18"/>
              </w:rPr>
            </w:pPr>
            <w:r w:rsidRPr="0025773A">
              <w:rPr>
                <w:rFonts w:cs="Arial"/>
                <w:sz w:val="18"/>
                <w:szCs w:val="18"/>
              </w:rPr>
              <w:t>30,7</w:t>
            </w:r>
          </w:p>
        </w:tc>
        <w:tc>
          <w:tcPr>
            <w:tcW w:w="759" w:type="pct"/>
            <w:vAlign w:val="center"/>
          </w:tcPr>
          <w:p w14:paraId="2989E1DC" w14:textId="77777777" w:rsidR="00332E01" w:rsidRPr="0025773A" w:rsidRDefault="00332E01" w:rsidP="00BF6A5D">
            <w:pPr>
              <w:spacing w:after="0"/>
              <w:jc w:val="right"/>
              <w:rPr>
                <w:rFonts w:cs="Arial"/>
                <w:sz w:val="18"/>
                <w:szCs w:val="18"/>
              </w:rPr>
            </w:pPr>
            <w:r w:rsidRPr="0025773A">
              <w:rPr>
                <w:rFonts w:cs="Arial"/>
                <w:sz w:val="18"/>
                <w:szCs w:val="18"/>
              </w:rPr>
              <w:t>-0,3</w:t>
            </w:r>
          </w:p>
        </w:tc>
      </w:tr>
      <w:tr w:rsidR="00332E01" w:rsidRPr="0025773A" w14:paraId="16D16B29" w14:textId="77777777" w:rsidTr="0025773A">
        <w:trPr>
          <w:trHeight w:val="227"/>
        </w:trPr>
        <w:tc>
          <w:tcPr>
            <w:tcW w:w="983" w:type="pct"/>
            <w:vMerge w:val="restart"/>
            <w:vAlign w:val="center"/>
          </w:tcPr>
          <w:p w14:paraId="0CA43E00" w14:textId="77777777" w:rsidR="00332E01" w:rsidRPr="0025773A" w:rsidRDefault="00332E01" w:rsidP="00BF6A5D">
            <w:pPr>
              <w:spacing w:after="0"/>
              <w:rPr>
                <w:rFonts w:cs="Arial"/>
                <w:sz w:val="18"/>
                <w:szCs w:val="18"/>
              </w:rPr>
            </w:pPr>
            <w:r w:rsidRPr="0025773A">
              <w:rPr>
                <w:rFonts w:cs="Arial"/>
                <w:sz w:val="18"/>
                <w:szCs w:val="18"/>
              </w:rPr>
              <w:t>Jihomoravský</w:t>
            </w:r>
          </w:p>
        </w:tc>
        <w:tc>
          <w:tcPr>
            <w:tcW w:w="303" w:type="pct"/>
          </w:tcPr>
          <w:p w14:paraId="13EB4BE9"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44CBEF2E" w14:textId="77777777" w:rsidR="00332E01" w:rsidRPr="0025773A" w:rsidRDefault="00332E01" w:rsidP="00BF6A5D">
            <w:pPr>
              <w:spacing w:after="0"/>
              <w:rPr>
                <w:rFonts w:cs="Arial"/>
                <w:sz w:val="18"/>
                <w:szCs w:val="18"/>
              </w:rPr>
            </w:pPr>
            <w:r w:rsidRPr="0025773A">
              <w:rPr>
                <w:rFonts w:cs="Arial"/>
                <w:sz w:val="18"/>
                <w:szCs w:val="18"/>
              </w:rPr>
              <w:t>Znojmo *)</w:t>
            </w:r>
          </w:p>
        </w:tc>
        <w:tc>
          <w:tcPr>
            <w:tcW w:w="578" w:type="pct"/>
            <w:vAlign w:val="center"/>
          </w:tcPr>
          <w:p w14:paraId="5EA380C4" w14:textId="77777777" w:rsidR="00332E01" w:rsidRPr="0025773A" w:rsidRDefault="00332E01" w:rsidP="00BF6A5D">
            <w:pPr>
              <w:spacing w:after="0"/>
              <w:jc w:val="right"/>
              <w:rPr>
                <w:rFonts w:cs="Arial"/>
                <w:sz w:val="18"/>
                <w:szCs w:val="18"/>
              </w:rPr>
            </w:pPr>
            <w:r w:rsidRPr="0025773A">
              <w:rPr>
                <w:rFonts w:cs="Arial"/>
                <w:sz w:val="18"/>
                <w:szCs w:val="18"/>
              </w:rPr>
              <w:t>37,8</w:t>
            </w:r>
          </w:p>
        </w:tc>
        <w:tc>
          <w:tcPr>
            <w:tcW w:w="603" w:type="pct"/>
            <w:vAlign w:val="center"/>
          </w:tcPr>
          <w:p w14:paraId="418FBCDD"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32" w:type="pct"/>
            <w:vAlign w:val="center"/>
          </w:tcPr>
          <w:p w14:paraId="424D4613" w14:textId="77777777" w:rsidR="00332E01" w:rsidRPr="0025773A" w:rsidRDefault="00332E01" w:rsidP="00BF6A5D">
            <w:pPr>
              <w:spacing w:after="0"/>
              <w:jc w:val="right"/>
              <w:rPr>
                <w:rFonts w:cs="Arial"/>
                <w:sz w:val="18"/>
                <w:szCs w:val="18"/>
              </w:rPr>
            </w:pPr>
            <w:r w:rsidRPr="0025773A">
              <w:rPr>
                <w:rFonts w:cs="Arial"/>
                <w:sz w:val="18"/>
                <w:szCs w:val="18"/>
              </w:rPr>
              <w:t>74,8</w:t>
            </w:r>
          </w:p>
        </w:tc>
        <w:tc>
          <w:tcPr>
            <w:tcW w:w="759" w:type="pct"/>
            <w:vAlign w:val="center"/>
          </w:tcPr>
          <w:p w14:paraId="29860DF0" w14:textId="77777777" w:rsidR="00332E01" w:rsidRPr="0025773A" w:rsidRDefault="00332E01" w:rsidP="00BF6A5D">
            <w:pPr>
              <w:spacing w:after="0"/>
              <w:jc w:val="right"/>
              <w:rPr>
                <w:rFonts w:cs="Arial"/>
                <w:sz w:val="18"/>
                <w:szCs w:val="18"/>
              </w:rPr>
            </w:pPr>
            <w:r w:rsidRPr="0025773A">
              <w:rPr>
                <w:rFonts w:cs="Arial"/>
                <w:sz w:val="18"/>
                <w:szCs w:val="18"/>
              </w:rPr>
              <w:t>+2,3</w:t>
            </w:r>
          </w:p>
        </w:tc>
      </w:tr>
      <w:tr w:rsidR="00332E01" w:rsidRPr="0025773A" w14:paraId="7C9BE906" w14:textId="77777777" w:rsidTr="0025773A">
        <w:trPr>
          <w:trHeight w:val="227"/>
        </w:trPr>
        <w:tc>
          <w:tcPr>
            <w:tcW w:w="983" w:type="pct"/>
            <w:vMerge/>
            <w:vAlign w:val="center"/>
          </w:tcPr>
          <w:p w14:paraId="7B08B57E" w14:textId="77777777" w:rsidR="00332E01" w:rsidRPr="0025773A" w:rsidRDefault="00332E01" w:rsidP="00BF6A5D">
            <w:pPr>
              <w:spacing w:after="0"/>
              <w:rPr>
                <w:rFonts w:cs="Arial"/>
                <w:sz w:val="18"/>
                <w:szCs w:val="18"/>
              </w:rPr>
            </w:pPr>
          </w:p>
        </w:tc>
        <w:tc>
          <w:tcPr>
            <w:tcW w:w="303" w:type="pct"/>
          </w:tcPr>
          <w:p w14:paraId="1827AC6B"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450E5246" w14:textId="77777777" w:rsidR="00332E01" w:rsidRPr="0025773A" w:rsidRDefault="00332E01" w:rsidP="00BF6A5D">
            <w:pPr>
              <w:spacing w:after="0"/>
              <w:rPr>
                <w:rFonts w:cs="Arial"/>
                <w:sz w:val="18"/>
                <w:szCs w:val="18"/>
              </w:rPr>
            </w:pPr>
            <w:r w:rsidRPr="0025773A">
              <w:rPr>
                <w:rFonts w:cs="Arial"/>
                <w:sz w:val="18"/>
                <w:szCs w:val="18"/>
              </w:rPr>
              <w:t>Hodonín</w:t>
            </w:r>
          </w:p>
        </w:tc>
        <w:tc>
          <w:tcPr>
            <w:tcW w:w="578" w:type="pct"/>
            <w:vAlign w:val="center"/>
          </w:tcPr>
          <w:p w14:paraId="51771342" w14:textId="77777777" w:rsidR="00332E01" w:rsidRPr="0025773A" w:rsidRDefault="00332E01" w:rsidP="00BF6A5D">
            <w:pPr>
              <w:spacing w:after="0"/>
              <w:jc w:val="right"/>
              <w:rPr>
                <w:rFonts w:cs="Arial"/>
                <w:sz w:val="18"/>
                <w:szCs w:val="18"/>
              </w:rPr>
            </w:pPr>
            <w:r w:rsidRPr="0025773A">
              <w:rPr>
                <w:rFonts w:cs="Arial"/>
                <w:sz w:val="18"/>
                <w:szCs w:val="18"/>
              </w:rPr>
              <w:t>24,7</w:t>
            </w:r>
          </w:p>
        </w:tc>
        <w:tc>
          <w:tcPr>
            <w:tcW w:w="603" w:type="pct"/>
            <w:vAlign w:val="center"/>
          </w:tcPr>
          <w:p w14:paraId="602A9DEC" w14:textId="77777777" w:rsidR="00332E01" w:rsidRPr="0025773A" w:rsidRDefault="00332E01" w:rsidP="00BF6A5D">
            <w:pPr>
              <w:spacing w:after="0"/>
              <w:jc w:val="right"/>
              <w:rPr>
                <w:rFonts w:cs="Arial"/>
                <w:sz w:val="18"/>
                <w:szCs w:val="18"/>
              </w:rPr>
            </w:pPr>
            <w:r w:rsidRPr="0025773A">
              <w:rPr>
                <w:rFonts w:cs="Arial"/>
                <w:sz w:val="18"/>
                <w:szCs w:val="18"/>
              </w:rPr>
              <w:t>-3,5</w:t>
            </w:r>
          </w:p>
        </w:tc>
        <w:tc>
          <w:tcPr>
            <w:tcW w:w="632" w:type="pct"/>
            <w:vAlign w:val="center"/>
          </w:tcPr>
          <w:p w14:paraId="5DF9437E" w14:textId="77777777" w:rsidR="00332E01" w:rsidRPr="0025773A" w:rsidRDefault="00332E01" w:rsidP="00BF6A5D">
            <w:pPr>
              <w:spacing w:after="0"/>
              <w:jc w:val="right"/>
              <w:rPr>
                <w:rFonts w:cs="Arial"/>
                <w:sz w:val="18"/>
                <w:szCs w:val="18"/>
              </w:rPr>
            </w:pPr>
            <w:r w:rsidRPr="0025773A">
              <w:rPr>
                <w:rFonts w:cs="Arial"/>
                <w:sz w:val="18"/>
                <w:szCs w:val="18"/>
              </w:rPr>
              <w:t>60,9</w:t>
            </w:r>
          </w:p>
        </w:tc>
        <w:tc>
          <w:tcPr>
            <w:tcW w:w="759" w:type="pct"/>
            <w:vAlign w:val="center"/>
          </w:tcPr>
          <w:p w14:paraId="3E9F3408" w14:textId="77777777" w:rsidR="00332E01" w:rsidRPr="0025773A" w:rsidRDefault="00332E01" w:rsidP="00BF6A5D">
            <w:pPr>
              <w:spacing w:after="0"/>
              <w:jc w:val="right"/>
              <w:rPr>
                <w:rFonts w:cs="Arial"/>
                <w:sz w:val="18"/>
                <w:szCs w:val="18"/>
              </w:rPr>
            </w:pPr>
            <w:r w:rsidRPr="0025773A">
              <w:rPr>
                <w:rFonts w:cs="Arial"/>
                <w:sz w:val="18"/>
                <w:szCs w:val="18"/>
              </w:rPr>
              <w:t>-2,1</w:t>
            </w:r>
          </w:p>
        </w:tc>
      </w:tr>
      <w:tr w:rsidR="00332E01" w:rsidRPr="0025773A" w14:paraId="60599F86" w14:textId="77777777" w:rsidTr="0025773A">
        <w:trPr>
          <w:trHeight w:val="227"/>
        </w:trPr>
        <w:tc>
          <w:tcPr>
            <w:tcW w:w="983" w:type="pct"/>
            <w:vMerge/>
            <w:vAlign w:val="center"/>
          </w:tcPr>
          <w:p w14:paraId="04478E62" w14:textId="77777777" w:rsidR="00332E01" w:rsidRPr="0025773A" w:rsidRDefault="00332E01" w:rsidP="00BF6A5D">
            <w:pPr>
              <w:spacing w:after="0"/>
              <w:rPr>
                <w:rFonts w:cs="Arial"/>
                <w:sz w:val="18"/>
                <w:szCs w:val="18"/>
              </w:rPr>
            </w:pPr>
          </w:p>
        </w:tc>
        <w:tc>
          <w:tcPr>
            <w:tcW w:w="303" w:type="pct"/>
          </w:tcPr>
          <w:p w14:paraId="482DFB2D"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709C251" w14:textId="77777777" w:rsidR="00332E01" w:rsidRPr="0025773A" w:rsidRDefault="00332E01" w:rsidP="00BF6A5D">
            <w:pPr>
              <w:spacing w:after="0"/>
              <w:rPr>
                <w:rFonts w:cs="Arial"/>
                <w:sz w:val="18"/>
                <w:szCs w:val="18"/>
              </w:rPr>
            </w:pPr>
            <w:r w:rsidRPr="0025773A">
              <w:rPr>
                <w:rFonts w:cs="Arial"/>
                <w:sz w:val="18"/>
                <w:szCs w:val="18"/>
              </w:rPr>
              <w:t>Břeclav</w:t>
            </w:r>
          </w:p>
        </w:tc>
        <w:tc>
          <w:tcPr>
            <w:tcW w:w="578" w:type="pct"/>
            <w:vAlign w:val="center"/>
          </w:tcPr>
          <w:p w14:paraId="3C707684" w14:textId="77777777" w:rsidR="00332E01" w:rsidRPr="0025773A" w:rsidRDefault="00332E01" w:rsidP="00BF6A5D">
            <w:pPr>
              <w:spacing w:after="0"/>
              <w:jc w:val="right"/>
              <w:rPr>
                <w:rFonts w:cs="Arial"/>
                <w:sz w:val="18"/>
                <w:szCs w:val="18"/>
              </w:rPr>
            </w:pPr>
            <w:r w:rsidRPr="0025773A">
              <w:rPr>
                <w:rFonts w:cs="Arial"/>
                <w:sz w:val="18"/>
                <w:szCs w:val="18"/>
              </w:rPr>
              <w:t>24,9</w:t>
            </w:r>
          </w:p>
        </w:tc>
        <w:tc>
          <w:tcPr>
            <w:tcW w:w="603" w:type="pct"/>
            <w:vAlign w:val="center"/>
          </w:tcPr>
          <w:p w14:paraId="417F7EAB" w14:textId="77777777" w:rsidR="00332E01" w:rsidRPr="0025773A" w:rsidRDefault="00332E01" w:rsidP="00BF6A5D">
            <w:pPr>
              <w:spacing w:after="0"/>
              <w:jc w:val="right"/>
              <w:rPr>
                <w:rFonts w:cs="Arial"/>
                <w:sz w:val="18"/>
                <w:szCs w:val="18"/>
              </w:rPr>
            </w:pPr>
            <w:r w:rsidRPr="0025773A">
              <w:rPr>
                <w:rFonts w:cs="Arial"/>
                <w:sz w:val="18"/>
                <w:szCs w:val="18"/>
              </w:rPr>
              <w:t>-0,1</w:t>
            </w:r>
          </w:p>
        </w:tc>
        <w:tc>
          <w:tcPr>
            <w:tcW w:w="632" w:type="pct"/>
            <w:vAlign w:val="center"/>
          </w:tcPr>
          <w:p w14:paraId="532B425B" w14:textId="77777777" w:rsidR="00332E01" w:rsidRPr="0025773A" w:rsidRDefault="00332E01" w:rsidP="00BF6A5D">
            <w:pPr>
              <w:spacing w:after="0"/>
              <w:jc w:val="right"/>
              <w:rPr>
                <w:rFonts w:cs="Arial"/>
                <w:sz w:val="18"/>
                <w:szCs w:val="18"/>
              </w:rPr>
            </w:pPr>
            <w:r w:rsidRPr="0025773A">
              <w:rPr>
                <w:rFonts w:cs="Arial"/>
                <w:sz w:val="18"/>
                <w:szCs w:val="18"/>
              </w:rPr>
              <w:t>59,7</w:t>
            </w:r>
          </w:p>
        </w:tc>
        <w:tc>
          <w:tcPr>
            <w:tcW w:w="759" w:type="pct"/>
            <w:vAlign w:val="center"/>
          </w:tcPr>
          <w:p w14:paraId="3D9D8DE7"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419228EF" w14:textId="77777777" w:rsidTr="0025773A">
        <w:trPr>
          <w:trHeight w:val="227"/>
        </w:trPr>
        <w:tc>
          <w:tcPr>
            <w:tcW w:w="983" w:type="pct"/>
            <w:vMerge/>
            <w:vAlign w:val="center"/>
          </w:tcPr>
          <w:p w14:paraId="6949B1E4" w14:textId="77777777" w:rsidR="00332E01" w:rsidRPr="0025773A" w:rsidRDefault="00332E01" w:rsidP="00BF6A5D">
            <w:pPr>
              <w:spacing w:after="0"/>
              <w:rPr>
                <w:rFonts w:cs="Arial"/>
                <w:sz w:val="18"/>
                <w:szCs w:val="18"/>
              </w:rPr>
            </w:pPr>
          </w:p>
        </w:tc>
        <w:tc>
          <w:tcPr>
            <w:tcW w:w="303" w:type="pct"/>
          </w:tcPr>
          <w:p w14:paraId="4B3A6C57"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1B5B30C1" w14:textId="77777777" w:rsidR="00332E01" w:rsidRPr="0025773A" w:rsidRDefault="00332E01" w:rsidP="00BF6A5D">
            <w:pPr>
              <w:spacing w:after="0"/>
              <w:rPr>
                <w:rFonts w:cs="Arial"/>
                <w:sz w:val="18"/>
                <w:szCs w:val="18"/>
              </w:rPr>
            </w:pPr>
            <w:r w:rsidRPr="0025773A">
              <w:rPr>
                <w:rFonts w:cs="Arial"/>
                <w:sz w:val="18"/>
                <w:szCs w:val="18"/>
              </w:rPr>
              <w:t>Vyškov</w:t>
            </w:r>
          </w:p>
        </w:tc>
        <w:tc>
          <w:tcPr>
            <w:tcW w:w="578" w:type="pct"/>
            <w:vAlign w:val="center"/>
          </w:tcPr>
          <w:p w14:paraId="146A2C37" w14:textId="77777777" w:rsidR="00332E01" w:rsidRPr="0025773A" w:rsidRDefault="00332E01" w:rsidP="00BF6A5D">
            <w:pPr>
              <w:spacing w:after="0"/>
              <w:jc w:val="right"/>
              <w:rPr>
                <w:rFonts w:cs="Arial"/>
                <w:sz w:val="18"/>
                <w:szCs w:val="18"/>
              </w:rPr>
            </w:pPr>
            <w:r w:rsidRPr="0025773A">
              <w:rPr>
                <w:rFonts w:cs="Arial"/>
                <w:sz w:val="18"/>
                <w:szCs w:val="18"/>
              </w:rPr>
              <w:t>21,1</w:t>
            </w:r>
          </w:p>
        </w:tc>
        <w:tc>
          <w:tcPr>
            <w:tcW w:w="603" w:type="pct"/>
            <w:vAlign w:val="center"/>
          </w:tcPr>
          <w:p w14:paraId="482EF420" w14:textId="77777777" w:rsidR="00332E01" w:rsidRPr="0025773A" w:rsidRDefault="00332E01" w:rsidP="00BF6A5D">
            <w:pPr>
              <w:spacing w:after="0"/>
              <w:jc w:val="right"/>
              <w:rPr>
                <w:rFonts w:cs="Arial"/>
                <w:sz w:val="18"/>
                <w:szCs w:val="18"/>
              </w:rPr>
            </w:pPr>
            <w:r w:rsidRPr="0025773A">
              <w:rPr>
                <w:rFonts w:cs="Arial"/>
                <w:sz w:val="18"/>
                <w:szCs w:val="18"/>
              </w:rPr>
              <w:t>-1,6</w:t>
            </w:r>
          </w:p>
        </w:tc>
        <w:tc>
          <w:tcPr>
            <w:tcW w:w="632" w:type="pct"/>
            <w:vAlign w:val="center"/>
          </w:tcPr>
          <w:p w14:paraId="4C5847AA" w14:textId="77777777" w:rsidR="00332E01" w:rsidRPr="0025773A" w:rsidRDefault="00332E01" w:rsidP="00BF6A5D">
            <w:pPr>
              <w:spacing w:after="0"/>
              <w:jc w:val="right"/>
              <w:rPr>
                <w:rFonts w:cs="Arial"/>
                <w:sz w:val="18"/>
                <w:szCs w:val="18"/>
              </w:rPr>
            </w:pPr>
            <w:r w:rsidRPr="0025773A">
              <w:rPr>
                <w:rFonts w:cs="Arial"/>
                <w:sz w:val="18"/>
                <w:szCs w:val="18"/>
              </w:rPr>
              <w:t>37,7</w:t>
            </w:r>
          </w:p>
        </w:tc>
        <w:tc>
          <w:tcPr>
            <w:tcW w:w="759" w:type="pct"/>
            <w:vAlign w:val="center"/>
          </w:tcPr>
          <w:p w14:paraId="71C22F01" w14:textId="77777777" w:rsidR="00332E01" w:rsidRPr="0025773A" w:rsidRDefault="00332E01" w:rsidP="00BF6A5D">
            <w:pPr>
              <w:spacing w:after="0"/>
              <w:jc w:val="right"/>
              <w:rPr>
                <w:rFonts w:cs="Arial"/>
                <w:sz w:val="18"/>
                <w:szCs w:val="18"/>
              </w:rPr>
            </w:pPr>
            <w:r w:rsidRPr="0025773A">
              <w:rPr>
                <w:rFonts w:cs="Arial"/>
                <w:sz w:val="18"/>
                <w:szCs w:val="18"/>
              </w:rPr>
              <w:t>0,0</w:t>
            </w:r>
          </w:p>
        </w:tc>
      </w:tr>
      <w:tr w:rsidR="00332E01" w:rsidRPr="0025773A" w14:paraId="4F1D8DCA" w14:textId="77777777" w:rsidTr="0025773A">
        <w:trPr>
          <w:trHeight w:val="227"/>
        </w:trPr>
        <w:tc>
          <w:tcPr>
            <w:tcW w:w="983" w:type="pct"/>
            <w:vMerge/>
            <w:vAlign w:val="center"/>
          </w:tcPr>
          <w:p w14:paraId="1F391E23" w14:textId="77777777" w:rsidR="00332E01" w:rsidRPr="0025773A" w:rsidRDefault="00332E01" w:rsidP="00BF6A5D">
            <w:pPr>
              <w:spacing w:after="0"/>
              <w:rPr>
                <w:rFonts w:cs="Arial"/>
                <w:sz w:val="18"/>
                <w:szCs w:val="18"/>
              </w:rPr>
            </w:pPr>
          </w:p>
        </w:tc>
        <w:tc>
          <w:tcPr>
            <w:tcW w:w="303" w:type="pct"/>
          </w:tcPr>
          <w:p w14:paraId="6D45D8DD"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B9D804F" w14:textId="77777777" w:rsidR="00332E01" w:rsidRPr="0025773A" w:rsidRDefault="00332E01" w:rsidP="00BF6A5D">
            <w:pPr>
              <w:spacing w:after="0"/>
              <w:rPr>
                <w:rFonts w:cs="Arial"/>
                <w:sz w:val="18"/>
                <w:szCs w:val="18"/>
              </w:rPr>
            </w:pPr>
            <w:r w:rsidRPr="0025773A">
              <w:rPr>
                <w:rFonts w:cs="Arial"/>
                <w:sz w:val="18"/>
                <w:szCs w:val="18"/>
              </w:rPr>
              <w:t>Blansko</w:t>
            </w:r>
          </w:p>
        </w:tc>
        <w:tc>
          <w:tcPr>
            <w:tcW w:w="578" w:type="pct"/>
            <w:vAlign w:val="center"/>
          </w:tcPr>
          <w:p w14:paraId="54503170" w14:textId="77777777" w:rsidR="00332E01" w:rsidRPr="0025773A" w:rsidRDefault="00332E01" w:rsidP="00BF6A5D">
            <w:pPr>
              <w:spacing w:after="0"/>
              <w:jc w:val="right"/>
              <w:rPr>
                <w:rFonts w:cs="Arial"/>
                <w:sz w:val="18"/>
                <w:szCs w:val="18"/>
              </w:rPr>
            </w:pPr>
            <w:r w:rsidRPr="0025773A">
              <w:rPr>
                <w:rFonts w:cs="Arial"/>
                <w:sz w:val="18"/>
                <w:szCs w:val="18"/>
              </w:rPr>
              <w:t>20,6</w:t>
            </w:r>
          </w:p>
        </w:tc>
        <w:tc>
          <w:tcPr>
            <w:tcW w:w="603" w:type="pct"/>
            <w:vAlign w:val="center"/>
          </w:tcPr>
          <w:p w14:paraId="23856E41" w14:textId="77777777" w:rsidR="00332E01" w:rsidRPr="0025773A" w:rsidRDefault="00332E01" w:rsidP="00BF6A5D">
            <w:pPr>
              <w:spacing w:after="0"/>
              <w:jc w:val="right"/>
              <w:rPr>
                <w:rFonts w:cs="Arial"/>
                <w:sz w:val="18"/>
                <w:szCs w:val="18"/>
              </w:rPr>
            </w:pPr>
            <w:r w:rsidRPr="0025773A">
              <w:rPr>
                <w:rFonts w:cs="Arial"/>
                <w:sz w:val="18"/>
                <w:szCs w:val="18"/>
              </w:rPr>
              <w:t>-0,1</w:t>
            </w:r>
          </w:p>
        </w:tc>
        <w:tc>
          <w:tcPr>
            <w:tcW w:w="632" w:type="pct"/>
            <w:vAlign w:val="center"/>
          </w:tcPr>
          <w:p w14:paraId="50E381EA" w14:textId="77777777" w:rsidR="00332E01" w:rsidRPr="0025773A" w:rsidRDefault="00332E01" w:rsidP="00BF6A5D">
            <w:pPr>
              <w:spacing w:after="0"/>
              <w:jc w:val="right"/>
              <w:rPr>
                <w:rFonts w:cs="Arial"/>
                <w:sz w:val="18"/>
                <w:szCs w:val="18"/>
              </w:rPr>
            </w:pPr>
            <w:r w:rsidRPr="0025773A">
              <w:rPr>
                <w:rFonts w:cs="Arial"/>
                <w:sz w:val="18"/>
                <w:szCs w:val="18"/>
              </w:rPr>
              <w:t>52,0</w:t>
            </w:r>
          </w:p>
        </w:tc>
        <w:tc>
          <w:tcPr>
            <w:tcW w:w="759" w:type="pct"/>
            <w:vAlign w:val="center"/>
          </w:tcPr>
          <w:p w14:paraId="42FBC0BB" w14:textId="77777777" w:rsidR="00332E01" w:rsidRPr="0025773A" w:rsidRDefault="00332E01" w:rsidP="00BF6A5D">
            <w:pPr>
              <w:spacing w:after="0"/>
              <w:jc w:val="right"/>
              <w:rPr>
                <w:rFonts w:cs="Arial"/>
                <w:sz w:val="18"/>
                <w:szCs w:val="18"/>
              </w:rPr>
            </w:pPr>
            <w:r w:rsidRPr="0025773A">
              <w:rPr>
                <w:rFonts w:cs="Arial"/>
                <w:sz w:val="18"/>
                <w:szCs w:val="18"/>
              </w:rPr>
              <w:t>+3,0</w:t>
            </w:r>
          </w:p>
        </w:tc>
      </w:tr>
      <w:tr w:rsidR="00332E01" w:rsidRPr="0025773A" w14:paraId="5D39E078" w14:textId="77777777" w:rsidTr="0025773A">
        <w:trPr>
          <w:trHeight w:val="227"/>
        </w:trPr>
        <w:tc>
          <w:tcPr>
            <w:tcW w:w="983" w:type="pct"/>
            <w:vMerge/>
            <w:vAlign w:val="center"/>
          </w:tcPr>
          <w:p w14:paraId="3BD55FA4" w14:textId="77777777" w:rsidR="00332E01" w:rsidRPr="0025773A" w:rsidRDefault="00332E01" w:rsidP="00BF6A5D">
            <w:pPr>
              <w:spacing w:after="0"/>
              <w:rPr>
                <w:rFonts w:cs="Arial"/>
                <w:sz w:val="18"/>
                <w:szCs w:val="18"/>
              </w:rPr>
            </w:pPr>
          </w:p>
        </w:tc>
        <w:tc>
          <w:tcPr>
            <w:tcW w:w="303" w:type="pct"/>
          </w:tcPr>
          <w:p w14:paraId="03C2E794"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73AD9CD" w14:textId="77777777" w:rsidR="00332E01" w:rsidRPr="0025773A" w:rsidRDefault="00332E01" w:rsidP="00BF6A5D">
            <w:pPr>
              <w:spacing w:after="0"/>
              <w:rPr>
                <w:rFonts w:cs="Arial"/>
                <w:sz w:val="18"/>
                <w:szCs w:val="18"/>
              </w:rPr>
            </w:pPr>
            <w:r w:rsidRPr="0025773A">
              <w:rPr>
                <w:rFonts w:cs="Arial"/>
                <w:sz w:val="18"/>
                <w:szCs w:val="18"/>
              </w:rPr>
              <w:t>Veselí nad Moravou</w:t>
            </w:r>
          </w:p>
        </w:tc>
        <w:tc>
          <w:tcPr>
            <w:tcW w:w="578" w:type="pct"/>
            <w:vAlign w:val="center"/>
          </w:tcPr>
          <w:p w14:paraId="57C280C9" w14:textId="77777777" w:rsidR="00332E01" w:rsidRPr="0025773A" w:rsidRDefault="00332E01" w:rsidP="00BF6A5D">
            <w:pPr>
              <w:spacing w:after="0"/>
              <w:jc w:val="right"/>
              <w:rPr>
                <w:rFonts w:cs="Arial"/>
                <w:sz w:val="18"/>
                <w:szCs w:val="18"/>
              </w:rPr>
            </w:pPr>
            <w:r w:rsidRPr="0025773A">
              <w:rPr>
                <w:rFonts w:cs="Arial"/>
                <w:sz w:val="18"/>
                <w:szCs w:val="18"/>
              </w:rPr>
              <w:t>11,2</w:t>
            </w:r>
          </w:p>
        </w:tc>
        <w:tc>
          <w:tcPr>
            <w:tcW w:w="603" w:type="pct"/>
            <w:vAlign w:val="center"/>
          </w:tcPr>
          <w:p w14:paraId="5BD38DC3" w14:textId="77777777" w:rsidR="00332E01" w:rsidRPr="0025773A" w:rsidRDefault="00332E01" w:rsidP="00BF6A5D">
            <w:pPr>
              <w:spacing w:after="0"/>
              <w:jc w:val="right"/>
              <w:rPr>
                <w:rFonts w:cs="Arial"/>
                <w:sz w:val="18"/>
                <w:szCs w:val="18"/>
              </w:rPr>
            </w:pPr>
            <w:r w:rsidRPr="0025773A">
              <w:rPr>
                <w:rFonts w:cs="Arial"/>
                <w:sz w:val="18"/>
                <w:szCs w:val="18"/>
              </w:rPr>
              <w:t>-1,4</w:t>
            </w:r>
          </w:p>
        </w:tc>
        <w:tc>
          <w:tcPr>
            <w:tcW w:w="632" w:type="pct"/>
            <w:vAlign w:val="center"/>
          </w:tcPr>
          <w:p w14:paraId="5DF25D83" w14:textId="77777777" w:rsidR="00332E01" w:rsidRPr="0025773A" w:rsidRDefault="00332E01" w:rsidP="00BF6A5D">
            <w:pPr>
              <w:spacing w:after="0"/>
              <w:jc w:val="right"/>
              <w:rPr>
                <w:rFonts w:cs="Arial"/>
                <w:sz w:val="18"/>
                <w:szCs w:val="18"/>
              </w:rPr>
            </w:pPr>
            <w:r w:rsidRPr="0025773A">
              <w:rPr>
                <w:rFonts w:cs="Arial"/>
                <w:sz w:val="18"/>
                <w:szCs w:val="18"/>
              </w:rPr>
              <w:t>22,9</w:t>
            </w:r>
          </w:p>
        </w:tc>
        <w:tc>
          <w:tcPr>
            <w:tcW w:w="759" w:type="pct"/>
            <w:vAlign w:val="center"/>
          </w:tcPr>
          <w:p w14:paraId="35FA451B" w14:textId="77777777" w:rsidR="00332E01" w:rsidRPr="0025773A" w:rsidDel="00C815FE" w:rsidRDefault="00332E01" w:rsidP="00BF6A5D">
            <w:pPr>
              <w:spacing w:after="0"/>
              <w:jc w:val="right"/>
              <w:rPr>
                <w:rFonts w:cs="Arial"/>
                <w:sz w:val="18"/>
                <w:szCs w:val="18"/>
              </w:rPr>
            </w:pPr>
            <w:r w:rsidRPr="0025773A">
              <w:rPr>
                <w:rFonts w:cs="Arial"/>
                <w:sz w:val="18"/>
                <w:szCs w:val="18"/>
              </w:rPr>
              <w:t>-1,8</w:t>
            </w:r>
          </w:p>
        </w:tc>
      </w:tr>
      <w:tr w:rsidR="00332E01" w:rsidRPr="0025773A" w14:paraId="25E73EAB" w14:textId="77777777" w:rsidTr="0025773A">
        <w:trPr>
          <w:trHeight w:val="227"/>
        </w:trPr>
        <w:tc>
          <w:tcPr>
            <w:tcW w:w="983" w:type="pct"/>
            <w:vMerge w:val="restart"/>
            <w:vAlign w:val="center"/>
          </w:tcPr>
          <w:p w14:paraId="10653643" w14:textId="77777777" w:rsidR="00332E01" w:rsidRPr="0025773A" w:rsidRDefault="00332E01" w:rsidP="00BF6A5D">
            <w:pPr>
              <w:spacing w:after="0"/>
              <w:rPr>
                <w:rFonts w:cs="Arial"/>
                <w:sz w:val="18"/>
                <w:szCs w:val="18"/>
              </w:rPr>
            </w:pPr>
            <w:r w:rsidRPr="0025773A">
              <w:rPr>
                <w:rFonts w:cs="Arial"/>
                <w:sz w:val="18"/>
                <w:szCs w:val="18"/>
              </w:rPr>
              <w:t>Olomoucký</w:t>
            </w:r>
          </w:p>
        </w:tc>
        <w:tc>
          <w:tcPr>
            <w:tcW w:w="303" w:type="pct"/>
          </w:tcPr>
          <w:p w14:paraId="15DF5394"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339600D3" w14:textId="77777777" w:rsidR="00332E01" w:rsidRPr="0025773A" w:rsidRDefault="00332E01" w:rsidP="00BF6A5D">
            <w:pPr>
              <w:spacing w:after="0"/>
              <w:rPr>
                <w:rFonts w:cs="Arial"/>
                <w:sz w:val="18"/>
                <w:szCs w:val="18"/>
              </w:rPr>
            </w:pPr>
            <w:r w:rsidRPr="0025773A">
              <w:rPr>
                <w:rFonts w:cs="Arial"/>
                <w:sz w:val="18"/>
                <w:szCs w:val="18"/>
              </w:rPr>
              <w:t>Šumperk</w:t>
            </w:r>
          </w:p>
        </w:tc>
        <w:tc>
          <w:tcPr>
            <w:tcW w:w="578" w:type="pct"/>
            <w:vAlign w:val="center"/>
          </w:tcPr>
          <w:p w14:paraId="1CAA7100" w14:textId="77777777" w:rsidR="00332E01" w:rsidRPr="0025773A" w:rsidRDefault="00332E01" w:rsidP="00BF6A5D">
            <w:pPr>
              <w:spacing w:after="0"/>
              <w:jc w:val="right"/>
              <w:rPr>
                <w:rFonts w:cs="Arial"/>
                <w:sz w:val="18"/>
                <w:szCs w:val="18"/>
              </w:rPr>
            </w:pPr>
            <w:r w:rsidRPr="0025773A">
              <w:rPr>
                <w:rFonts w:cs="Arial"/>
                <w:sz w:val="18"/>
                <w:szCs w:val="18"/>
              </w:rPr>
              <w:t>26,3</w:t>
            </w:r>
          </w:p>
        </w:tc>
        <w:tc>
          <w:tcPr>
            <w:tcW w:w="603" w:type="pct"/>
            <w:vAlign w:val="center"/>
          </w:tcPr>
          <w:p w14:paraId="51BDD861" w14:textId="77777777" w:rsidR="00332E01" w:rsidRPr="0025773A" w:rsidRDefault="00332E01" w:rsidP="00BF6A5D">
            <w:pPr>
              <w:spacing w:after="0"/>
              <w:jc w:val="right"/>
              <w:rPr>
                <w:rFonts w:cs="Arial"/>
                <w:sz w:val="18"/>
                <w:szCs w:val="18"/>
              </w:rPr>
            </w:pPr>
            <w:r w:rsidRPr="0025773A">
              <w:rPr>
                <w:rFonts w:cs="Arial"/>
                <w:sz w:val="18"/>
                <w:szCs w:val="18"/>
              </w:rPr>
              <w:t>-4,1</w:t>
            </w:r>
          </w:p>
        </w:tc>
        <w:tc>
          <w:tcPr>
            <w:tcW w:w="632" w:type="pct"/>
            <w:vAlign w:val="center"/>
          </w:tcPr>
          <w:p w14:paraId="7B22D0BC" w14:textId="77777777" w:rsidR="00332E01" w:rsidRPr="0025773A" w:rsidRDefault="00332E01" w:rsidP="00BF6A5D">
            <w:pPr>
              <w:spacing w:after="0"/>
              <w:jc w:val="right"/>
              <w:rPr>
                <w:rFonts w:cs="Arial"/>
                <w:sz w:val="18"/>
                <w:szCs w:val="18"/>
              </w:rPr>
            </w:pPr>
            <w:r w:rsidRPr="0025773A">
              <w:rPr>
                <w:rFonts w:cs="Arial"/>
                <w:sz w:val="18"/>
                <w:szCs w:val="18"/>
              </w:rPr>
              <w:t>62,4</w:t>
            </w:r>
          </w:p>
        </w:tc>
        <w:tc>
          <w:tcPr>
            <w:tcW w:w="759" w:type="pct"/>
            <w:vAlign w:val="center"/>
          </w:tcPr>
          <w:p w14:paraId="01AEB1CA" w14:textId="77777777" w:rsidR="00332E01" w:rsidRPr="0025773A" w:rsidRDefault="00332E01" w:rsidP="00BF6A5D">
            <w:pPr>
              <w:spacing w:after="0"/>
              <w:jc w:val="right"/>
              <w:rPr>
                <w:rFonts w:cs="Arial"/>
                <w:sz w:val="18"/>
                <w:szCs w:val="18"/>
              </w:rPr>
            </w:pPr>
            <w:r w:rsidRPr="0025773A">
              <w:rPr>
                <w:rFonts w:cs="Arial"/>
                <w:sz w:val="18"/>
                <w:szCs w:val="18"/>
              </w:rPr>
              <w:t>-2,5</w:t>
            </w:r>
          </w:p>
        </w:tc>
      </w:tr>
      <w:tr w:rsidR="00332E01" w:rsidRPr="0025773A" w14:paraId="5295F6C2" w14:textId="77777777" w:rsidTr="0025773A">
        <w:trPr>
          <w:trHeight w:val="227"/>
        </w:trPr>
        <w:tc>
          <w:tcPr>
            <w:tcW w:w="983" w:type="pct"/>
            <w:vMerge/>
            <w:vAlign w:val="center"/>
          </w:tcPr>
          <w:p w14:paraId="335BE703" w14:textId="77777777" w:rsidR="00332E01" w:rsidRPr="0025773A" w:rsidRDefault="00332E01" w:rsidP="00BF6A5D">
            <w:pPr>
              <w:spacing w:after="0"/>
              <w:rPr>
                <w:rFonts w:cs="Arial"/>
                <w:sz w:val="18"/>
                <w:szCs w:val="18"/>
              </w:rPr>
            </w:pPr>
          </w:p>
        </w:tc>
        <w:tc>
          <w:tcPr>
            <w:tcW w:w="303" w:type="pct"/>
          </w:tcPr>
          <w:p w14:paraId="67BA341B"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D6DDDBA" w14:textId="77777777" w:rsidR="00332E01" w:rsidRPr="0025773A" w:rsidRDefault="00332E01" w:rsidP="00BF6A5D">
            <w:pPr>
              <w:spacing w:after="0"/>
              <w:rPr>
                <w:rFonts w:cs="Arial"/>
                <w:sz w:val="18"/>
                <w:szCs w:val="18"/>
              </w:rPr>
            </w:pPr>
            <w:r w:rsidRPr="0025773A">
              <w:rPr>
                <w:rFonts w:cs="Arial"/>
                <w:sz w:val="18"/>
                <w:szCs w:val="18"/>
              </w:rPr>
              <w:t>Hranice</w:t>
            </w:r>
          </w:p>
        </w:tc>
        <w:tc>
          <w:tcPr>
            <w:tcW w:w="578" w:type="pct"/>
            <w:vAlign w:val="center"/>
          </w:tcPr>
          <w:p w14:paraId="2AE01452" w14:textId="77777777" w:rsidR="00332E01" w:rsidRPr="0025773A" w:rsidRDefault="00332E01" w:rsidP="00BF6A5D">
            <w:pPr>
              <w:spacing w:after="0"/>
              <w:jc w:val="right"/>
              <w:rPr>
                <w:rFonts w:cs="Arial"/>
                <w:sz w:val="18"/>
                <w:szCs w:val="18"/>
              </w:rPr>
            </w:pPr>
            <w:r w:rsidRPr="0025773A">
              <w:rPr>
                <w:rFonts w:cs="Arial"/>
                <w:sz w:val="18"/>
                <w:szCs w:val="18"/>
              </w:rPr>
              <w:t>18,4</w:t>
            </w:r>
          </w:p>
        </w:tc>
        <w:tc>
          <w:tcPr>
            <w:tcW w:w="603" w:type="pct"/>
            <w:vAlign w:val="center"/>
          </w:tcPr>
          <w:p w14:paraId="7178490E" w14:textId="77777777" w:rsidR="00332E01" w:rsidRPr="0025773A" w:rsidRDefault="00332E01" w:rsidP="00BF6A5D">
            <w:pPr>
              <w:spacing w:after="0"/>
              <w:jc w:val="right"/>
              <w:rPr>
                <w:rFonts w:cs="Arial"/>
                <w:sz w:val="18"/>
                <w:szCs w:val="18"/>
              </w:rPr>
            </w:pPr>
            <w:r w:rsidRPr="0025773A">
              <w:rPr>
                <w:rFonts w:cs="Arial"/>
                <w:sz w:val="18"/>
                <w:szCs w:val="18"/>
              </w:rPr>
              <w:t>-1,2</w:t>
            </w:r>
          </w:p>
        </w:tc>
        <w:tc>
          <w:tcPr>
            <w:tcW w:w="632" w:type="pct"/>
            <w:vAlign w:val="center"/>
          </w:tcPr>
          <w:p w14:paraId="2E9791ED" w14:textId="77777777" w:rsidR="00332E01" w:rsidRPr="0025773A" w:rsidRDefault="00332E01" w:rsidP="00BF6A5D">
            <w:pPr>
              <w:spacing w:after="0"/>
              <w:jc w:val="right"/>
              <w:rPr>
                <w:rFonts w:cs="Arial"/>
                <w:sz w:val="18"/>
                <w:szCs w:val="18"/>
              </w:rPr>
            </w:pPr>
            <w:r w:rsidRPr="0025773A">
              <w:rPr>
                <w:rFonts w:cs="Arial"/>
                <w:sz w:val="18"/>
                <w:szCs w:val="18"/>
              </w:rPr>
              <w:t>34,4</w:t>
            </w:r>
          </w:p>
        </w:tc>
        <w:tc>
          <w:tcPr>
            <w:tcW w:w="759" w:type="pct"/>
            <w:vAlign w:val="center"/>
          </w:tcPr>
          <w:p w14:paraId="07C6040C" w14:textId="77777777" w:rsidR="00332E01" w:rsidRPr="0025773A" w:rsidRDefault="00332E01" w:rsidP="00BF6A5D">
            <w:pPr>
              <w:spacing w:after="0"/>
              <w:jc w:val="right"/>
              <w:rPr>
                <w:rFonts w:cs="Arial"/>
                <w:sz w:val="18"/>
                <w:szCs w:val="18"/>
              </w:rPr>
            </w:pPr>
            <w:r w:rsidRPr="0025773A">
              <w:rPr>
                <w:rFonts w:cs="Arial"/>
                <w:sz w:val="18"/>
                <w:szCs w:val="18"/>
              </w:rPr>
              <w:t>-0,4</w:t>
            </w:r>
          </w:p>
        </w:tc>
      </w:tr>
      <w:tr w:rsidR="00332E01" w:rsidRPr="0025773A" w14:paraId="49A2B020" w14:textId="77777777" w:rsidTr="0025773A">
        <w:trPr>
          <w:trHeight w:val="227"/>
        </w:trPr>
        <w:tc>
          <w:tcPr>
            <w:tcW w:w="983" w:type="pct"/>
            <w:vMerge/>
            <w:vAlign w:val="center"/>
          </w:tcPr>
          <w:p w14:paraId="5E28455E" w14:textId="77777777" w:rsidR="00332E01" w:rsidRPr="0025773A" w:rsidRDefault="00332E01" w:rsidP="00BF6A5D">
            <w:pPr>
              <w:spacing w:after="0"/>
              <w:rPr>
                <w:rFonts w:cs="Arial"/>
                <w:sz w:val="18"/>
                <w:szCs w:val="18"/>
              </w:rPr>
            </w:pPr>
          </w:p>
        </w:tc>
        <w:tc>
          <w:tcPr>
            <w:tcW w:w="303" w:type="pct"/>
          </w:tcPr>
          <w:p w14:paraId="49FA1FA2"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1B9C66B1" w14:textId="77777777" w:rsidR="00332E01" w:rsidRPr="0025773A" w:rsidRDefault="00332E01" w:rsidP="00BF6A5D">
            <w:pPr>
              <w:spacing w:after="0"/>
              <w:rPr>
                <w:rFonts w:cs="Arial"/>
                <w:sz w:val="18"/>
                <w:szCs w:val="18"/>
              </w:rPr>
            </w:pPr>
            <w:r w:rsidRPr="0025773A">
              <w:rPr>
                <w:rFonts w:cs="Arial"/>
                <w:sz w:val="18"/>
                <w:szCs w:val="18"/>
              </w:rPr>
              <w:t>Jeseník</w:t>
            </w:r>
          </w:p>
        </w:tc>
        <w:tc>
          <w:tcPr>
            <w:tcW w:w="578" w:type="pct"/>
            <w:vAlign w:val="center"/>
          </w:tcPr>
          <w:p w14:paraId="5A1C49CC" w14:textId="77777777" w:rsidR="00332E01" w:rsidRPr="0025773A" w:rsidRDefault="00332E01" w:rsidP="00BF6A5D">
            <w:pPr>
              <w:spacing w:after="0"/>
              <w:jc w:val="right"/>
              <w:rPr>
                <w:rFonts w:cs="Arial"/>
                <w:sz w:val="18"/>
                <w:szCs w:val="18"/>
              </w:rPr>
            </w:pPr>
            <w:r w:rsidRPr="0025773A">
              <w:rPr>
                <w:rFonts w:cs="Arial"/>
                <w:sz w:val="18"/>
                <w:szCs w:val="18"/>
              </w:rPr>
              <w:t>11,4</w:t>
            </w:r>
          </w:p>
        </w:tc>
        <w:tc>
          <w:tcPr>
            <w:tcW w:w="603" w:type="pct"/>
            <w:vAlign w:val="center"/>
          </w:tcPr>
          <w:p w14:paraId="0A480B7A" w14:textId="77777777" w:rsidR="00332E01" w:rsidRPr="0025773A" w:rsidRDefault="00332E01" w:rsidP="00BF6A5D">
            <w:pPr>
              <w:spacing w:after="0"/>
              <w:jc w:val="right"/>
              <w:rPr>
                <w:rFonts w:cs="Arial"/>
                <w:sz w:val="18"/>
                <w:szCs w:val="18"/>
              </w:rPr>
            </w:pPr>
            <w:r w:rsidRPr="0025773A">
              <w:rPr>
                <w:rFonts w:cs="Arial"/>
                <w:sz w:val="18"/>
                <w:szCs w:val="18"/>
              </w:rPr>
              <w:t>-1,6</w:t>
            </w:r>
          </w:p>
        </w:tc>
        <w:tc>
          <w:tcPr>
            <w:tcW w:w="632" w:type="pct"/>
            <w:vAlign w:val="center"/>
          </w:tcPr>
          <w:p w14:paraId="08ECFE2C" w14:textId="77777777" w:rsidR="00332E01" w:rsidRPr="0025773A" w:rsidRDefault="00332E01" w:rsidP="00BF6A5D">
            <w:pPr>
              <w:spacing w:after="0"/>
              <w:jc w:val="right"/>
              <w:rPr>
                <w:rFonts w:cs="Arial"/>
                <w:sz w:val="18"/>
                <w:szCs w:val="18"/>
              </w:rPr>
            </w:pPr>
            <w:r w:rsidRPr="0025773A">
              <w:rPr>
                <w:rFonts w:cs="Arial"/>
                <w:sz w:val="18"/>
                <w:szCs w:val="18"/>
              </w:rPr>
              <w:t>20,6</w:t>
            </w:r>
          </w:p>
        </w:tc>
        <w:tc>
          <w:tcPr>
            <w:tcW w:w="759" w:type="pct"/>
            <w:vAlign w:val="center"/>
          </w:tcPr>
          <w:p w14:paraId="06DF8FF7" w14:textId="77777777" w:rsidR="00332E01" w:rsidRPr="0025773A" w:rsidRDefault="00332E01" w:rsidP="00BF6A5D">
            <w:pPr>
              <w:spacing w:after="0"/>
              <w:jc w:val="right"/>
              <w:rPr>
                <w:rFonts w:cs="Arial"/>
                <w:sz w:val="18"/>
                <w:szCs w:val="18"/>
              </w:rPr>
            </w:pPr>
            <w:r w:rsidRPr="0025773A">
              <w:rPr>
                <w:rFonts w:cs="Arial"/>
                <w:sz w:val="18"/>
                <w:szCs w:val="18"/>
              </w:rPr>
              <w:t>-1,7</w:t>
            </w:r>
          </w:p>
        </w:tc>
      </w:tr>
      <w:tr w:rsidR="00332E01" w:rsidRPr="0025773A" w14:paraId="0F30091D" w14:textId="77777777" w:rsidTr="0025773A">
        <w:trPr>
          <w:trHeight w:val="227"/>
        </w:trPr>
        <w:tc>
          <w:tcPr>
            <w:tcW w:w="983" w:type="pct"/>
            <w:vMerge w:val="restart"/>
            <w:vAlign w:val="center"/>
          </w:tcPr>
          <w:p w14:paraId="014B9AB7" w14:textId="77777777" w:rsidR="00332E01" w:rsidRPr="0025773A" w:rsidRDefault="00332E01" w:rsidP="00BF6A5D">
            <w:pPr>
              <w:spacing w:after="0"/>
              <w:rPr>
                <w:rFonts w:cs="Arial"/>
                <w:sz w:val="18"/>
                <w:szCs w:val="18"/>
              </w:rPr>
            </w:pPr>
            <w:r w:rsidRPr="0025773A">
              <w:rPr>
                <w:rFonts w:cs="Arial"/>
                <w:sz w:val="18"/>
                <w:szCs w:val="18"/>
              </w:rPr>
              <w:t>Zlínský</w:t>
            </w:r>
          </w:p>
        </w:tc>
        <w:tc>
          <w:tcPr>
            <w:tcW w:w="303" w:type="pct"/>
          </w:tcPr>
          <w:p w14:paraId="4C7AFED9"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258FB6A8" w14:textId="77777777" w:rsidR="00332E01" w:rsidRPr="0025773A" w:rsidRDefault="00332E01" w:rsidP="00BF6A5D">
            <w:pPr>
              <w:spacing w:after="0"/>
              <w:rPr>
                <w:rFonts w:cs="Arial"/>
                <w:sz w:val="18"/>
                <w:szCs w:val="18"/>
              </w:rPr>
            </w:pPr>
            <w:r w:rsidRPr="0025773A">
              <w:rPr>
                <w:rFonts w:cs="Arial"/>
                <w:sz w:val="18"/>
                <w:szCs w:val="18"/>
              </w:rPr>
              <w:t>Kroměříž</w:t>
            </w:r>
          </w:p>
        </w:tc>
        <w:tc>
          <w:tcPr>
            <w:tcW w:w="578" w:type="pct"/>
            <w:vAlign w:val="center"/>
          </w:tcPr>
          <w:p w14:paraId="155F1896" w14:textId="77777777" w:rsidR="00332E01" w:rsidRPr="0025773A" w:rsidRDefault="00332E01" w:rsidP="00BF6A5D">
            <w:pPr>
              <w:spacing w:after="0"/>
              <w:jc w:val="right"/>
              <w:rPr>
                <w:rFonts w:cs="Arial"/>
                <w:sz w:val="18"/>
                <w:szCs w:val="18"/>
              </w:rPr>
            </w:pPr>
            <w:r w:rsidRPr="0025773A">
              <w:rPr>
                <w:rFonts w:cs="Arial"/>
                <w:sz w:val="18"/>
                <w:szCs w:val="18"/>
              </w:rPr>
              <w:t>29,0</w:t>
            </w:r>
          </w:p>
        </w:tc>
        <w:tc>
          <w:tcPr>
            <w:tcW w:w="603" w:type="pct"/>
            <w:vAlign w:val="center"/>
          </w:tcPr>
          <w:p w14:paraId="7C3EE5E4" w14:textId="77777777" w:rsidR="00332E01" w:rsidRPr="0025773A" w:rsidRDefault="00332E01" w:rsidP="00BF6A5D">
            <w:pPr>
              <w:spacing w:after="0"/>
              <w:jc w:val="right"/>
              <w:rPr>
                <w:rFonts w:cs="Arial"/>
                <w:sz w:val="18"/>
                <w:szCs w:val="18"/>
              </w:rPr>
            </w:pPr>
            <w:r w:rsidRPr="0025773A">
              <w:rPr>
                <w:rFonts w:cs="Arial"/>
                <w:sz w:val="18"/>
                <w:szCs w:val="18"/>
              </w:rPr>
              <w:t>0,4</w:t>
            </w:r>
          </w:p>
        </w:tc>
        <w:tc>
          <w:tcPr>
            <w:tcW w:w="632" w:type="pct"/>
            <w:vAlign w:val="center"/>
          </w:tcPr>
          <w:p w14:paraId="14064CE6" w14:textId="77777777" w:rsidR="00332E01" w:rsidRPr="0025773A" w:rsidRDefault="00332E01" w:rsidP="00BF6A5D">
            <w:pPr>
              <w:spacing w:after="0"/>
              <w:jc w:val="right"/>
              <w:rPr>
                <w:rFonts w:cs="Arial"/>
                <w:sz w:val="18"/>
                <w:szCs w:val="18"/>
              </w:rPr>
            </w:pPr>
            <w:r w:rsidRPr="0025773A">
              <w:rPr>
                <w:rFonts w:cs="Arial"/>
                <w:sz w:val="18"/>
                <w:szCs w:val="18"/>
              </w:rPr>
              <w:t>52,1</w:t>
            </w:r>
          </w:p>
        </w:tc>
        <w:tc>
          <w:tcPr>
            <w:tcW w:w="759" w:type="pct"/>
            <w:vAlign w:val="center"/>
          </w:tcPr>
          <w:p w14:paraId="50C0CAC7" w14:textId="77777777" w:rsidR="00332E01" w:rsidRPr="0025773A" w:rsidRDefault="00332E01" w:rsidP="00BF6A5D">
            <w:pPr>
              <w:spacing w:after="0"/>
              <w:jc w:val="right"/>
              <w:rPr>
                <w:rFonts w:cs="Arial"/>
                <w:sz w:val="18"/>
                <w:szCs w:val="18"/>
              </w:rPr>
            </w:pPr>
            <w:r w:rsidRPr="0025773A">
              <w:rPr>
                <w:rFonts w:cs="Arial"/>
                <w:sz w:val="18"/>
                <w:szCs w:val="18"/>
              </w:rPr>
              <w:t>-0,3</w:t>
            </w:r>
          </w:p>
        </w:tc>
      </w:tr>
      <w:tr w:rsidR="00332E01" w:rsidRPr="0025773A" w14:paraId="2EB23EF8" w14:textId="77777777" w:rsidTr="0025773A">
        <w:trPr>
          <w:trHeight w:val="227"/>
        </w:trPr>
        <w:tc>
          <w:tcPr>
            <w:tcW w:w="983" w:type="pct"/>
            <w:vMerge/>
            <w:vAlign w:val="center"/>
          </w:tcPr>
          <w:p w14:paraId="40DA68B0" w14:textId="77777777" w:rsidR="00332E01" w:rsidRPr="0025773A" w:rsidRDefault="00332E01" w:rsidP="00BF6A5D">
            <w:pPr>
              <w:spacing w:after="0"/>
              <w:rPr>
                <w:rFonts w:cs="Arial"/>
                <w:sz w:val="18"/>
                <w:szCs w:val="18"/>
              </w:rPr>
            </w:pPr>
          </w:p>
        </w:tc>
        <w:tc>
          <w:tcPr>
            <w:tcW w:w="303" w:type="pct"/>
          </w:tcPr>
          <w:p w14:paraId="15EF08E6"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0E3514AF" w14:textId="77777777" w:rsidR="00332E01" w:rsidRPr="0025773A" w:rsidRDefault="00332E01" w:rsidP="00BF6A5D">
            <w:pPr>
              <w:spacing w:after="0"/>
              <w:rPr>
                <w:rFonts w:cs="Arial"/>
                <w:sz w:val="18"/>
                <w:szCs w:val="18"/>
              </w:rPr>
            </w:pPr>
            <w:r w:rsidRPr="0025773A">
              <w:rPr>
                <w:rFonts w:cs="Arial"/>
                <w:sz w:val="18"/>
                <w:szCs w:val="18"/>
              </w:rPr>
              <w:t>Uherské Hradiště *)</w:t>
            </w:r>
          </w:p>
        </w:tc>
        <w:tc>
          <w:tcPr>
            <w:tcW w:w="578" w:type="pct"/>
            <w:vAlign w:val="center"/>
          </w:tcPr>
          <w:p w14:paraId="256728BC" w14:textId="77777777" w:rsidR="00332E01" w:rsidRPr="0025773A" w:rsidRDefault="00332E01" w:rsidP="00BF6A5D">
            <w:pPr>
              <w:spacing w:after="0"/>
              <w:jc w:val="right"/>
              <w:rPr>
                <w:rFonts w:cs="Arial"/>
                <w:sz w:val="18"/>
                <w:szCs w:val="18"/>
              </w:rPr>
            </w:pPr>
            <w:r w:rsidRPr="0025773A">
              <w:rPr>
                <w:rFonts w:cs="Arial"/>
                <w:sz w:val="18"/>
                <w:szCs w:val="18"/>
              </w:rPr>
              <w:t>37,6</w:t>
            </w:r>
          </w:p>
        </w:tc>
        <w:tc>
          <w:tcPr>
            <w:tcW w:w="603" w:type="pct"/>
            <w:vAlign w:val="center"/>
          </w:tcPr>
          <w:p w14:paraId="01927FC1" w14:textId="77777777" w:rsidR="00332E01" w:rsidRPr="0025773A" w:rsidRDefault="00332E01" w:rsidP="00BF6A5D">
            <w:pPr>
              <w:spacing w:after="0"/>
              <w:jc w:val="right"/>
              <w:rPr>
                <w:rFonts w:cs="Arial"/>
                <w:sz w:val="18"/>
                <w:szCs w:val="18"/>
              </w:rPr>
            </w:pPr>
            <w:r w:rsidRPr="0025773A">
              <w:rPr>
                <w:rFonts w:cs="Arial"/>
                <w:sz w:val="18"/>
                <w:szCs w:val="18"/>
              </w:rPr>
              <w:t>-1,2</w:t>
            </w:r>
          </w:p>
        </w:tc>
        <w:tc>
          <w:tcPr>
            <w:tcW w:w="632" w:type="pct"/>
            <w:vAlign w:val="center"/>
          </w:tcPr>
          <w:p w14:paraId="6C3BBF37" w14:textId="77777777" w:rsidR="00332E01" w:rsidRPr="0025773A" w:rsidRDefault="00332E01" w:rsidP="00BF6A5D">
            <w:pPr>
              <w:spacing w:after="0"/>
              <w:jc w:val="right"/>
              <w:rPr>
                <w:rFonts w:cs="Arial"/>
                <w:sz w:val="18"/>
                <w:szCs w:val="18"/>
              </w:rPr>
            </w:pPr>
            <w:r w:rsidRPr="0025773A">
              <w:rPr>
                <w:rFonts w:cs="Arial"/>
                <w:sz w:val="18"/>
                <w:szCs w:val="18"/>
              </w:rPr>
              <w:t>80,9</w:t>
            </w:r>
          </w:p>
        </w:tc>
        <w:tc>
          <w:tcPr>
            <w:tcW w:w="759" w:type="pct"/>
            <w:vAlign w:val="center"/>
          </w:tcPr>
          <w:p w14:paraId="4B239259" w14:textId="77777777" w:rsidR="00332E01" w:rsidRPr="0025773A" w:rsidRDefault="00332E01" w:rsidP="00BF6A5D">
            <w:pPr>
              <w:spacing w:after="0"/>
              <w:jc w:val="right"/>
              <w:rPr>
                <w:rFonts w:cs="Arial"/>
                <w:sz w:val="18"/>
                <w:szCs w:val="18"/>
              </w:rPr>
            </w:pPr>
            <w:r w:rsidRPr="0025773A">
              <w:rPr>
                <w:rFonts w:cs="Arial"/>
                <w:sz w:val="18"/>
                <w:szCs w:val="18"/>
              </w:rPr>
              <w:t>0,0</w:t>
            </w:r>
          </w:p>
        </w:tc>
      </w:tr>
      <w:tr w:rsidR="00332E01" w:rsidRPr="0025773A" w14:paraId="51BBED28" w14:textId="77777777" w:rsidTr="0025773A">
        <w:trPr>
          <w:trHeight w:val="227"/>
        </w:trPr>
        <w:tc>
          <w:tcPr>
            <w:tcW w:w="983" w:type="pct"/>
            <w:vMerge/>
            <w:vAlign w:val="center"/>
          </w:tcPr>
          <w:p w14:paraId="07267362" w14:textId="77777777" w:rsidR="00332E01" w:rsidRPr="0025773A" w:rsidRDefault="00332E01" w:rsidP="00BF6A5D">
            <w:pPr>
              <w:spacing w:after="0"/>
              <w:rPr>
                <w:rFonts w:cs="Arial"/>
                <w:sz w:val="18"/>
                <w:szCs w:val="18"/>
              </w:rPr>
            </w:pPr>
          </w:p>
        </w:tc>
        <w:tc>
          <w:tcPr>
            <w:tcW w:w="303" w:type="pct"/>
          </w:tcPr>
          <w:p w14:paraId="69252E6C"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5272CB70" w14:textId="77777777" w:rsidR="00332E01" w:rsidRPr="0025773A" w:rsidRDefault="00332E01" w:rsidP="00BF6A5D">
            <w:pPr>
              <w:spacing w:after="0"/>
              <w:rPr>
                <w:rFonts w:cs="Arial"/>
                <w:sz w:val="18"/>
                <w:szCs w:val="18"/>
              </w:rPr>
            </w:pPr>
            <w:r w:rsidRPr="0025773A">
              <w:rPr>
                <w:rFonts w:cs="Arial"/>
                <w:sz w:val="18"/>
                <w:szCs w:val="18"/>
              </w:rPr>
              <w:t>Vsetín</w:t>
            </w:r>
          </w:p>
        </w:tc>
        <w:tc>
          <w:tcPr>
            <w:tcW w:w="578" w:type="pct"/>
            <w:vAlign w:val="center"/>
          </w:tcPr>
          <w:p w14:paraId="18F3583D" w14:textId="77777777" w:rsidR="00332E01" w:rsidRPr="0025773A" w:rsidRDefault="00332E01" w:rsidP="00BF6A5D">
            <w:pPr>
              <w:spacing w:after="0"/>
              <w:jc w:val="right"/>
              <w:rPr>
                <w:rFonts w:cs="Arial"/>
                <w:sz w:val="18"/>
                <w:szCs w:val="18"/>
              </w:rPr>
            </w:pPr>
            <w:r w:rsidRPr="0025773A">
              <w:rPr>
                <w:rFonts w:cs="Arial"/>
                <w:sz w:val="18"/>
                <w:szCs w:val="18"/>
              </w:rPr>
              <w:t>26,2</w:t>
            </w:r>
          </w:p>
        </w:tc>
        <w:tc>
          <w:tcPr>
            <w:tcW w:w="603" w:type="pct"/>
            <w:vAlign w:val="center"/>
          </w:tcPr>
          <w:p w14:paraId="4A8CD9C0" w14:textId="77777777" w:rsidR="00332E01" w:rsidRPr="0025773A" w:rsidRDefault="00332E01" w:rsidP="00BF6A5D">
            <w:pPr>
              <w:spacing w:after="0"/>
              <w:jc w:val="right"/>
              <w:rPr>
                <w:rFonts w:cs="Arial"/>
                <w:sz w:val="18"/>
                <w:szCs w:val="18"/>
              </w:rPr>
            </w:pPr>
            <w:r w:rsidRPr="0025773A">
              <w:rPr>
                <w:rFonts w:cs="Arial"/>
                <w:sz w:val="18"/>
                <w:szCs w:val="18"/>
              </w:rPr>
              <w:t>-3,5</w:t>
            </w:r>
          </w:p>
        </w:tc>
        <w:tc>
          <w:tcPr>
            <w:tcW w:w="632" w:type="pct"/>
            <w:vAlign w:val="center"/>
          </w:tcPr>
          <w:p w14:paraId="188A806E" w14:textId="77777777" w:rsidR="00332E01" w:rsidRPr="0025773A" w:rsidRDefault="00332E01" w:rsidP="00BF6A5D">
            <w:pPr>
              <w:spacing w:after="0"/>
              <w:jc w:val="right"/>
              <w:rPr>
                <w:rFonts w:cs="Arial"/>
                <w:sz w:val="18"/>
                <w:szCs w:val="18"/>
              </w:rPr>
            </w:pPr>
            <w:r w:rsidRPr="0025773A">
              <w:rPr>
                <w:rFonts w:cs="Arial"/>
                <w:sz w:val="18"/>
                <w:szCs w:val="18"/>
              </w:rPr>
              <w:t>49,2</w:t>
            </w:r>
          </w:p>
        </w:tc>
        <w:tc>
          <w:tcPr>
            <w:tcW w:w="759" w:type="pct"/>
            <w:vAlign w:val="center"/>
          </w:tcPr>
          <w:p w14:paraId="146DC219" w14:textId="77777777" w:rsidR="00332E01" w:rsidRPr="0025773A" w:rsidRDefault="00332E01" w:rsidP="00BF6A5D">
            <w:pPr>
              <w:spacing w:after="0"/>
              <w:jc w:val="right"/>
              <w:rPr>
                <w:rFonts w:cs="Arial"/>
                <w:sz w:val="18"/>
                <w:szCs w:val="18"/>
              </w:rPr>
            </w:pPr>
            <w:r w:rsidRPr="0025773A">
              <w:rPr>
                <w:rFonts w:cs="Arial"/>
                <w:sz w:val="18"/>
                <w:szCs w:val="18"/>
              </w:rPr>
              <w:t>-2,1</w:t>
            </w:r>
          </w:p>
        </w:tc>
      </w:tr>
      <w:tr w:rsidR="00332E01" w:rsidRPr="0025773A" w14:paraId="12FE3486" w14:textId="77777777" w:rsidTr="0025773A">
        <w:trPr>
          <w:trHeight w:val="227"/>
        </w:trPr>
        <w:tc>
          <w:tcPr>
            <w:tcW w:w="983" w:type="pct"/>
            <w:vMerge/>
            <w:vAlign w:val="center"/>
          </w:tcPr>
          <w:p w14:paraId="3185FA96" w14:textId="77777777" w:rsidR="00332E01" w:rsidRPr="0025773A" w:rsidRDefault="00332E01" w:rsidP="00BF6A5D">
            <w:pPr>
              <w:spacing w:after="0"/>
              <w:rPr>
                <w:rFonts w:cs="Arial"/>
                <w:sz w:val="18"/>
                <w:szCs w:val="18"/>
              </w:rPr>
            </w:pPr>
          </w:p>
        </w:tc>
        <w:tc>
          <w:tcPr>
            <w:tcW w:w="303" w:type="pct"/>
          </w:tcPr>
          <w:p w14:paraId="7BEB2B46"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07E81405" w14:textId="77777777" w:rsidR="00332E01" w:rsidRPr="0025773A" w:rsidRDefault="00332E01" w:rsidP="00BF6A5D">
            <w:pPr>
              <w:spacing w:after="0"/>
              <w:rPr>
                <w:rFonts w:cs="Arial"/>
                <w:sz w:val="18"/>
                <w:szCs w:val="18"/>
              </w:rPr>
            </w:pPr>
            <w:r w:rsidRPr="0025773A">
              <w:rPr>
                <w:rFonts w:cs="Arial"/>
                <w:sz w:val="18"/>
                <w:szCs w:val="18"/>
              </w:rPr>
              <w:t>Valašské Meziříčí</w:t>
            </w:r>
          </w:p>
        </w:tc>
        <w:tc>
          <w:tcPr>
            <w:tcW w:w="578" w:type="pct"/>
            <w:vAlign w:val="center"/>
          </w:tcPr>
          <w:p w14:paraId="6D54B365" w14:textId="77777777" w:rsidR="00332E01" w:rsidRPr="0025773A" w:rsidRDefault="00332E01" w:rsidP="00BF6A5D">
            <w:pPr>
              <w:spacing w:after="0"/>
              <w:jc w:val="right"/>
              <w:rPr>
                <w:rFonts w:cs="Arial"/>
                <w:sz w:val="18"/>
                <w:szCs w:val="18"/>
              </w:rPr>
            </w:pPr>
            <w:r w:rsidRPr="0025773A">
              <w:rPr>
                <w:rFonts w:cs="Arial"/>
                <w:sz w:val="18"/>
                <w:szCs w:val="18"/>
              </w:rPr>
              <w:t>22,3</w:t>
            </w:r>
          </w:p>
        </w:tc>
        <w:tc>
          <w:tcPr>
            <w:tcW w:w="603" w:type="pct"/>
            <w:vAlign w:val="center"/>
          </w:tcPr>
          <w:p w14:paraId="657310A4" w14:textId="77777777" w:rsidR="00332E01" w:rsidRPr="0025773A" w:rsidRDefault="00332E01" w:rsidP="00BF6A5D">
            <w:pPr>
              <w:spacing w:after="0"/>
              <w:jc w:val="right"/>
              <w:rPr>
                <w:rFonts w:cs="Arial"/>
                <w:sz w:val="18"/>
                <w:szCs w:val="18"/>
              </w:rPr>
            </w:pPr>
            <w:r w:rsidRPr="0025773A">
              <w:rPr>
                <w:rFonts w:cs="Arial"/>
                <w:sz w:val="18"/>
                <w:szCs w:val="18"/>
              </w:rPr>
              <w:t>-2,6</w:t>
            </w:r>
          </w:p>
        </w:tc>
        <w:tc>
          <w:tcPr>
            <w:tcW w:w="632" w:type="pct"/>
            <w:vAlign w:val="center"/>
          </w:tcPr>
          <w:p w14:paraId="0A525399" w14:textId="77777777" w:rsidR="00332E01" w:rsidRPr="0025773A" w:rsidRDefault="00332E01" w:rsidP="00BF6A5D">
            <w:pPr>
              <w:spacing w:after="0"/>
              <w:jc w:val="right"/>
              <w:rPr>
                <w:rFonts w:cs="Arial"/>
                <w:sz w:val="18"/>
                <w:szCs w:val="18"/>
              </w:rPr>
            </w:pPr>
            <w:r w:rsidRPr="0025773A">
              <w:rPr>
                <w:rFonts w:cs="Arial"/>
                <w:sz w:val="18"/>
                <w:szCs w:val="18"/>
              </w:rPr>
              <w:t>41,5</w:t>
            </w:r>
          </w:p>
        </w:tc>
        <w:tc>
          <w:tcPr>
            <w:tcW w:w="759" w:type="pct"/>
            <w:vAlign w:val="center"/>
          </w:tcPr>
          <w:p w14:paraId="135DDD44" w14:textId="77777777" w:rsidR="00332E01" w:rsidRPr="0025773A" w:rsidRDefault="00332E01" w:rsidP="00BF6A5D">
            <w:pPr>
              <w:spacing w:after="0"/>
              <w:jc w:val="right"/>
              <w:rPr>
                <w:rFonts w:cs="Arial"/>
                <w:sz w:val="18"/>
                <w:szCs w:val="18"/>
              </w:rPr>
            </w:pPr>
            <w:r w:rsidRPr="0025773A">
              <w:rPr>
                <w:rFonts w:cs="Arial"/>
                <w:sz w:val="18"/>
                <w:szCs w:val="18"/>
              </w:rPr>
              <w:t>-0,7</w:t>
            </w:r>
          </w:p>
        </w:tc>
      </w:tr>
      <w:tr w:rsidR="00332E01" w:rsidRPr="0025773A" w14:paraId="6224B0A2" w14:textId="77777777" w:rsidTr="0025773A">
        <w:trPr>
          <w:trHeight w:val="227"/>
        </w:trPr>
        <w:tc>
          <w:tcPr>
            <w:tcW w:w="983" w:type="pct"/>
            <w:vMerge/>
            <w:vAlign w:val="center"/>
          </w:tcPr>
          <w:p w14:paraId="3D31C2B6" w14:textId="77777777" w:rsidR="00332E01" w:rsidRPr="0025773A" w:rsidRDefault="00332E01" w:rsidP="00BF6A5D">
            <w:pPr>
              <w:spacing w:after="0"/>
              <w:rPr>
                <w:rFonts w:cs="Arial"/>
                <w:sz w:val="18"/>
                <w:szCs w:val="18"/>
              </w:rPr>
            </w:pPr>
          </w:p>
        </w:tc>
        <w:tc>
          <w:tcPr>
            <w:tcW w:w="303" w:type="pct"/>
          </w:tcPr>
          <w:p w14:paraId="39078547"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7090C15E" w14:textId="77777777" w:rsidR="00332E01" w:rsidRPr="0025773A" w:rsidRDefault="00332E01" w:rsidP="00BF6A5D">
            <w:pPr>
              <w:spacing w:after="0"/>
              <w:rPr>
                <w:rFonts w:cs="Arial"/>
                <w:sz w:val="18"/>
                <w:szCs w:val="18"/>
              </w:rPr>
            </w:pPr>
            <w:r w:rsidRPr="0025773A">
              <w:rPr>
                <w:rFonts w:cs="Arial"/>
                <w:sz w:val="18"/>
                <w:szCs w:val="18"/>
              </w:rPr>
              <w:t>Otrokovice</w:t>
            </w:r>
          </w:p>
        </w:tc>
        <w:tc>
          <w:tcPr>
            <w:tcW w:w="578" w:type="pct"/>
            <w:vAlign w:val="center"/>
          </w:tcPr>
          <w:p w14:paraId="7C572569" w14:textId="77777777" w:rsidR="00332E01" w:rsidRPr="0025773A" w:rsidRDefault="00332E01" w:rsidP="00BF6A5D">
            <w:pPr>
              <w:spacing w:after="0"/>
              <w:jc w:val="right"/>
              <w:rPr>
                <w:rFonts w:cs="Arial"/>
                <w:sz w:val="18"/>
                <w:szCs w:val="18"/>
              </w:rPr>
            </w:pPr>
            <w:r w:rsidRPr="0025773A">
              <w:rPr>
                <w:rFonts w:cs="Arial"/>
                <w:sz w:val="18"/>
                <w:szCs w:val="18"/>
              </w:rPr>
              <w:t>18,0</w:t>
            </w:r>
          </w:p>
        </w:tc>
        <w:tc>
          <w:tcPr>
            <w:tcW w:w="603" w:type="pct"/>
            <w:vAlign w:val="center"/>
          </w:tcPr>
          <w:p w14:paraId="36432D7F" w14:textId="77777777" w:rsidR="00332E01" w:rsidRPr="0025773A" w:rsidRDefault="00332E01" w:rsidP="00BF6A5D">
            <w:pPr>
              <w:spacing w:after="0"/>
              <w:jc w:val="right"/>
              <w:rPr>
                <w:rFonts w:cs="Arial"/>
                <w:sz w:val="18"/>
                <w:szCs w:val="18"/>
              </w:rPr>
            </w:pPr>
            <w:r w:rsidRPr="0025773A">
              <w:rPr>
                <w:rFonts w:cs="Arial"/>
                <w:sz w:val="18"/>
                <w:szCs w:val="18"/>
              </w:rPr>
              <w:t>-2,3</w:t>
            </w:r>
          </w:p>
        </w:tc>
        <w:tc>
          <w:tcPr>
            <w:tcW w:w="632" w:type="pct"/>
            <w:vAlign w:val="center"/>
          </w:tcPr>
          <w:p w14:paraId="4A3540D2" w14:textId="77777777" w:rsidR="00332E01" w:rsidRPr="0025773A" w:rsidRDefault="00332E01" w:rsidP="00BF6A5D">
            <w:pPr>
              <w:spacing w:after="0"/>
              <w:jc w:val="right"/>
              <w:rPr>
                <w:rFonts w:cs="Arial"/>
                <w:sz w:val="18"/>
                <w:szCs w:val="18"/>
              </w:rPr>
            </w:pPr>
            <w:r w:rsidRPr="0025773A">
              <w:rPr>
                <w:rFonts w:cs="Arial"/>
                <w:sz w:val="18"/>
                <w:szCs w:val="18"/>
              </w:rPr>
              <w:t>20,8</w:t>
            </w:r>
          </w:p>
        </w:tc>
        <w:tc>
          <w:tcPr>
            <w:tcW w:w="759" w:type="pct"/>
            <w:vAlign w:val="center"/>
          </w:tcPr>
          <w:p w14:paraId="78049067" w14:textId="77777777" w:rsidR="00332E01" w:rsidRPr="0025773A" w:rsidRDefault="00332E01" w:rsidP="00BF6A5D">
            <w:pPr>
              <w:spacing w:after="0"/>
              <w:jc w:val="right"/>
              <w:rPr>
                <w:rFonts w:cs="Arial"/>
                <w:sz w:val="18"/>
                <w:szCs w:val="18"/>
              </w:rPr>
            </w:pPr>
            <w:r w:rsidRPr="0025773A">
              <w:rPr>
                <w:rFonts w:cs="Arial"/>
                <w:sz w:val="18"/>
                <w:szCs w:val="18"/>
              </w:rPr>
              <w:t>-2,0</w:t>
            </w:r>
          </w:p>
        </w:tc>
      </w:tr>
      <w:tr w:rsidR="00332E01" w:rsidRPr="0025773A" w14:paraId="51396C4C" w14:textId="77777777" w:rsidTr="0025773A">
        <w:trPr>
          <w:trHeight w:val="227"/>
        </w:trPr>
        <w:tc>
          <w:tcPr>
            <w:tcW w:w="983" w:type="pct"/>
            <w:vMerge/>
            <w:vAlign w:val="center"/>
          </w:tcPr>
          <w:p w14:paraId="34992260" w14:textId="77777777" w:rsidR="00332E01" w:rsidRPr="0025773A" w:rsidRDefault="00332E01" w:rsidP="00BF6A5D">
            <w:pPr>
              <w:spacing w:after="0"/>
              <w:rPr>
                <w:rFonts w:cs="Arial"/>
                <w:sz w:val="18"/>
                <w:szCs w:val="18"/>
              </w:rPr>
            </w:pPr>
          </w:p>
        </w:tc>
        <w:tc>
          <w:tcPr>
            <w:tcW w:w="303" w:type="pct"/>
          </w:tcPr>
          <w:p w14:paraId="71C88973"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54DF30B" w14:textId="77777777" w:rsidR="00332E01" w:rsidRPr="0025773A" w:rsidRDefault="00332E01" w:rsidP="00BF6A5D">
            <w:pPr>
              <w:spacing w:after="0"/>
              <w:rPr>
                <w:rFonts w:cs="Arial"/>
                <w:sz w:val="18"/>
                <w:szCs w:val="18"/>
              </w:rPr>
            </w:pPr>
            <w:r w:rsidRPr="0025773A">
              <w:rPr>
                <w:rFonts w:cs="Arial"/>
                <w:sz w:val="18"/>
                <w:szCs w:val="18"/>
              </w:rPr>
              <w:t>Uherský Brod</w:t>
            </w:r>
          </w:p>
        </w:tc>
        <w:tc>
          <w:tcPr>
            <w:tcW w:w="578" w:type="pct"/>
            <w:vAlign w:val="center"/>
          </w:tcPr>
          <w:p w14:paraId="0A71C6FD" w14:textId="77777777" w:rsidR="00332E01" w:rsidRPr="0025773A" w:rsidRDefault="00332E01" w:rsidP="00BF6A5D">
            <w:pPr>
              <w:spacing w:after="0"/>
              <w:jc w:val="right"/>
              <w:rPr>
                <w:rFonts w:cs="Arial"/>
                <w:sz w:val="18"/>
                <w:szCs w:val="18"/>
              </w:rPr>
            </w:pPr>
            <w:r w:rsidRPr="0025773A">
              <w:rPr>
                <w:rFonts w:cs="Arial"/>
                <w:sz w:val="18"/>
                <w:szCs w:val="18"/>
              </w:rPr>
              <w:t>16,6</w:t>
            </w:r>
          </w:p>
        </w:tc>
        <w:tc>
          <w:tcPr>
            <w:tcW w:w="603" w:type="pct"/>
            <w:vAlign w:val="center"/>
          </w:tcPr>
          <w:p w14:paraId="49EB9128" w14:textId="77777777" w:rsidR="00332E01" w:rsidRPr="0025773A" w:rsidRDefault="00332E01" w:rsidP="00BF6A5D">
            <w:pPr>
              <w:spacing w:after="0"/>
              <w:jc w:val="right"/>
              <w:rPr>
                <w:rFonts w:cs="Arial"/>
                <w:sz w:val="18"/>
                <w:szCs w:val="18"/>
              </w:rPr>
            </w:pPr>
            <w:r w:rsidRPr="0025773A">
              <w:rPr>
                <w:rFonts w:cs="Arial"/>
                <w:sz w:val="18"/>
                <w:szCs w:val="18"/>
              </w:rPr>
              <w:t>-1,1</w:t>
            </w:r>
          </w:p>
        </w:tc>
        <w:tc>
          <w:tcPr>
            <w:tcW w:w="632" w:type="pct"/>
            <w:vAlign w:val="center"/>
          </w:tcPr>
          <w:p w14:paraId="6D2C7CAD" w14:textId="77777777" w:rsidR="00332E01" w:rsidRPr="0025773A" w:rsidRDefault="00332E01" w:rsidP="00BF6A5D">
            <w:pPr>
              <w:spacing w:after="0"/>
              <w:jc w:val="right"/>
              <w:rPr>
                <w:rFonts w:cs="Arial"/>
                <w:sz w:val="18"/>
                <w:szCs w:val="18"/>
              </w:rPr>
            </w:pPr>
            <w:r w:rsidRPr="0025773A">
              <w:rPr>
                <w:rFonts w:cs="Arial"/>
                <w:sz w:val="18"/>
                <w:szCs w:val="18"/>
              </w:rPr>
              <w:t>44,0</w:t>
            </w:r>
          </w:p>
        </w:tc>
        <w:tc>
          <w:tcPr>
            <w:tcW w:w="759" w:type="pct"/>
            <w:vAlign w:val="center"/>
          </w:tcPr>
          <w:p w14:paraId="5EB7EE2F" w14:textId="77777777" w:rsidR="00332E01" w:rsidRPr="0025773A" w:rsidRDefault="00332E01" w:rsidP="00BF6A5D">
            <w:pPr>
              <w:spacing w:after="0"/>
              <w:jc w:val="right"/>
              <w:rPr>
                <w:rFonts w:cs="Arial"/>
                <w:sz w:val="18"/>
                <w:szCs w:val="18"/>
              </w:rPr>
            </w:pPr>
            <w:r w:rsidRPr="0025773A">
              <w:rPr>
                <w:rFonts w:cs="Arial"/>
                <w:sz w:val="18"/>
                <w:szCs w:val="18"/>
              </w:rPr>
              <w:t>-1,7</w:t>
            </w:r>
          </w:p>
        </w:tc>
      </w:tr>
      <w:tr w:rsidR="00332E01" w:rsidRPr="0025773A" w14:paraId="6D5F82A1" w14:textId="77777777" w:rsidTr="0025773A">
        <w:trPr>
          <w:trHeight w:val="227"/>
        </w:trPr>
        <w:tc>
          <w:tcPr>
            <w:tcW w:w="983" w:type="pct"/>
            <w:vMerge/>
            <w:vAlign w:val="center"/>
          </w:tcPr>
          <w:p w14:paraId="22FC76AE" w14:textId="77777777" w:rsidR="00332E01" w:rsidRPr="0025773A" w:rsidRDefault="00332E01" w:rsidP="00BF6A5D">
            <w:pPr>
              <w:spacing w:after="0"/>
              <w:rPr>
                <w:rFonts w:cs="Arial"/>
                <w:sz w:val="18"/>
                <w:szCs w:val="18"/>
              </w:rPr>
            </w:pPr>
          </w:p>
        </w:tc>
        <w:tc>
          <w:tcPr>
            <w:tcW w:w="303" w:type="pct"/>
          </w:tcPr>
          <w:p w14:paraId="4A61A73C"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1F598137" w14:textId="77777777" w:rsidR="00332E01" w:rsidRPr="0025773A" w:rsidRDefault="00332E01" w:rsidP="00BF6A5D">
            <w:pPr>
              <w:spacing w:after="0"/>
              <w:rPr>
                <w:rFonts w:cs="Arial"/>
                <w:sz w:val="18"/>
                <w:szCs w:val="18"/>
              </w:rPr>
            </w:pPr>
            <w:r w:rsidRPr="0025773A">
              <w:rPr>
                <w:rFonts w:cs="Arial"/>
                <w:sz w:val="18"/>
                <w:szCs w:val="18"/>
              </w:rPr>
              <w:t xml:space="preserve">Rožnov pod </w:t>
            </w:r>
            <w:proofErr w:type="spellStart"/>
            <w:r w:rsidRPr="0025773A">
              <w:rPr>
                <w:rFonts w:cs="Arial"/>
                <w:sz w:val="18"/>
                <w:szCs w:val="18"/>
              </w:rPr>
              <w:t>Radh</w:t>
            </w:r>
            <w:proofErr w:type="spellEnd"/>
            <w:r w:rsidRPr="0025773A">
              <w:rPr>
                <w:rFonts w:cs="Arial"/>
                <w:sz w:val="18"/>
                <w:szCs w:val="18"/>
              </w:rPr>
              <w:t>.</w:t>
            </w:r>
          </w:p>
        </w:tc>
        <w:tc>
          <w:tcPr>
            <w:tcW w:w="578" w:type="pct"/>
            <w:vAlign w:val="center"/>
          </w:tcPr>
          <w:p w14:paraId="47BEDB58" w14:textId="77777777" w:rsidR="00332E01" w:rsidRPr="0025773A" w:rsidRDefault="00332E01" w:rsidP="00BF6A5D">
            <w:pPr>
              <w:spacing w:after="0"/>
              <w:jc w:val="right"/>
              <w:rPr>
                <w:rFonts w:cs="Arial"/>
                <w:sz w:val="18"/>
                <w:szCs w:val="18"/>
              </w:rPr>
            </w:pPr>
            <w:r w:rsidRPr="0025773A">
              <w:rPr>
                <w:rFonts w:cs="Arial"/>
                <w:sz w:val="18"/>
                <w:szCs w:val="18"/>
              </w:rPr>
              <w:t>16,5</w:t>
            </w:r>
          </w:p>
        </w:tc>
        <w:tc>
          <w:tcPr>
            <w:tcW w:w="603" w:type="pct"/>
            <w:vAlign w:val="center"/>
          </w:tcPr>
          <w:p w14:paraId="7FF199EE" w14:textId="77777777" w:rsidR="00332E01" w:rsidRPr="0025773A" w:rsidRDefault="00332E01" w:rsidP="00BF6A5D">
            <w:pPr>
              <w:spacing w:after="0"/>
              <w:jc w:val="right"/>
              <w:rPr>
                <w:rFonts w:cs="Arial"/>
                <w:sz w:val="18"/>
                <w:szCs w:val="18"/>
              </w:rPr>
            </w:pPr>
            <w:r w:rsidRPr="0025773A">
              <w:rPr>
                <w:rFonts w:cs="Arial"/>
                <w:sz w:val="18"/>
                <w:szCs w:val="18"/>
              </w:rPr>
              <w:t>-1,3</w:t>
            </w:r>
          </w:p>
        </w:tc>
        <w:tc>
          <w:tcPr>
            <w:tcW w:w="632" w:type="pct"/>
            <w:vAlign w:val="center"/>
          </w:tcPr>
          <w:p w14:paraId="72AB2CEE" w14:textId="77777777" w:rsidR="00332E01" w:rsidRPr="0025773A" w:rsidRDefault="00332E01" w:rsidP="00BF6A5D">
            <w:pPr>
              <w:spacing w:after="0"/>
              <w:jc w:val="right"/>
              <w:rPr>
                <w:rFonts w:cs="Arial"/>
                <w:sz w:val="18"/>
                <w:szCs w:val="18"/>
              </w:rPr>
            </w:pPr>
            <w:r w:rsidRPr="0025773A">
              <w:rPr>
                <w:rFonts w:cs="Arial"/>
                <w:sz w:val="18"/>
                <w:szCs w:val="18"/>
              </w:rPr>
              <w:t>35,2</w:t>
            </w:r>
          </w:p>
        </w:tc>
        <w:tc>
          <w:tcPr>
            <w:tcW w:w="759" w:type="pct"/>
            <w:vAlign w:val="center"/>
          </w:tcPr>
          <w:p w14:paraId="2BE78ED6" w14:textId="77777777" w:rsidR="00332E01" w:rsidRPr="0025773A" w:rsidRDefault="00332E01" w:rsidP="00BF6A5D">
            <w:pPr>
              <w:spacing w:after="0"/>
              <w:jc w:val="right"/>
              <w:rPr>
                <w:rFonts w:cs="Arial"/>
                <w:sz w:val="18"/>
                <w:szCs w:val="18"/>
              </w:rPr>
            </w:pPr>
            <w:r w:rsidRPr="0025773A">
              <w:rPr>
                <w:rFonts w:cs="Arial"/>
                <w:sz w:val="18"/>
                <w:szCs w:val="18"/>
              </w:rPr>
              <w:t>+0,1</w:t>
            </w:r>
          </w:p>
        </w:tc>
      </w:tr>
      <w:tr w:rsidR="00332E01" w:rsidRPr="0025773A" w14:paraId="39528C4D" w14:textId="77777777" w:rsidTr="0025773A">
        <w:trPr>
          <w:trHeight w:val="227"/>
        </w:trPr>
        <w:tc>
          <w:tcPr>
            <w:tcW w:w="983" w:type="pct"/>
            <w:vMerge w:val="restart"/>
            <w:vAlign w:val="center"/>
          </w:tcPr>
          <w:p w14:paraId="042340FF" w14:textId="77777777" w:rsidR="00332E01" w:rsidRPr="0025773A" w:rsidRDefault="00332E01" w:rsidP="00BF6A5D">
            <w:pPr>
              <w:spacing w:after="0"/>
              <w:rPr>
                <w:rFonts w:cs="Arial"/>
                <w:sz w:val="18"/>
                <w:szCs w:val="18"/>
              </w:rPr>
            </w:pPr>
            <w:r w:rsidRPr="0025773A">
              <w:rPr>
                <w:rFonts w:cs="Arial"/>
                <w:sz w:val="18"/>
                <w:szCs w:val="18"/>
              </w:rPr>
              <w:t>Moravskoslezský</w:t>
            </w:r>
          </w:p>
        </w:tc>
        <w:tc>
          <w:tcPr>
            <w:tcW w:w="303" w:type="pct"/>
          </w:tcPr>
          <w:p w14:paraId="57811655"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0E428E5A" w14:textId="77777777" w:rsidR="00332E01" w:rsidRPr="0025773A" w:rsidRDefault="00332E01" w:rsidP="00BF6A5D">
            <w:pPr>
              <w:spacing w:after="0"/>
              <w:rPr>
                <w:rFonts w:cs="Arial"/>
                <w:sz w:val="18"/>
                <w:szCs w:val="18"/>
              </w:rPr>
            </w:pPr>
            <w:r w:rsidRPr="0025773A">
              <w:rPr>
                <w:rFonts w:cs="Arial"/>
                <w:sz w:val="18"/>
                <w:szCs w:val="18"/>
              </w:rPr>
              <w:t>Havířov</w:t>
            </w:r>
          </w:p>
        </w:tc>
        <w:tc>
          <w:tcPr>
            <w:tcW w:w="578" w:type="pct"/>
            <w:vAlign w:val="center"/>
          </w:tcPr>
          <w:p w14:paraId="2A5BD383" w14:textId="77777777" w:rsidR="00332E01" w:rsidRPr="0025773A" w:rsidRDefault="00332E01" w:rsidP="00BF6A5D">
            <w:pPr>
              <w:spacing w:after="0"/>
              <w:jc w:val="right"/>
              <w:rPr>
                <w:rFonts w:cs="Arial"/>
                <w:sz w:val="18"/>
                <w:szCs w:val="18"/>
              </w:rPr>
            </w:pPr>
            <w:r w:rsidRPr="0025773A">
              <w:rPr>
                <w:rFonts w:cs="Arial"/>
                <w:sz w:val="18"/>
                <w:szCs w:val="18"/>
              </w:rPr>
              <w:t>73,3</w:t>
            </w:r>
          </w:p>
        </w:tc>
        <w:tc>
          <w:tcPr>
            <w:tcW w:w="603" w:type="pct"/>
            <w:vAlign w:val="center"/>
          </w:tcPr>
          <w:p w14:paraId="1FCE00A3" w14:textId="77777777" w:rsidR="00332E01" w:rsidRPr="0025773A" w:rsidRDefault="00332E01" w:rsidP="00BF6A5D">
            <w:pPr>
              <w:spacing w:after="0"/>
              <w:jc w:val="right"/>
              <w:rPr>
                <w:rFonts w:cs="Arial"/>
                <w:sz w:val="18"/>
                <w:szCs w:val="18"/>
              </w:rPr>
            </w:pPr>
            <w:r w:rsidRPr="0025773A">
              <w:rPr>
                <w:rFonts w:cs="Arial"/>
                <w:sz w:val="18"/>
                <w:szCs w:val="18"/>
              </w:rPr>
              <w:t>-13,0</w:t>
            </w:r>
          </w:p>
        </w:tc>
        <w:tc>
          <w:tcPr>
            <w:tcW w:w="632" w:type="pct"/>
            <w:vAlign w:val="center"/>
          </w:tcPr>
          <w:p w14:paraId="3CFB41F6" w14:textId="77777777" w:rsidR="00332E01" w:rsidRPr="0025773A" w:rsidRDefault="00332E01" w:rsidP="00BF6A5D">
            <w:pPr>
              <w:spacing w:after="0"/>
              <w:jc w:val="right"/>
              <w:rPr>
                <w:rFonts w:cs="Arial"/>
                <w:sz w:val="18"/>
                <w:szCs w:val="18"/>
              </w:rPr>
            </w:pPr>
            <w:r w:rsidRPr="0025773A">
              <w:rPr>
                <w:rFonts w:cs="Arial"/>
                <w:sz w:val="18"/>
                <w:szCs w:val="18"/>
              </w:rPr>
              <w:t>88,5</w:t>
            </w:r>
          </w:p>
        </w:tc>
        <w:tc>
          <w:tcPr>
            <w:tcW w:w="759" w:type="pct"/>
            <w:vAlign w:val="center"/>
          </w:tcPr>
          <w:p w14:paraId="0E1E3E8E" w14:textId="77777777" w:rsidR="00332E01" w:rsidRPr="0025773A" w:rsidRDefault="00332E01" w:rsidP="00BF6A5D">
            <w:pPr>
              <w:spacing w:after="0"/>
              <w:jc w:val="right"/>
              <w:rPr>
                <w:rFonts w:cs="Arial"/>
                <w:sz w:val="18"/>
                <w:szCs w:val="18"/>
              </w:rPr>
            </w:pPr>
            <w:r w:rsidRPr="0025773A">
              <w:rPr>
                <w:rFonts w:cs="Arial"/>
                <w:sz w:val="18"/>
                <w:szCs w:val="18"/>
              </w:rPr>
              <w:t>-11,4</w:t>
            </w:r>
          </w:p>
        </w:tc>
      </w:tr>
      <w:tr w:rsidR="00332E01" w:rsidRPr="0025773A" w14:paraId="3D60141A" w14:textId="77777777" w:rsidTr="0025773A">
        <w:trPr>
          <w:trHeight w:val="227"/>
        </w:trPr>
        <w:tc>
          <w:tcPr>
            <w:tcW w:w="983" w:type="pct"/>
            <w:vMerge/>
            <w:vAlign w:val="center"/>
          </w:tcPr>
          <w:p w14:paraId="2EDD4116" w14:textId="77777777" w:rsidR="00332E01" w:rsidRPr="0025773A" w:rsidRDefault="00332E01" w:rsidP="00BF6A5D">
            <w:pPr>
              <w:spacing w:after="0"/>
              <w:rPr>
                <w:rFonts w:cs="Arial"/>
                <w:sz w:val="18"/>
                <w:szCs w:val="18"/>
              </w:rPr>
            </w:pPr>
          </w:p>
        </w:tc>
        <w:tc>
          <w:tcPr>
            <w:tcW w:w="303" w:type="pct"/>
          </w:tcPr>
          <w:p w14:paraId="7916BE08"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8853F53" w14:textId="77777777" w:rsidR="00332E01" w:rsidRPr="0025773A" w:rsidRDefault="00332E01" w:rsidP="00BF6A5D">
            <w:pPr>
              <w:spacing w:after="0"/>
              <w:rPr>
                <w:rFonts w:cs="Arial"/>
                <w:sz w:val="18"/>
                <w:szCs w:val="18"/>
              </w:rPr>
            </w:pPr>
            <w:r w:rsidRPr="0025773A">
              <w:rPr>
                <w:rFonts w:cs="Arial"/>
                <w:sz w:val="18"/>
                <w:szCs w:val="18"/>
              </w:rPr>
              <w:t>Třinec</w:t>
            </w:r>
          </w:p>
        </w:tc>
        <w:tc>
          <w:tcPr>
            <w:tcW w:w="578" w:type="pct"/>
            <w:vAlign w:val="center"/>
          </w:tcPr>
          <w:p w14:paraId="2ADB4E43" w14:textId="77777777" w:rsidR="00332E01" w:rsidRPr="0025773A" w:rsidRDefault="00332E01" w:rsidP="00BF6A5D">
            <w:pPr>
              <w:spacing w:after="0"/>
              <w:jc w:val="right"/>
              <w:rPr>
                <w:rFonts w:cs="Arial"/>
                <w:sz w:val="18"/>
                <w:szCs w:val="18"/>
              </w:rPr>
            </w:pPr>
            <w:r w:rsidRPr="0025773A">
              <w:rPr>
                <w:rFonts w:cs="Arial"/>
                <w:sz w:val="18"/>
                <w:szCs w:val="18"/>
              </w:rPr>
              <w:t>35,6</w:t>
            </w:r>
          </w:p>
        </w:tc>
        <w:tc>
          <w:tcPr>
            <w:tcW w:w="603" w:type="pct"/>
            <w:vAlign w:val="center"/>
          </w:tcPr>
          <w:p w14:paraId="3A56249A" w14:textId="77777777" w:rsidR="00332E01" w:rsidRPr="0025773A" w:rsidRDefault="00332E01" w:rsidP="00BF6A5D">
            <w:pPr>
              <w:spacing w:after="0"/>
              <w:jc w:val="right"/>
              <w:rPr>
                <w:rFonts w:cs="Arial"/>
                <w:sz w:val="18"/>
                <w:szCs w:val="18"/>
              </w:rPr>
            </w:pPr>
            <w:r w:rsidRPr="0025773A">
              <w:rPr>
                <w:rFonts w:cs="Arial"/>
                <w:sz w:val="18"/>
                <w:szCs w:val="18"/>
              </w:rPr>
              <w:t>-4,7</w:t>
            </w:r>
          </w:p>
        </w:tc>
        <w:tc>
          <w:tcPr>
            <w:tcW w:w="632" w:type="pct"/>
            <w:vAlign w:val="center"/>
          </w:tcPr>
          <w:p w14:paraId="15C6EDA2" w14:textId="77777777" w:rsidR="00332E01" w:rsidRPr="0025773A" w:rsidRDefault="00332E01" w:rsidP="00BF6A5D">
            <w:pPr>
              <w:spacing w:after="0"/>
              <w:jc w:val="right"/>
              <w:rPr>
                <w:rFonts w:cs="Arial"/>
                <w:sz w:val="18"/>
                <w:szCs w:val="18"/>
              </w:rPr>
            </w:pPr>
            <w:r w:rsidRPr="0025773A">
              <w:rPr>
                <w:rFonts w:cs="Arial"/>
                <w:sz w:val="18"/>
                <w:szCs w:val="18"/>
              </w:rPr>
              <w:t>54,7</w:t>
            </w:r>
          </w:p>
        </w:tc>
        <w:tc>
          <w:tcPr>
            <w:tcW w:w="759" w:type="pct"/>
            <w:vAlign w:val="center"/>
          </w:tcPr>
          <w:p w14:paraId="0B97107C" w14:textId="77777777" w:rsidR="00332E01" w:rsidRPr="0025773A" w:rsidRDefault="00332E01" w:rsidP="00BF6A5D">
            <w:pPr>
              <w:spacing w:after="0"/>
              <w:jc w:val="right"/>
              <w:rPr>
                <w:rFonts w:cs="Arial"/>
                <w:sz w:val="18"/>
                <w:szCs w:val="18"/>
              </w:rPr>
            </w:pPr>
            <w:r w:rsidRPr="0025773A">
              <w:rPr>
                <w:rFonts w:cs="Arial"/>
                <w:sz w:val="18"/>
                <w:szCs w:val="18"/>
              </w:rPr>
              <w:t>-2,3</w:t>
            </w:r>
          </w:p>
        </w:tc>
      </w:tr>
      <w:tr w:rsidR="00332E01" w:rsidRPr="0025773A" w14:paraId="45F921FF" w14:textId="77777777" w:rsidTr="0025773A">
        <w:trPr>
          <w:trHeight w:val="227"/>
        </w:trPr>
        <w:tc>
          <w:tcPr>
            <w:tcW w:w="983" w:type="pct"/>
            <w:vMerge/>
            <w:vAlign w:val="center"/>
          </w:tcPr>
          <w:p w14:paraId="29F005FC" w14:textId="77777777" w:rsidR="00332E01" w:rsidRPr="0025773A" w:rsidRDefault="00332E01" w:rsidP="00BF6A5D">
            <w:pPr>
              <w:spacing w:after="0"/>
              <w:rPr>
                <w:rFonts w:cs="Arial"/>
                <w:sz w:val="18"/>
                <w:szCs w:val="18"/>
              </w:rPr>
            </w:pPr>
          </w:p>
        </w:tc>
        <w:tc>
          <w:tcPr>
            <w:tcW w:w="303" w:type="pct"/>
          </w:tcPr>
          <w:p w14:paraId="78225488"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5811EA41" w14:textId="77777777" w:rsidR="00332E01" w:rsidRPr="0025773A" w:rsidRDefault="00332E01" w:rsidP="00BF6A5D">
            <w:pPr>
              <w:spacing w:after="0"/>
              <w:rPr>
                <w:rFonts w:cs="Arial"/>
                <w:sz w:val="18"/>
                <w:szCs w:val="18"/>
              </w:rPr>
            </w:pPr>
            <w:r w:rsidRPr="0025773A">
              <w:rPr>
                <w:rFonts w:cs="Arial"/>
                <w:sz w:val="18"/>
                <w:szCs w:val="18"/>
              </w:rPr>
              <w:t>Český Těšín</w:t>
            </w:r>
          </w:p>
        </w:tc>
        <w:tc>
          <w:tcPr>
            <w:tcW w:w="578" w:type="pct"/>
            <w:vAlign w:val="center"/>
          </w:tcPr>
          <w:p w14:paraId="42549B67" w14:textId="77777777" w:rsidR="00332E01" w:rsidRPr="0025773A" w:rsidRDefault="00332E01" w:rsidP="00BF6A5D">
            <w:pPr>
              <w:spacing w:after="0"/>
              <w:jc w:val="right"/>
              <w:rPr>
                <w:rFonts w:cs="Arial"/>
                <w:sz w:val="18"/>
                <w:szCs w:val="18"/>
              </w:rPr>
            </w:pPr>
            <w:r w:rsidRPr="0025773A">
              <w:rPr>
                <w:rFonts w:cs="Arial"/>
                <w:sz w:val="18"/>
                <w:szCs w:val="18"/>
              </w:rPr>
              <w:t>24,7</w:t>
            </w:r>
          </w:p>
        </w:tc>
        <w:tc>
          <w:tcPr>
            <w:tcW w:w="603" w:type="pct"/>
            <w:vAlign w:val="center"/>
          </w:tcPr>
          <w:p w14:paraId="42DA8573" w14:textId="77777777" w:rsidR="00332E01" w:rsidRPr="0025773A" w:rsidRDefault="00332E01" w:rsidP="00BF6A5D">
            <w:pPr>
              <w:spacing w:after="0"/>
              <w:jc w:val="right"/>
              <w:rPr>
                <w:rFonts w:cs="Arial"/>
                <w:sz w:val="18"/>
                <w:szCs w:val="18"/>
              </w:rPr>
            </w:pPr>
            <w:r w:rsidRPr="0025773A">
              <w:rPr>
                <w:rFonts w:cs="Arial"/>
                <w:sz w:val="18"/>
                <w:szCs w:val="18"/>
              </w:rPr>
              <w:t>-3,1</w:t>
            </w:r>
          </w:p>
        </w:tc>
        <w:tc>
          <w:tcPr>
            <w:tcW w:w="632" w:type="pct"/>
            <w:vAlign w:val="center"/>
          </w:tcPr>
          <w:p w14:paraId="543E6E1C" w14:textId="77777777" w:rsidR="00332E01" w:rsidRPr="0025773A" w:rsidRDefault="00332E01" w:rsidP="00BF6A5D">
            <w:pPr>
              <w:spacing w:after="0"/>
              <w:jc w:val="right"/>
              <w:rPr>
                <w:rFonts w:cs="Arial"/>
                <w:sz w:val="18"/>
                <w:szCs w:val="18"/>
              </w:rPr>
            </w:pPr>
            <w:r w:rsidRPr="0025773A">
              <w:rPr>
                <w:rFonts w:cs="Arial"/>
                <w:sz w:val="18"/>
                <w:szCs w:val="18"/>
              </w:rPr>
              <w:t>26,0</w:t>
            </w:r>
          </w:p>
        </w:tc>
        <w:tc>
          <w:tcPr>
            <w:tcW w:w="759" w:type="pct"/>
            <w:vAlign w:val="center"/>
          </w:tcPr>
          <w:p w14:paraId="7A130022" w14:textId="77777777" w:rsidR="00332E01" w:rsidRPr="0025773A" w:rsidRDefault="00332E01" w:rsidP="00BF6A5D">
            <w:pPr>
              <w:spacing w:after="0"/>
              <w:jc w:val="right"/>
              <w:rPr>
                <w:rFonts w:cs="Arial"/>
                <w:sz w:val="18"/>
                <w:szCs w:val="18"/>
              </w:rPr>
            </w:pPr>
            <w:r w:rsidRPr="0025773A">
              <w:rPr>
                <w:rFonts w:cs="Arial"/>
                <w:sz w:val="18"/>
                <w:szCs w:val="18"/>
              </w:rPr>
              <w:t>-2,8</w:t>
            </w:r>
          </w:p>
        </w:tc>
      </w:tr>
      <w:tr w:rsidR="00332E01" w:rsidRPr="0025773A" w14:paraId="585FA816" w14:textId="77777777" w:rsidTr="0025773A">
        <w:trPr>
          <w:trHeight w:val="227"/>
        </w:trPr>
        <w:tc>
          <w:tcPr>
            <w:tcW w:w="983" w:type="pct"/>
            <w:vMerge/>
            <w:vAlign w:val="center"/>
          </w:tcPr>
          <w:p w14:paraId="019A010B" w14:textId="77777777" w:rsidR="00332E01" w:rsidRPr="0025773A" w:rsidRDefault="00332E01" w:rsidP="00BF6A5D">
            <w:pPr>
              <w:spacing w:after="0"/>
              <w:rPr>
                <w:rFonts w:cs="Arial"/>
                <w:sz w:val="18"/>
                <w:szCs w:val="18"/>
              </w:rPr>
            </w:pPr>
          </w:p>
        </w:tc>
        <w:tc>
          <w:tcPr>
            <w:tcW w:w="303" w:type="pct"/>
          </w:tcPr>
          <w:p w14:paraId="0C26A877"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421989D0" w14:textId="77777777" w:rsidR="00332E01" w:rsidRPr="0025773A" w:rsidRDefault="00332E01" w:rsidP="00BF6A5D">
            <w:pPr>
              <w:spacing w:after="0"/>
              <w:rPr>
                <w:rFonts w:cs="Arial"/>
                <w:sz w:val="18"/>
                <w:szCs w:val="18"/>
              </w:rPr>
            </w:pPr>
            <w:r w:rsidRPr="0025773A">
              <w:rPr>
                <w:rFonts w:cs="Arial"/>
                <w:sz w:val="18"/>
                <w:szCs w:val="18"/>
              </w:rPr>
              <w:t>Nový Jičín *)</w:t>
            </w:r>
          </w:p>
        </w:tc>
        <w:tc>
          <w:tcPr>
            <w:tcW w:w="578" w:type="pct"/>
            <w:vAlign w:val="center"/>
          </w:tcPr>
          <w:p w14:paraId="68C8D8D3" w14:textId="77777777" w:rsidR="00332E01" w:rsidRPr="0025773A" w:rsidRDefault="00332E01" w:rsidP="00BF6A5D">
            <w:pPr>
              <w:spacing w:after="0"/>
              <w:jc w:val="right"/>
              <w:rPr>
                <w:rFonts w:cs="Arial"/>
                <w:sz w:val="18"/>
                <w:szCs w:val="18"/>
              </w:rPr>
            </w:pPr>
            <w:r w:rsidRPr="0025773A">
              <w:rPr>
                <w:rFonts w:cs="Arial"/>
                <w:sz w:val="18"/>
                <w:szCs w:val="18"/>
              </w:rPr>
              <w:t>25,7</w:t>
            </w:r>
          </w:p>
        </w:tc>
        <w:tc>
          <w:tcPr>
            <w:tcW w:w="603" w:type="pct"/>
            <w:vAlign w:val="center"/>
          </w:tcPr>
          <w:p w14:paraId="7C32FA27" w14:textId="77777777" w:rsidR="00332E01" w:rsidRPr="0025773A" w:rsidRDefault="00332E01" w:rsidP="00BF6A5D">
            <w:pPr>
              <w:spacing w:after="0"/>
              <w:jc w:val="right"/>
              <w:rPr>
                <w:rFonts w:cs="Arial"/>
                <w:sz w:val="18"/>
                <w:szCs w:val="18"/>
              </w:rPr>
            </w:pPr>
            <w:r w:rsidRPr="0025773A">
              <w:rPr>
                <w:rFonts w:cs="Arial"/>
                <w:sz w:val="18"/>
                <w:szCs w:val="18"/>
              </w:rPr>
              <w:t>-1,2</w:t>
            </w:r>
          </w:p>
        </w:tc>
        <w:tc>
          <w:tcPr>
            <w:tcW w:w="632" w:type="pct"/>
            <w:vAlign w:val="center"/>
          </w:tcPr>
          <w:p w14:paraId="4AB3B2C3" w14:textId="77777777" w:rsidR="00332E01" w:rsidRPr="0025773A" w:rsidRDefault="00332E01" w:rsidP="00BF6A5D">
            <w:pPr>
              <w:spacing w:after="0"/>
              <w:jc w:val="right"/>
              <w:rPr>
                <w:rFonts w:cs="Arial"/>
                <w:sz w:val="18"/>
                <w:szCs w:val="18"/>
              </w:rPr>
            </w:pPr>
            <w:r w:rsidRPr="0025773A">
              <w:rPr>
                <w:rFonts w:cs="Arial"/>
                <w:sz w:val="18"/>
                <w:szCs w:val="18"/>
              </w:rPr>
              <w:t>48,6</w:t>
            </w:r>
          </w:p>
        </w:tc>
        <w:tc>
          <w:tcPr>
            <w:tcW w:w="759" w:type="pct"/>
            <w:vAlign w:val="center"/>
          </w:tcPr>
          <w:p w14:paraId="6ADDC1C6" w14:textId="77777777" w:rsidR="00332E01" w:rsidRPr="0025773A" w:rsidRDefault="00332E01" w:rsidP="00BF6A5D">
            <w:pPr>
              <w:spacing w:after="0"/>
              <w:jc w:val="right"/>
              <w:rPr>
                <w:rFonts w:cs="Arial"/>
                <w:sz w:val="18"/>
                <w:szCs w:val="18"/>
              </w:rPr>
            </w:pPr>
            <w:r w:rsidRPr="0025773A">
              <w:rPr>
                <w:rFonts w:cs="Arial"/>
                <w:sz w:val="18"/>
                <w:szCs w:val="18"/>
              </w:rPr>
              <w:t>+1,0</w:t>
            </w:r>
          </w:p>
        </w:tc>
      </w:tr>
      <w:tr w:rsidR="00332E01" w:rsidRPr="0025773A" w14:paraId="7CE66FCF" w14:textId="77777777" w:rsidTr="0025773A">
        <w:trPr>
          <w:trHeight w:val="227"/>
        </w:trPr>
        <w:tc>
          <w:tcPr>
            <w:tcW w:w="983" w:type="pct"/>
            <w:vMerge/>
            <w:vAlign w:val="center"/>
          </w:tcPr>
          <w:p w14:paraId="68C04834" w14:textId="77777777" w:rsidR="00332E01" w:rsidRPr="0025773A" w:rsidRDefault="00332E01" w:rsidP="00BF6A5D">
            <w:pPr>
              <w:spacing w:after="0"/>
              <w:rPr>
                <w:rFonts w:cs="Arial"/>
                <w:sz w:val="18"/>
                <w:szCs w:val="18"/>
              </w:rPr>
            </w:pPr>
          </w:p>
        </w:tc>
        <w:tc>
          <w:tcPr>
            <w:tcW w:w="303" w:type="pct"/>
          </w:tcPr>
          <w:p w14:paraId="339EE887"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724B639F" w14:textId="77777777" w:rsidR="00332E01" w:rsidRPr="0025773A" w:rsidRDefault="00332E01" w:rsidP="00BF6A5D">
            <w:pPr>
              <w:spacing w:after="0"/>
              <w:rPr>
                <w:rFonts w:cs="Arial"/>
                <w:sz w:val="18"/>
                <w:szCs w:val="18"/>
              </w:rPr>
            </w:pPr>
            <w:r w:rsidRPr="0025773A">
              <w:rPr>
                <w:rFonts w:cs="Arial"/>
                <w:sz w:val="18"/>
                <w:szCs w:val="18"/>
              </w:rPr>
              <w:t>Kopřivnice/Příbor</w:t>
            </w:r>
          </w:p>
        </w:tc>
        <w:tc>
          <w:tcPr>
            <w:tcW w:w="578" w:type="pct"/>
            <w:vAlign w:val="center"/>
          </w:tcPr>
          <w:p w14:paraId="5139D022" w14:textId="77777777" w:rsidR="00332E01" w:rsidRPr="0025773A" w:rsidRDefault="00332E01" w:rsidP="00BF6A5D">
            <w:pPr>
              <w:spacing w:after="0"/>
              <w:jc w:val="right"/>
              <w:rPr>
                <w:rFonts w:cs="Arial"/>
                <w:sz w:val="18"/>
                <w:szCs w:val="18"/>
              </w:rPr>
            </w:pPr>
            <w:r w:rsidRPr="0025773A">
              <w:rPr>
                <w:rFonts w:cs="Arial"/>
                <w:sz w:val="18"/>
                <w:szCs w:val="18"/>
              </w:rPr>
              <w:t>30,6</w:t>
            </w:r>
          </w:p>
        </w:tc>
        <w:tc>
          <w:tcPr>
            <w:tcW w:w="603" w:type="pct"/>
            <w:vAlign w:val="center"/>
          </w:tcPr>
          <w:p w14:paraId="31F28E7B" w14:textId="77777777" w:rsidR="00332E01" w:rsidRPr="0025773A" w:rsidRDefault="00332E01" w:rsidP="00BF6A5D">
            <w:pPr>
              <w:spacing w:after="0"/>
              <w:jc w:val="right"/>
              <w:rPr>
                <w:rFonts w:cs="Arial"/>
                <w:sz w:val="18"/>
                <w:szCs w:val="18"/>
              </w:rPr>
            </w:pPr>
            <w:r w:rsidRPr="0025773A">
              <w:rPr>
                <w:rFonts w:cs="Arial"/>
                <w:sz w:val="18"/>
                <w:szCs w:val="18"/>
              </w:rPr>
              <w:t>-2,3</w:t>
            </w:r>
          </w:p>
        </w:tc>
        <w:tc>
          <w:tcPr>
            <w:tcW w:w="632" w:type="pct"/>
            <w:vAlign w:val="center"/>
          </w:tcPr>
          <w:p w14:paraId="4150CE43" w14:textId="77777777" w:rsidR="00332E01" w:rsidRPr="0025773A" w:rsidRDefault="00332E01" w:rsidP="00BF6A5D">
            <w:pPr>
              <w:spacing w:after="0"/>
              <w:jc w:val="right"/>
              <w:rPr>
                <w:rFonts w:cs="Arial"/>
                <w:sz w:val="18"/>
                <w:szCs w:val="18"/>
              </w:rPr>
            </w:pPr>
            <w:r w:rsidRPr="0025773A">
              <w:rPr>
                <w:rFonts w:cs="Arial"/>
                <w:sz w:val="18"/>
                <w:szCs w:val="18"/>
              </w:rPr>
              <w:t>41,0</w:t>
            </w:r>
          </w:p>
        </w:tc>
        <w:tc>
          <w:tcPr>
            <w:tcW w:w="759" w:type="pct"/>
            <w:vAlign w:val="center"/>
          </w:tcPr>
          <w:p w14:paraId="5405C86A" w14:textId="77777777" w:rsidR="00332E01" w:rsidRPr="0025773A" w:rsidRDefault="00332E01" w:rsidP="00BF6A5D">
            <w:pPr>
              <w:spacing w:after="0"/>
              <w:jc w:val="right"/>
              <w:rPr>
                <w:rFonts w:cs="Arial"/>
                <w:sz w:val="18"/>
                <w:szCs w:val="18"/>
              </w:rPr>
            </w:pPr>
            <w:r w:rsidRPr="0025773A">
              <w:rPr>
                <w:rFonts w:cs="Arial"/>
                <w:sz w:val="18"/>
                <w:szCs w:val="18"/>
              </w:rPr>
              <w:t>-1,1</w:t>
            </w:r>
          </w:p>
        </w:tc>
      </w:tr>
      <w:tr w:rsidR="00332E01" w:rsidRPr="0025773A" w14:paraId="08AA3DDF" w14:textId="77777777" w:rsidTr="0025773A">
        <w:trPr>
          <w:trHeight w:val="227"/>
        </w:trPr>
        <w:tc>
          <w:tcPr>
            <w:tcW w:w="983" w:type="pct"/>
            <w:vMerge/>
            <w:vAlign w:val="center"/>
          </w:tcPr>
          <w:p w14:paraId="2F5C4838" w14:textId="77777777" w:rsidR="00332E01" w:rsidRPr="0025773A" w:rsidRDefault="00332E01" w:rsidP="00BF6A5D">
            <w:pPr>
              <w:spacing w:after="0"/>
              <w:rPr>
                <w:rFonts w:cs="Arial"/>
                <w:sz w:val="18"/>
                <w:szCs w:val="18"/>
              </w:rPr>
            </w:pPr>
          </w:p>
        </w:tc>
        <w:tc>
          <w:tcPr>
            <w:tcW w:w="303" w:type="pct"/>
          </w:tcPr>
          <w:p w14:paraId="024B551A" w14:textId="77777777" w:rsidR="00332E01" w:rsidRPr="0025773A" w:rsidRDefault="00332E01" w:rsidP="00BF6A5D">
            <w:pPr>
              <w:spacing w:after="0"/>
              <w:rPr>
                <w:rFonts w:cs="Arial"/>
                <w:sz w:val="18"/>
                <w:szCs w:val="18"/>
              </w:rPr>
            </w:pPr>
            <w:r w:rsidRPr="0025773A">
              <w:rPr>
                <w:rFonts w:cs="Arial"/>
                <w:sz w:val="18"/>
                <w:szCs w:val="18"/>
              </w:rPr>
              <w:t>C</w:t>
            </w:r>
          </w:p>
        </w:tc>
        <w:tc>
          <w:tcPr>
            <w:tcW w:w="1143" w:type="pct"/>
            <w:vAlign w:val="center"/>
          </w:tcPr>
          <w:p w14:paraId="1F0C883C" w14:textId="77777777" w:rsidR="00332E01" w:rsidRPr="0025773A" w:rsidRDefault="00332E01" w:rsidP="00BF6A5D">
            <w:pPr>
              <w:spacing w:after="0"/>
              <w:rPr>
                <w:rFonts w:cs="Arial"/>
                <w:sz w:val="18"/>
                <w:szCs w:val="18"/>
              </w:rPr>
            </w:pPr>
            <w:r w:rsidRPr="0025773A">
              <w:rPr>
                <w:rFonts w:cs="Arial"/>
                <w:sz w:val="18"/>
                <w:szCs w:val="18"/>
              </w:rPr>
              <w:t>Krnov</w:t>
            </w:r>
          </w:p>
        </w:tc>
        <w:tc>
          <w:tcPr>
            <w:tcW w:w="578" w:type="pct"/>
            <w:vAlign w:val="center"/>
          </w:tcPr>
          <w:p w14:paraId="3ED32BB5" w14:textId="77777777" w:rsidR="00332E01" w:rsidRPr="0025773A" w:rsidRDefault="00332E01" w:rsidP="00BF6A5D">
            <w:pPr>
              <w:spacing w:after="0"/>
              <w:jc w:val="right"/>
              <w:rPr>
                <w:rFonts w:cs="Arial"/>
                <w:sz w:val="18"/>
                <w:szCs w:val="18"/>
              </w:rPr>
            </w:pPr>
            <w:r w:rsidRPr="0025773A">
              <w:rPr>
                <w:rFonts w:cs="Arial"/>
                <w:sz w:val="18"/>
                <w:szCs w:val="18"/>
              </w:rPr>
              <w:t>23,8</w:t>
            </w:r>
          </w:p>
        </w:tc>
        <w:tc>
          <w:tcPr>
            <w:tcW w:w="603" w:type="pct"/>
            <w:vAlign w:val="center"/>
          </w:tcPr>
          <w:p w14:paraId="46409B4A" w14:textId="77777777" w:rsidR="00332E01" w:rsidRPr="0025773A" w:rsidRDefault="00332E01" w:rsidP="00BF6A5D">
            <w:pPr>
              <w:spacing w:after="0"/>
              <w:jc w:val="right"/>
              <w:rPr>
                <w:rFonts w:cs="Arial"/>
                <w:sz w:val="18"/>
                <w:szCs w:val="18"/>
              </w:rPr>
            </w:pPr>
            <w:r w:rsidRPr="0025773A">
              <w:rPr>
                <w:rFonts w:cs="Arial"/>
                <w:sz w:val="18"/>
                <w:szCs w:val="18"/>
              </w:rPr>
              <w:t>-1,7</w:t>
            </w:r>
          </w:p>
        </w:tc>
        <w:tc>
          <w:tcPr>
            <w:tcW w:w="632" w:type="pct"/>
            <w:vAlign w:val="center"/>
          </w:tcPr>
          <w:p w14:paraId="37924C3C" w14:textId="77777777" w:rsidR="00332E01" w:rsidRPr="0025773A" w:rsidRDefault="00332E01" w:rsidP="00BF6A5D">
            <w:pPr>
              <w:spacing w:after="0"/>
              <w:jc w:val="right"/>
              <w:rPr>
                <w:rFonts w:cs="Arial"/>
                <w:sz w:val="18"/>
                <w:szCs w:val="18"/>
              </w:rPr>
            </w:pPr>
            <w:r w:rsidRPr="0025773A">
              <w:rPr>
                <w:rFonts w:cs="Arial"/>
                <w:sz w:val="18"/>
                <w:szCs w:val="18"/>
              </w:rPr>
              <w:t>29,7</w:t>
            </w:r>
          </w:p>
        </w:tc>
        <w:tc>
          <w:tcPr>
            <w:tcW w:w="759" w:type="pct"/>
            <w:vAlign w:val="center"/>
          </w:tcPr>
          <w:p w14:paraId="02837849" w14:textId="77777777" w:rsidR="00332E01" w:rsidRPr="0025773A" w:rsidRDefault="00332E01" w:rsidP="00BF6A5D">
            <w:pPr>
              <w:spacing w:after="0"/>
              <w:jc w:val="right"/>
              <w:rPr>
                <w:rFonts w:cs="Arial"/>
                <w:sz w:val="18"/>
                <w:szCs w:val="18"/>
              </w:rPr>
            </w:pPr>
            <w:r w:rsidRPr="0025773A">
              <w:rPr>
                <w:rFonts w:cs="Arial"/>
                <w:sz w:val="18"/>
                <w:szCs w:val="18"/>
              </w:rPr>
              <w:t>-1,3</w:t>
            </w:r>
          </w:p>
        </w:tc>
      </w:tr>
      <w:tr w:rsidR="00332E01" w:rsidRPr="0025773A" w14:paraId="3B0D74F4" w14:textId="77777777" w:rsidTr="0025773A">
        <w:trPr>
          <w:trHeight w:val="227"/>
        </w:trPr>
        <w:tc>
          <w:tcPr>
            <w:tcW w:w="983" w:type="pct"/>
            <w:vMerge/>
            <w:vAlign w:val="center"/>
          </w:tcPr>
          <w:p w14:paraId="06145415" w14:textId="77777777" w:rsidR="00332E01" w:rsidRPr="0025773A" w:rsidRDefault="00332E01" w:rsidP="00BF6A5D">
            <w:pPr>
              <w:spacing w:after="0"/>
              <w:rPr>
                <w:rFonts w:cs="Arial"/>
                <w:sz w:val="18"/>
                <w:szCs w:val="18"/>
              </w:rPr>
            </w:pPr>
          </w:p>
        </w:tc>
        <w:tc>
          <w:tcPr>
            <w:tcW w:w="303" w:type="pct"/>
          </w:tcPr>
          <w:p w14:paraId="54EA5959"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D7290F7" w14:textId="77777777" w:rsidR="00332E01" w:rsidRPr="0025773A" w:rsidRDefault="00332E01" w:rsidP="00BF6A5D">
            <w:pPr>
              <w:spacing w:after="0"/>
              <w:rPr>
                <w:rFonts w:cs="Arial"/>
                <w:sz w:val="18"/>
                <w:szCs w:val="18"/>
              </w:rPr>
            </w:pPr>
            <w:r w:rsidRPr="0025773A">
              <w:rPr>
                <w:rFonts w:cs="Arial"/>
                <w:sz w:val="18"/>
                <w:szCs w:val="18"/>
              </w:rPr>
              <w:t>Bruntál</w:t>
            </w:r>
          </w:p>
        </w:tc>
        <w:tc>
          <w:tcPr>
            <w:tcW w:w="578" w:type="pct"/>
            <w:vAlign w:val="center"/>
          </w:tcPr>
          <w:p w14:paraId="6F301A4F" w14:textId="77777777" w:rsidR="00332E01" w:rsidRPr="0025773A" w:rsidRDefault="00332E01" w:rsidP="00BF6A5D">
            <w:pPr>
              <w:spacing w:after="0"/>
              <w:jc w:val="right"/>
              <w:rPr>
                <w:rFonts w:cs="Arial"/>
                <w:sz w:val="18"/>
                <w:szCs w:val="18"/>
              </w:rPr>
            </w:pPr>
            <w:r w:rsidRPr="0025773A">
              <w:rPr>
                <w:rFonts w:cs="Arial"/>
                <w:sz w:val="18"/>
                <w:szCs w:val="18"/>
              </w:rPr>
              <w:t>16,6</w:t>
            </w:r>
          </w:p>
        </w:tc>
        <w:tc>
          <w:tcPr>
            <w:tcW w:w="603" w:type="pct"/>
            <w:vAlign w:val="center"/>
          </w:tcPr>
          <w:p w14:paraId="236E4CF3" w14:textId="77777777" w:rsidR="00332E01" w:rsidRPr="0025773A" w:rsidRDefault="00332E01" w:rsidP="00BF6A5D">
            <w:pPr>
              <w:spacing w:after="0"/>
              <w:jc w:val="right"/>
              <w:rPr>
                <w:rFonts w:cs="Arial"/>
                <w:sz w:val="18"/>
                <w:szCs w:val="18"/>
              </w:rPr>
            </w:pPr>
            <w:r w:rsidRPr="0025773A">
              <w:rPr>
                <w:rFonts w:cs="Arial"/>
                <w:sz w:val="18"/>
                <w:szCs w:val="18"/>
              </w:rPr>
              <w:t>-0,2</w:t>
            </w:r>
          </w:p>
        </w:tc>
        <w:tc>
          <w:tcPr>
            <w:tcW w:w="632" w:type="pct"/>
            <w:vAlign w:val="center"/>
          </w:tcPr>
          <w:p w14:paraId="598AD0AE" w14:textId="77777777" w:rsidR="00332E01" w:rsidRPr="0025773A" w:rsidRDefault="00332E01" w:rsidP="00BF6A5D">
            <w:pPr>
              <w:spacing w:after="0"/>
              <w:jc w:val="right"/>
              <w:rPr>
                <w:rFonts w:cs="Arial"/>
                <w:sz w:val="18"/>
                <w:szCs w:val="18"/>
              </w:rPr>
            </w:pPr>
            <w:r w:rsidRPr="0025773A">
              <w:rPr>
                <w:rFonts w:cs="Arial"/>
                <w:sz w:val="18"/>
                <w:szCs w:val="18"/>
              </w:rPr>
              <w:t>26,4</w:t>
            </w:r>
          </w:p>
        </w:tc>
        <w:tc>
          <w:tcPr>
            <w:tcW w:w="759" w:type="pct"/>
            <w:vAlign w:val="center"/>
          </w:tcPr>
          <w:p w14:paraId="3D748B36" w14:textId="77777777" w:rsidR="00332E01" w:rsidRPr="0025773A" w:rsidRDefault="00332E01" w:rsidP="00BF6A5D">
            <w:pPr>
              <w:spacing w:after="0"/>
              <w:jc w:val="right"/>
              <w:rPr>
                <w:rFonts w:cs="Arial"/>
                <w:sz w:val="18"/>
                <w:szCs w:val="18"/>
              </w:rPr>
            </w:pPr>
            <w:r w:rsidRPr="0025773A">
              <w:rPr>
                <w:rFonts w:cs="Arial"/>
                <w:sz w:val="18"/>
                <w:szCs w:val="18"/>
              </w:rPr>
              <w:t>-0,1</w:t>
            </w:r>
          </w:p>
        </w:tc>
      </w:tr>
      <w:tr w:rsidR="00332E01" w:rsidRPr="0025773A" w14:paraId="65206214" w14:textId="77777777" w:rsidTr="0025773A">
        <w:trPr>
          <w:trHeight w:val="227"/>
        </w:trPr>
        <w:tc>
          <w:tcPr>
            <w:tcW w:w="983" w:type="pct"/>
            <w:vMerge/>
            <w:vAlign w:val="center"/>
          </w:tcPr>
          <w:p w14:paraId="0E4C826B" w14:textId="77777777" w:rsidR="00332E01" w:rsidRPr="0025773A" w:rsidRDefault="00332E01" w:rsidP="00BF6A5D">
            <w:pPr>
              <w:spacing w:after="0"/>
              <w:rPr>
                <w:rFonts w:cs="Arial"/>
                <w:sz w:val="18"/>
                <w:szCs w:val="18"/>
              </w:rPr>
            </w:pPr>
          </w:p>
        </w:tc>
        <w:tc>
          <w:tcPr>
            <w:tcW w:w="303" w:type="pct"/>
          </w:tcPr>
          <w:p w14:paraId="28340B2E"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6F9DA20C" w14:textId="77777777" w:rsidR="00332E01" w:rsidRPr="0025773A" w:rsidRDefault="00332E01" w:rsidP="00BF6A5D">
            <w:pPr>
              <w:spacing w:after="0"/>
              <w:rPr>
                <w:rFonts w:cs="Arial"/>
                <w:sz w:val="18"/>
                <w:szCs w:val="18"/>
              </w:rPr>
            </w:pPr>
            <w:r w:rsidRPr="0025773A">
              <w:rPr>
                <w:rFonts w:cs="Arial"/>
                <w:sz w:val="18"/>
                <w:szCs w:val="18"/>
              </w:rPr>
              <w:t>Bohumín</w:t>
            </w:r>
          </w:p>
        </w:tc>
        <w:tc>
          <w:tcPr>
            <w:tcW w:w="578" w:type="pct"/>
            <w:vAlign w:val="center"/>
          </w:tcPr>
          <w:p w14:paraId="0D5EAB5C" w14:textId="77777777" w:rsidR="00332E01" w:rsidRPr="0025773A" w:rsidRDefault="00332E01" w:rsidP="00BF6A5D">
            <w:pPr>
              <w:spacing w:after="0"/>
              <w:jc w:val="right"/>
              <w:rPr>
                <w:rFonts w:cs="Arial"/>
                <w:sz w:val="18"/>
                <w:szCs w:val="18"/>
              </w:rPr>
            </w:pPr>
            <w:r w:rsidRPr="0025773A">
              <w:rPr>
                <w:rFonts w:cs="Arial"/>
                <w:sz w:val="18"/>
                <w:szCs w:val="18"/>
              </w:rPr>
              <w:t>21,0</w:t>
            </w:r>
          </w:p>
        </w:tc>
        <w:tc>
          <w:tcPr>
            <w:tcW w:w="603" w:type="pct"/>
            <w:vAlign w:val="center"/>
          </w:tcPr>
          <w:p w14:paraId="03E0ABC9" w14:textId="77777777" w:rsidR="00332E01" w:rsidRPr="0025773A" w:rsidRDefault="00332E01" w:rsidP="00BF6A5D">
            <w:pPr>
              <w:spacing w:after="0"/>
              <w:jc w:val="right"/>
              <w:rPr>
                <w:rFonts w:cs="Arial"/>
                <w:sz w:val="18"/>
                <w:szCs w:val="18"/>
              </w:rPr>
            </w:pPr>
            <w:r w:rsidRPr="0025773A">
              <w:rPr>
                <w:rFonts w:cs="Arial"/>
                <w:sz w:val="18"/>
                <w:szCs w:val="18"/>
              </w:rPr>
              <w:t>-2,7</w:t>
            </w:r>
          </w:p>
        </w:tc>
        <w:tc>
          <w:tcPr>
            <w:tcW w:w="632" w:type="pct"/>
            <w:vAlign w:val="center"/>
          </w:tcPr>
          <w:p w14:paraId="5D2AFCCF" w14:textId="77777777" w:rsidR="00332E01" w:rsidRPr="0025773A" w:rsidRDefault="00332E01" w:rsidP="00BF6A5D">
            <w:pPr>
              <w:spacing w:after="0"/>
              <w:jc w:val="right"/>
              <w:rPr>
                <w:rFonts w:cs="Arial"/>
                <w:sz w:val="18"/>
                <w:szCs w:val="18"/>
              </w:rPr>
            </w:pPr>
            <w:r w:rsidRPr="0025773A">
              <w:rPr>
                <w:rFonts w:cs="Arial"/>
                <w:sz w:val="18"/>
                <w:szCs w:val="18"/>
              </w:rPr>
              <w:t>33,5</w:t>
            </w:r>
          </w:p>
        </w:tc>
        <w:tc>
          <w:tcPr>
            <w:tcW w:w="759" w:type="pct"/>
            <w:vAlign w:val="center"/>
          </w:tcPr>
          <w:p w14:paraId="55317348" w14:textId="77777777" w:rsidR="00332E01" w:rsidRPr="0025773A" w:rsidRDefault="00332E01" w:rsidP="00BF6A5D">
            <w:pPr>
              <w:spacing w:after="0"/>
              <w:jc w:val="right"/>
              <w:rPr>
                <w:rFonts w:cs="Arial"/>
                <w:sz w:val="18"/>
                <w:szCs w:val="18"/>
              </w:rPr>
            </w:pPr>
            <w:r w:rsidRPr="0025773A">
              <w:rPr>
                <w:rFonts w:cs="Arial"/>
                <w:sz w:val="18"/>
                <w:szCs w:val="18"/>
              </w:rPr>
              <w:t>-1,3</w:t>
            </w:r>
          </w:p>
        </w:tc>
      </w:tr>
      <w:tr w:rsidR="00332E01" w:rsidRPr="0025773A" w14:paraId="1073CEE6" w14:textId="77777777" w:rsidTr="0025773A">
        <w:trPr>
          <w:trHeight w:val="227"/>
        </w:trPr>
        <w:tc>
          <w:tcPr>
            <w:tcW w:w="983" w:type="pct"/>
            <w:vMerge/>
            <w:vAlign w:val="center"/>
          </w:tcPr>
          <w:p w14:paraId="265F79B3" w14:textId="77777777" w:rsidR="00332E01" w:rsidRPr="0025773A" w:rsidRDefault="00332E01" w:rsidP="00BF6A5D">
            <w:pPr>
              <w:spacing w:after="0"/>
              <w:rPr>
                <w:rFonts w:cs="Arial"/>
                <w:sz w:val="18"/>
                <w:szCs w:val="18"/>
              </w:rPr>
            </w:pPr>
          </w:p>
        </w:tc>
        <w:tc>
          <w:tcPr>
            <w:tcW w:w="303" w:type="pct"/>
          </w:tcPr>
          <w:p w14:paraId="37CC991A" w14:textId="77777777" w:rsidR="00332E01" w:rsidRPr="0025773A" w:rsidRDefault="00332E01" w:rsidP="00BF6A5D">
            <w:pPr>
              <w:spacing w:after="0"/>
              <w:rPr>
                <w:rFonts w:cs="Arial"/>
                <w:sz w:val="18"/>
                <w:szCs w:val="18"/>
              </w:rPr>
            </w:pPr>
            <w:r w:rsidRPr="0025773A">
              <w:rPr>
                <w:rFonts w:cs="Arial"/>
                <w:sz w:val="18"/>
                <w:szCs w:val="18"/>
              </w:rPr>
              <w:t>D</w:t>
            </w:r>
          </w:p>
        </w:tc>
        <w:tc>
          <w:tcPr>
            <w:tcW w:w="1143" w:type="pct"/>
            <w:vAlign w:val="center"/>
          </w:tcPr>
          <w:p w14:paraId="3F1A4274" w14:textId="77777777" w:rsidR="00332E01" w:rsidRPr="0025773A" w:rsidRDefault="00332E01" w:rsidP="00BF6A5D">
            <w:pPr>
              <w:spacing w:after="0"/>
              <w:rPr>
                <w:rFonts w:cs="Arial"/>
                <w:sz w:val="18"/>
                <w:szCs w:val="18"/>
              </w:rPr>
            </w:pPr>
            <w:r w:rsidRPr="0025773A">
              <w:rPr>
                <w:rFonts w:cs="Arial"/>
                <w:sz w:val="18"/>
                <w:szCs w:val="18"/>
              </w:rPr>
              <w:t>Orlová</w:t>
            </w:r>
          </w:p>
        </w:tc>
        <w:tc>
          <w:tcPr>
            <w:tcW w:w="578" w:type="pct"/>
            <w:vAlign w:val="center"/>
          </w:tcPr>
          <w:p w14:paraId="6D7424F8" w14:textId="77777777" w:rsidR="00332E01" w:rsidRPr="0025773A" w:rsidRDefault="00332E01" w:rsidP="00BF6A5D">
            <w:pPr>
              <w:spacing w:after="0"/>
              <w:jc w:val="right"/>
              <w:rPr>
                <w:rFonts w:cs="Arial"/>
                <w:sz w:val="18"/>
                <w:szCs w:val="18"/>
              </w:rPr>
            </w:pPr>
            <w:r w:rsidRPr="0025773A">
              <w:rPr>
                <w:rFonts w:cs="Arial"/>
                <w:sz w:val="18"/>
                <w:szCs w:val="18"/>
              </w:rPr>
              <w:t>29,2</w:t>
            </w:r>
          </w:p>
        </w:tc>
        <w:tc>
          <w:tcPr>
            <w:tcW w:w="603" w:type="pct"/>
            <w:vAlign w:val="center"/>
          </w:tcPr>
          <w:p w14:paraId="1BBB2D37" w14:textId="77777777" w:rsidR="00332E01" w:rsidRPr="0025773A" w:rsidRDefault="00332E01" w:rsidP="00BF6A5D">
            <w:pPr>
              <w:spacing w:after="0"/>
              <w:jc w:val="right"/>
              <w:rPr>
                <w:rFonts w:cs="Arial"/>
                <w:sz w:val="18"/>
                <w:szCs w:val="18"/>
              </w:rPr>
            </w:pPr>
            <w:r w:rsidRPr="0025773A">
              <w:rPr>
                <w:rFonts w:cs="Arial"/>
                <w:sz w:val="18"/>
                <w:szCs w:val="18"/>
              </w:rPr>
              <w:t>-7,1</w:t>
            </w:r>
          </w:p>
        </w:tc>
        <w:tc>
          <w:tcPr>
            <w:tcW w:w="632" w:type="pct"/>
            <w:vAlign w:val="center"/>
          </w:tcPr>
          <w:p w14:paraId="76C258D7" w14:textId="77777777" w:rsidR="00332E01" w:rsidRPr="0025773A" w:rsidRDefault="00332E01" w:rsidP="00BF6A5D">
            <w:pPr>
              <w:spacing w:after="0"/>
              <w:jc w:val="right"/>
              <w:rPr>
                <w:rFonts w:cs="Arial"/>
                <w:sz w:val="18"/>
                <w:szCs w:val="18"/>
              </w:rPr>
            </w:pPr>
            <w:r w:rsidRPr="0025773A">
              <w:rPr>
                <w:rFonts w:cs="Arial"/>
                <w:sz w:val="18"/>
                <w:szCs w:val="18"/>
              </w:rPr>
              <w:t>37,6</w:t>
            </w:r>
          </w:p>
        </w:tc>
        <w:tc>
          <w:tcPr>
            <w:tcW w:w="759" w:type="pct"/>
            <w:vAlign w:val="center"/>
          </w:tcPr>
          <w:p w14:paraId="18D72359" w14:textId="77777777" w:rsidR="00332E01" w:rsidRPr="0025773A" w:rsidRDefault="00332E01" w:rsidP="00BF6A5D">
            <w:pPr>
              <w:spacing w:after="0"/>
              <w:jc w:val="right"/>
              <w:rPr>
                <w:rFonts w:cs="Arial"/>
                <w:sz w:val="18"/>
                <w:szCs w:val="18"/>
              </w:rPr>
            </w:pPr>
            <w:r w:rsidRPr="0025773A">
              <w:rPr>
                <w:rFonts w:cs="Arial"/>
                <w:sz w:val="18"/>
                <w:szCs w:val="18"/>
              </w:rPr>
              <w:t>-7,3</w:t>
            </w:r>
          </w:p>
        </w:tc>
      </w:tr>
    </w:tbl>
    <w:p w14:paraId="173685D9" w14:textId="77777777" w:rsidR="004F1531" w:rsidRDefault="00332E01" w:rsidP="004F1531">
      <w:pPr>
        <w:spacing w:before="120"/>
        <w:rPr>
          <w:rFonts w:cs="Arial"/>
          <w:i/>
          <w:szCs w:val="20"/>
        </w:rPr>
      </w:pPr>
      <w:r w:rsidRPr="00DA67B4">
        <w:rPr>
          <w:rFonts w:cs="Arial"/>
          <w:i/>
          <w:szCs w:val="20"/>
        </w:rPr>
        <w:t>Pozn</w:t>
      </w:r>
      <w:r w:rsidR="004F1531">
        <w:rPr>
          <w:rFonts w:cs="Arial"/>
          <w:i/>
          <w:szCs w:val="20"/>
        </w:rPr>
        <w:t>ámka:</w:t>
      </w:r>
    </w:p>
    <w:p w14:paraId="21B99DC4" w14:textId="77777777" w:rsidR="00332E01" w:rsidRPr="00DA67B4" w:rsidRDefault="00332E01" w:rsidP="00332E01">
      <w:pPr>
        <w:rPr>
          <w:rFonts w:cs="Arial"/>
          <w:i/>
          <w:szCs w:val="20"/>
        </w:rPr>
      </w:pPr>
      <w:r w:rsidRPr="00DA67B4">
        <w:rPr>
          <w:rFonts w:cs="Arial"/>
          <w:i/>
          <w:szCs w:val="20"/>
        </w:rPr>
        <w:t xml:space="preserve">*) Vymezení center: *) Beroun + Králův Dvůr, *) Kralupy nad Vltavou + Veltrusy, *) Neratovice + Libiš, *) Sokolov + Dolní Rychnov + Svatava. *) Mariánské Lázně + Velká Hleďsebe, *) Rychnov n. Kněžnou + Kvasiny + Solnice, *) Znojmo + Dobšice + Nový </w:t>
      </w:r>
      <w:proofErr w:type="spellStart"/>
      <w:r w:rsidRPr="00DA67B4">
        <w:rPr>
          <w:rFonts w:cs="Arial"/>
          <w:i/>
          <w:szCs w:val="20"/>
        </w:rPr>
        <w:t>Šaldorf-Sedlešovice</w:t>
      </w:r>
      <w:proofErr w:type="spellEnd"/>
      <w:r w:rsidRPr="00DA67B4">
        <w:rPr>
          <w:rFonts w:cs="Arial"/>
          <w:i/>
          <w:szCs w:val="20"/>
        </w:rPr>
        <w:t>, *) Uherské Hradiště + Kunovice + Staré Město, *) Nový Jičín + Šenov u Nového Jičína</w:t>
      </w:r>
    </w:p>
    <w:p w14:paraId="68E62A10" w14:textId="77777777" w:rsidR="00332E01" w:rsidRPr="00DA67B4" w:rsidRDefault="00332E01" w:rsidP="00DA67B4">
      <w:pPr>
        <w:pStyle w:val="nadpisek3"/>
        <w:numPr>
          <w:ilvl w:val="0"/>
          <w:numId w:val="0"/>
        </w:numPr>
        <w:spacing w:before="360" w:after="120"/>
        <w:rPr>
          <w:sz w:val="20"/>
          <w:szCs w:val="20"/>
        </w:rPr>
      </w:pPr>
      <w:r w:rsidRPr="00DA67B4">
        <w:rPr>
          <w:sz w:val="20"/>
          <w:szCs w:val="20"/>
        </w:rPr>
        <w:t>Spádové území (SO ORP)</w:t>
      </w:r>
      <w:r w:rsidR="00DA67B4">
        <w:rPr>
          <w:sz w:val="20"/>
          <w:szCs w:val="20"/>
        </w:rPr>
        <w:t xml:space="preserve"> středních center (tis. obyv.) </w:t>
      </w:r>
    </w:p>
    <w:tbl>
      <w:tblPr>
        <w:tblStyle w:val="Mkatabulky"/>
        <w:tblW w:w="5000" w:type="pct"/>
        <w:tblLook w:val="04A0" w:firstRow="1" w:lastRow="0" w:firstColumn="1" w:lastColumn="0" w:noHBand="0" w:noVBand="1"/>
      </w:tblPr>
      <w:tblGrid>
        <w:gridCol w:w="1498"/>
        <w:gridCol w:w="586"/>
        <w:gridCol w:w="17"/>
        <w:gridCol w:w="2851"/>
        <w:gridCol w:w="1095"/>
        <w:gridCol w:w="1412"/>
        <w:gridCol w:w="27"/>
        <w:gridCol w:w="1054"/>
        <w:gridCol w:w="8"/>
        <w:gridCol w:w="1803"/>
      </w:tblGrid>
      <w:tr w:rsidR="00332E01" w:rsidRPr="0025773A" w14:paraId="61D429D1" w14:textId="77777777" w:rsidTr="0025773A">
        <w:trPr>
          <w:trHeight w:val="227"/>
          <w:tblHeader/>
        </w:trPr>
        <w:tc>
          <w:tcPr>
            <w:tcW w:w="723" w:type="pct"/>
            <w:tcBorders>
              <w:top w:val="single" w:sz="4" w:space="0" w:color="000099"/>
              <w:left w:val="single" w:sz="4" w:space="0" w:color="000099"/>
              <w:bottom w:val="single" w:sz="4" w:space="0" w:color="000099"/>
              <w:right w:val="single" w:sz="4" w:space="0" w:color="FFFFFF" w:themeColor="background1"/>
            </w:tcBorders>
            <w:shd w:val="clear" w:color="auto" w:fill="000099"/>
            <w:vAlign w:val="center"/>
          </w:tcPr>
          <w:p w14:paraId="60E89B0D" w14:textId="77777777" w:rsidR="00332E01" w:rsidRPr="0025773A" w:rsidRDefault="004F1531" w:rsidP="004F1531">
            <w:pPr>
              <w:spacing w:after="0"/>
              <w:jc w:val="center"/>
              <w:rPr>
                <w:rFonts w:cs="Arial"/>
                <w:b/>
                <w:sz w:val="18"/>
                <w:szCs w:val="18"/>
              </w:rPr>
            </w:pPr>
            <w:r w:rsidRPr="0025773A">
              <w:rPr>
                <w:rFonts w:cs="Arial"/>
                <w:b/>
                <w:sz w:val="18"/>
                <w:szCs w:val="18"/>
              </w:rPr>
              <w:t>K</w:t>
            </w:r>
            <w:r w:rsidR="00332E01" w:rsidRPr="0025773A">
              <w:rPr>
                <w:rFonts w:cs="Arial"/>
                <w:b/>
                <w:sz w:val="18"/>
                <w:szCs w:val="18"/>
              </w:rPr>
              <w:t>raj</w:t>
            </w:r>
          </w:p>
        </w:tc>
        <w:tc>
          <w:tcPr>
            <w:tcW w:w="283" w:type="pct"/>
            <w:tcBorders>
              <w:top w:val="single" w:sz="4" w:space="0" w:color="000099"/>
              <w:left w:val="single" w:sz="4" w:space="0" w:color="FFFFFF" w:themeColor="background1"/>
              <w:bottom w:val="single" w:sz="4" w:space="0" w:color="000099"/>
              <w:right w:val="single" w:sz="4" w:space="0" w:color="FFFFFF" w:themeColor="background1"/>
            </w:tcBorders>
            <w:shd w:val="clear" w:color="auto" w:fill="000099"/>
            <w:vAlign w:val="center"/>
          </w:tcPr>
          <w:p w14:paraId="5691297F" w14:textId="77777777" w:rsidR="00332E01" w:rsidRPr="0025773A" w:rsidRDefault="004F1531" w:rsidP="004F1531">
            <w:pPr>
              <w:spacing w:after="0"/>
              <w:jc w:val="center"/>
              <w:rPr>
                <w:rFonts w:cs="Arial"/>
                <w:b/>
                <w:sz w:val="18"/>
                <w:szCs w:val="18"/>
              </w:rPr>
            </w:pPr>
            <w:r w:rsidRPr="0025773A">
              <w:rPr>
                <w:rFonts w:cs="Arial"/>
                <w:b/>
                <w:sz w:val="18"/>
                <w:szCs w:val="18"/>
              </w:rPr>
              <w:t>K</w:t>
            </w:r>
            <w:r w:rsidR="00332E01" w:rsidRPr="0025773A">
              <w:rPr>
                <w:rFonts w:cs="Arial"/>
                <w:b/>
                <w:sz w:val="18"/>
                <w:szCs w:val="18"/>
              </w:rPr>
              <w:t>at.</w:t>
            </w:r>
          </w:p>
        </w:tc>
        <w:tc>
          <w:tcPr>
            <w:tcW w:w="1385" w:type="pct"/>
            <w:gridSpan w:val="2"/>
            <w:tcBorders>
              <w:top w:val="single" w:sz="4" w:space="0" w:color="000099"/>
              <w:left w:val="single" w:sz="4" w:space="0" w:color="FFFFFF" w:themeColor="background1"/>
              <w:bottom w:val="single" w:sz="4" w:space="0" w:color="000099"/>
              <w:right w:val="single" w:sz="4" w:space="0" w:color="FFFFFF" w:themeColor="background1"/>
            </w:tcBorders>
            <w:shd w:val="clear" w:color="auto" w:fill="000099"/>
            <w:vAlign w:val="center"/>
          </w:tcPr>
          <w:p w14:paraId="19F1DCEF" w14:textId="77777777" w:rsidR="00332E01" w:rsidRPr="0025773A" w:rsidRDefault="00F94583" w:rsidP="004F1531">
            <w:pPr>
              <w:spacing w:after="0"/>
              <w:jc w:val="center"/>
              <w:rPr>
                <w:rFonts w:cs="Arial"/>
                <w:b/>
                <w:sz w:val="18"/>
                <w:szCs w:val="18"/>
              </w:rPr>
            </w:pPr>
            <w:r w:rsidRPr="0025773A">
              <w:rPr>
                <w:rFonts w:cs="Arial"/>
                <w:b/>
                <w:sz w:val="18"/>
                <w:szCs w:val="18"/>
              </w:rPr>
              <w:t>M</w:t>
            </w:r>
            <w:r w:rsidR="00332E01" w:rsidRPr="0025773A">
              <w:rPr>
                <w:rFonts w:cs="Arial"/>
                <w:b/>
                <w:sz w:val="18"/>
                <w:szCs w:val="18"/>
              </w:rPr>
              <w:t>ěsto</w:t>
            </w:r>
          </w:p>
        </w:tc>
        <w:tc>
          <w:tcPr>
            <w:tcW w:w="529" w:type="pct"/>
            <w:tcBorders>
              <w:top w:val="single" w:sz="4" w:space="0" w:color="000099"/>
              <w:left w:val="single" w:sz="4" w:space="0" w:color="FFFFFF" w:themeColor="background1"/>
              <w:bottom w:val="single" w:sz="4" w:space="0" w:color="000099"/>
              <w:right w:val="single" w:sz="4" w:space="0" w:color="FFFFFF" w:themeColor="background1"/>
            </w:tcBorders>
            <w:shd w:val="clear" w:color="auto" w:fill="000099"/>
            <w:vAlign w:val="center"/>
          </w:tcPr>
          <w:p w14:paraId="6EB57099" w14:textId="77777777" w:rsidR="00332E01" w:rsidRPr="0025773A" w:rsidRDefault="004F1531" w:rsidP="004F1531">
            <w:pPr>
              <w:spacing w:after="0"/>
              <w:jc w:val="center"/>
              <w:rPr>
                <w:rFonts w:cs="Arial"/>
                <w:b/>
                <w:sz w:val="18"/>
                <w:szCs w:val="18"/>
              </w:rPr>
            </w:pPr>
            <w:r w:rsidRPr="0025773A">
              <w:rPr>
                <w:rFonts w:cs="Arial"/>
                <w:b/>
                <w:sz w:val="18"/>
                <w:szCs w:val="18"/>
              </w:rPr>
              <w:t>C</w:t>
            </w:r>
            <w:r w:rsidR="00332E01" w:rsidRPr="0025773A">
              <w:rPr>
                <w:rFonts w:cs="Arial"/>
                <w:b/>
                <w:sz w:val="18"/>
                <w:szCs w:val="18"/>
              </w:rPr>
              <w:t>entrum</w:t>
            </w:r>
          </w:p>
        </w:tc>
        <w:tc>
          <w:tcPr>
            <w:tcW w:w="695" w:type="pct"/>
            <w:gridSpan w:val="2"/>
            <w:tcBorders>
              <w:top w:val="single" w:sz="4" w:space="0" w:color="000099"/>
              <w:left w:val="single" w:sz="4" w:space="0" w:color="FFFFFF" w:themeColor="background1"/>
              <w:bottom w:val="single" w:sz="4" w:space="0" w:color="000099"/>
              <w:right w:val="single" w:sz="4" w:space="0" w:color="FFFFFF" w:themeColor="background1"/>
            </w:tcBorders>
            <w:shd w:val="clear" w:color="auto" w:fill="000099"/>
            <w:vAlign w:val="center"/>
          </w:tcPr>
          <w:p w14:paraId="41AD8B21" w14:textId="77777777" w:rsidR="00332E01" w:rsidRPr="0025773A" w:rsidRDefault="00332E01" w:rsidP="004F1531">
            <w:pPr>
              <w:spacing w:after="0"/>
              <w:jc w:val="center"/>
              <w:rPr>
                <w:rFonts w:cs="Arial"/>
                <w:b/>
                <w:spacing w:val="-4"/>
                <w:sz w:val="18"/>
                <w:szCs w:val="18"/>
              </w:rPr>
            </w:pPr>
            <w:r w:rsidRPr="0025773A">
              <w:rPr>
                <w:rFonts w:cs="Arial"/>
                <w:b/>
                <w:sz w:val="18"/>
                <w:szCs w:val="18"/>
              </w:rPr>
              <w:t>SO ORP</w:t>
            </w:r>
          </w:p>
        </w:tc>
        <w:tc>
          <w:tcPr>
            <w:tcW w:w="513" w:type="pct"/>
            <w:gridSpan w:val="2"/>
            <w:tcBorders>
              <w:top w:val="single" w:sz="4" w:space="0" w:color="000099"/>
              <w:left w:val="single" w:sz="4" w:space="0" w:color="FFFFFF" w:themeColor="background1"/>
              <w:bottom w:val="single" w:sz="4" w:space="0" w:color="000099"/>
              <w:right w:val="single" w:sz="4" w:space="0" w:color="FFFFFF" w:themeColor="background1"/>
            </w:tcBorders>
            <w:shd w:val="clear" w:color="auto" w:fill="000099"/>
            <w:vAlign w:val="center"/>
          </w:tcPr>
          <w:p w14:paraId="39BF3A0B" w14:textId="77777777" w:rsidR="00332E01" w:rsidRPr="0025773A" w:rsidRDefault="004F1531" w:rsidP="004F1531">
            <w:pPr>
              <w:spacing w:after="0"/>
              <w:jc w:val="center"/>
              <w:rPr>
                <w:rFonts w:cs="Arial"/>
                <w:b/>
                <w:spacing w:val="-4"/>
                <w:sz w:val="18"/>
                <w:szCs w:val="18"/>
              </w:rPr>
            </w:pPr>
            <w:r w:rsidRPr="0025773A">
              <w:rPr>
                <w:rFonts w:cs="Arial"/>
                <w:b/>
                <w:sz w:val="18"/>
                <w:szCs w:val="18"/>
              </w:rPr>
              <w:t>O</w:t>
            </w:r>
            <w:r w:rsidR="00332E01" w:rsidRPr="0025773A">
              <w:rPr>
                <w:rFonts w:cs="Arial"/>
                <w:b/>
                <w:sz w:val="18"/>
                <w:szCs w:val="18"/>
              </w:rPr>
              <w:t>kres</w:t>
            </w:r>
          </w:p>
        </w:tc>
        <w:tc>
          <w:tcPr>
            <w:tcW w:w="871" w:type="pct"/>
            <w:tcBorders>
              <w:top w:val="single" w:sz="4" w:space="0" w:color="000099"/>
              <w:left w:val="single" w:sz="4" w:space="0" w:color="FFFFFF" w:themeColor="background1"/>
              <w:bottom w:val="single" w:sz="4" w:space="0" w:color="000099"/>
              <w:right w:val="single" w:sz="4" w:space="0" w:color="000099"/>
            </w:tcBorders>
            <w:shd w:val="clear" w:color="auto" w:fill="000099"/>
            <w:vAlign w:val="center"/>
          </w:tcPr>
          <w:p w14:paraId="782295A7" w14:textId="77777777" w:rsidR="00332E01" w:rsidRPr="0025773A" w:rsidRDefault="004F1531" w:rsidP="004F1531">
            <w:pPr>
              <w:spacing w:after="0"/>
              <w:jc w:val="center"/>
              <w:rPr>
                <w:rFonts w:cs="Arial"/>
                <w:b/>
                <w:spacing w:val="-4"/>
                <w:sz w:val="18"/>
                <w:szCs w:val="18"/>
              </w:rPr>
            </w:pPr>
            <w:r w:rsidRPr="0025773A">
              <w:rPr>
                <w:rFonts w:cs="Arial"/>
                <w:b/>
                <w:spacing w:val="-4"/>
                <w:sz w:val="18"/>
                <w:szCs w:val="18"/>
              </w:rPr>
              <w:t>D</w:t>
            </w:r>
            <w:r w:rsidR="00332E01" w:rsidRPr="0025773A">
              <w:rPr>
                <w:rFonts w:cs="Arial"/>
                <w:b/>
                <w:spacing w:val="-4"/>
                <w:sz w:val="18"/>
                <w:szCs w:val="18"/>
              </w:rPr>
              <w:t>alší spádující obvody ORP</w:t>
            </w:r>
          </w:p>
        </w:tc>
      </w:tr>
      <w:tr w:rsidR="00332E01" w:rsidRPr="0025773A" w14:paraId="18220357" w14:textId="77777777" w:rsidTr="0025773A">
        <w:trPr>
          <w:trHeight w:val="227"/>
        </w:trPr>
        <w:tc>
          <w:tcPr>
            <w:tcW w:w="723" w:type="pct"/>
            <w:vMerge w:val="restart"/>
            <w:tcBorders>
              <w:top w:val="single" w:sz="4" w:space="0" w:color="000099"/>
            </w:tcBorders>
            <w:vAlign w:val="center"/>
          </w:tcPr>
          <w:p w14:paraId="23552466" w14:textId="77777777" w:rsidR="00332E01" w:rsidRPr="0025773A" w:rsidRDefault="00332E01" w:rsidP="00BF6A5D">
            <w:pPr>
              <w:spacing w:after="0"/>
              <w:rPr>
                <w:rFonts w:cs="Arial"/>
                <w:spacing w:val="-6"/>
                <w:sz w:val="18"/>
                <w:szCs w:val="18"/>
              </w:rPr>
            </w:pPr>
            <w:r w:rsidRPr="0025773A">
              <w:rPr>
                <w:rFonts w:cs="Arial"/>
                <w:spacing w:val="-6"/>
                <w:sz w:val="18"/>
                <w:szCs w:val="18"/>
              </w:rPr>
              <w:t>Středočeský</w:t>
            </w:r>
          </w:p>
        </w:tc>
        <w:tc>
          <w:tcPr>
            <w:tcW w:w="283" w:type="pct"/>
            <w:tcBorders>
              <w:top w:val="single" w:sz="4" w:space="0" w:color="000099"/>
            </w:tcBorders>
          </w:tcPr>
          <w:p w14:paraId="14621EFF"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tcBorders>
              <w:top w:val="single" w:sz="4" w:space="0" w:color="000099"/>
            </w:tcBorders>
            <w:vAlign w:val="center"/>
          </w:tcPr>
          <w:p w14:paraId="134BCA1F" w14:textId="77777777" w:rsidR="00332E01" w:rsidRPr="0025773A" w:rsidRDefault="00332E01" w:rsidP="00BF6A5D">
            <w:pPr>
              <w:spacing w:after="0"/>
              <w:rPr>
                <w:rFonts w:cs="Arial"/>
                <w:sz w:val="18"/>
                <w:szCs w:val="18"/>
              </w:rPr>
            </w:pPr>
            <w:r w:rsidRPr="0025773A">
              <w:rPr>
                <w:rFonts w:cs="Arial"/>
                <w:sz w:val="18"/>
                <w:szCs w:val="18"/>
              </w:rPr>
              <w:t>Příbram</w:t>
            </w:r>
          </w:p>
        </w:tc>
        <w:tc>
          <w:tcPr>
            <w:tcW w:w="529" w:type="pct"/>
            <w:tcBorders>
              <w:top w:val="single" w:sz="4" w:space="0" w:color="000099"/>
            </w:tcBorders>
            <w:vAlign w:val="center"/>
          </w:tcPr>
          <w:p w14:paraId="5D95C48D" w14:textId="77777777" w:rsidR="00332E01" w:rsidRPr="0025773A" w:rsidRDefault="00332E01" w:rsidP="00BF6A5D">
            <w:pPr>
              <w:spacing w:after="0"/>
              <w:jc w:val="center"/>
              <w:rPr>
                <w:rFonts w:cs="Arial"/>
                <w:sz w:val="18"/>
                <w:szCs w:val="18"/>
              </w:rPr>
            </w:pPr>
            <w:r w:rsidRPr="0025773A">
              <w:rPr>
                <w:rFonts w:cs="Arial"/>
                <w:sz w:val="18"/>
                <w:szCs w:val="18"/>
              </w:rPr>
              <w:t>32,9</w:t>
            </w:r>
          </w:p>
        </w:tc>
        <w:tc>
          <w:tcPr>
            <w:tcW w:w="695" w:type="pct"/>
            <w:gridSpan w:val="2"/>
            <w:tcBorders>
              <w:top w:val="single" w:sz="4" w:space="0" w:color="000099"/>
            </w:tcBorders>
            <w:vAlign w:val="center"/>
          </w:tcPr>
          <w:p w14:paraId="55A24564" w14:textId="77777777" w:rsidR="00332E01" w:rsidRPr="0025773A" w:rsidRDefault="00332E01" w:rsidP="00BF6A5D">
            <w:pPr>
              <w:spacing w:after="0"/>
              <w:jc w:val="center"/>
              <w:rPr>
                <w:rFonts w:cs="Arial"/>
                <w:sz w:val="18"/>
                <w:szCs w:val="18"/>
              </w:rPr>
            </w:pPr>
            <w:r w:rsidRPr="0025773A">
              <w:rPr>
                <w:rFonts w:cs="Arial"/>
                <w:sz w:val="18"/>
                <w:szCs w:val="18"/>
              </w:rPr>
              <w:t>69,9</w:t>
            </w:r>
          </w:p>
        </w:tc>
        <w:tc>
          <w:tcPr>
            <w:tcW w:w="513" w:type="pct"/>
            <w:gridSpan w:val="2"/>
            <w:tcBorders>
              <w:top w:val="single" w:sz="4" w:space="0" w:color="000099"/>
            </w:tcBorders>
            <w:vAlign w:val="center"/>
          </w:tcPr>
          <w:p w14:paraId="4D4CE3F2" w14:textId="77777777" w:rsidR="00332E01" w:rsidRPr="0025773A" w:rsidRDefault="00332E01" w:rsidP="00BF6A5D">
            <w:pPr>
              <w:spacing w:after="0"/>
              <w:jc w:val="center"/>
              <w:rPr>
                <w:rFonts w:cs="Arial"/>
                <w:sz w:val="18"/>
                <w:szCs w:val="18"/>
              </w:rPr>
            </w:pPr>
            <w:r w:rsidRPr="0025773A">
              <w:rPr>
                <w:rFonts w:cs="Arial"/>
                <w:sz w:val="18"/>
                <w:szCs w:val="18"/>
              </w:rPr>
              <w:t>114,2</w:t>
            </w:r>
          </w:p>
        </w:tc>
        <w:tc>
          <w:tcPr>
            <w:tcW w:w="871" w:type="pct"/>
            <w:tcBorders>
              <w:top w:val="single" w:sz="4" w:space="0" w:color="000099"/>
            </w:tcBorders>
            <w:vAlign w:val="center"/>
          </w:tcPr>
          <w:p w14:paraId="19D193DB" w14:textId="77777777" w:rsidR="00332E01" w:rsidRPr="0025773A" w:rsidRDefault="00332E01" w:rsidP="00BF6A5D">
            <w:pPr>
              <w:spacing w:after="0"/>
              <w:jc w:val="left"/>
              <w:rPr>
                <w:rFonts w:cs="Arial"/>
                <w:sz w:val="18"/>
                <w:szCs w:val="18"/>
              </w:rPr>
            </w:pPr>
            <w:r w:rsidRPr="0025773A">
              <w:rPr>
                <w:rFonts w:cs="Arial"/>
                <w:sz w:val="18"/>
                <w:szCs w:val="18"/>
              </w:rPr>
              <w:t>Sedlčany (část)</w:t>
            </w:r>
          </w:p>
        </w:tc>
      </w:tr>
      <w:tr w:rsidR="00332E01" w:rsidRPr="0025773A" w14:paraId="7983F935" w14:textId="77777777" w:rsidTr="0025773A">
        <w:trPr>
          <w:trHeight w:val="227"/>
        </w:trPr>
        <w:tc>
          <w:tcPr>
            <w:tcW w:w="723" w:type="pct"/>
            <w:vMerge/>
            <w:vAlign w:val="center"/>
          </w:tcPr>
          <w:p w14:paraId="6BE6DEB8" w14:textId="77777777" w:rsidR="00332E01" w:rsidRPr="0025773A" w:rsidRDefault="00332E01" w:rsidP="00BF6A5D">
            <w:pPr>
              <w:spacing w:after="0"/>
              <w:rPr>
                <w:rFonts w:cs="Arial"/>
                <w:spacing w:val="-6"/>
                <w:sz w:val="18"/>
                <w:szCs w:val="18"/>
              </w:rPr>
            </w:pPr>
          </w:p>
        </w:tc>
        <w:tc>
          <w:tcPr>
            <w:tcW w:w="283" w:type="pct"/>
          </w:tcPr>
          <w:p w14:paraId="12FB28F1"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485E4ED6" w14:textId="77777777" w:rsidR="00332E01" w:rsidRPr="0025773A" w:rsidRDefault="00332E01" w:rsidP="00BF6A5D">
            <w:pPr>
              <w:spacing w:after="0"/>
              <w:rPr>
                <w:rFonts w:cs="Arial"/>
                <w:sz w:val="18"/>
                <w:szCs w:val="18"/>
              </w:rPr>
            </w:pPr>
            <w:r w:rsidRPr="0025773A">
              <w:rPr>
                <w:rFonts w:cs="Arial"/>
                <w:sz w:val="18"/>
                <w:szCs w:val="18"/>
              </w:rPr>
              <w:t>Nymburk-Poděbrady</w:t>
            </w:r>
          </w:p>
        </w:tc>
        <w:tc>
          <w:tcPr>
            <w:tcW w:w="529" w:type="pct"/>
            <w:vAlign w:val="center"/>
          </w:tcPr>
          <w:p w14:paraId="650344CD" w14:textId="77777777" w:rsidR="00332E01" w:rsidRPr="0025773A" w:rsidRDefault="00332E01" w:rsidP="00BF6A5D">
            <w:pPr>
              <w:spacing w:after="0"/>
              <w:jc w:val="center"/>
              <w:rPr>
                <w:rFonts w:cs="Arial"/>
                <w:sz w:val="18"/>
                <w:szCs w:val="18"/>
              </w:rPr>
            </w:pPr>
            <w:r w:rsidRPr="0025773A">
              <w:rPr>
                <w:rFonts w:cs="Arial"/>
                <w:sz w:val="18"/>
                <w:szCs w:val="18"/>
              </w:rPr>
              <w:t>29,0</w:t>
            </w:r>
          </w:p>
        </w:tc>
        <w:tc>
          <w:tcPr>
            <w:tcW w:w="695" w:type="pct"/>
            <w:gridSpan w:val="2"/>
            <w:vAlign w:val="center"/>
          </w:tcPr>
          <w:p w14:paraId="49735D3D" w14:textId="77777777" w:rsidR="00332E01" w:rsidRPr="0025773A" w:rsidRDefault="00332E01" w:rsidP="00BF6A5D">
            <w:pPr>
              <w:spacing w:after="0"/>
              <w:jc w:val="center"/>
              <w:rPr>
                <w:rFonts w:cs="Arial"/>
                <w:sz w:val="18"/>
                <w:szCs w:val="18"/>
              </w:rPr>
            </w:pPr>
            <w:r w:rsidRPr="0025773A">
              <w:rPr>
                <w:rFonts w:cs="Arial"/>
                <w:sz w:val="18"/>
                <w:szCs w:val="18"/>
              </w:rPr>
              <w:t>70,3</w:t>
            </w:r>
          </w:p>
        </w:tc>
        <w:tc>
          <w:tcPr>
            <w:tcW w:w="513" w:type="pct"/>
            <w:gridSpan w:val="2"/>
            <w:vAlign w:val="center"/>
          </w:tcPr>
          <w:p w14:paraId="69CCD529" w14:textId="77777777" w:rsidR="00332E01" w:rsidRPr="0025773A" w:rsidRDefault="00332E01" w:rsidP="00BF6A5D">
            <w:pPr>
              <w:spacing w:after="0"/>
              <w:jc w:val="center"/>
              <w:rPr>
                <w:rFonts w:cs="Arial"/>
                <w:sz w:val="18"/>
                <w:szCs w:val="18"/>
              </w:rPr>
            </w:pPr>
            <w:r w:rsidRPr="0025773A">
              <w:rPr>
                <w:rFonts w:cs="Arial"/>
                <w:sz w:val="18"/>
                <w:szCs w:val="18"/>
              </w:rPr>
              <w:t>97,9</w:t>
            </w:r>
          </w:p>
        </w:tc>
        <w:tc>
          <w:tcPr>
            <w:tcW w:w="871" w:type="pct"/>
            <w:vAlign w:val="center"/>
          </w:tcPr>
          <w:p w14:paraId="721A643A"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4CA2BA00" w14:textId="77777777" w:rsidTr="0025773A">
        <w:trPr>
          <w:trHeight w:val="227"/>
        </w:trPr>
        <w:tc>
          <w:tcPr>
            <w:tcW w:w="723" w:type="pct"/>
            <w:vMerge/>
            <w:vAlign w:val="center"/>
          </w:tcPr>
          <w:p w14:paraId="56FC5512" w14:textId="77777777" w:rsidR="00332E01" w:rsidRPr="0025773A" w:rsidRDefault="00332E01" w:rsidP="00BF6A5D">
            <w:pPr>
              <w:spacing w:after="0"/>
              <w:rPr>
                <w:rFonts w:cs="Arial"/>
                <w:spacing w:val="-6"/>
                <w:sz w:val="18"/>
                <w:szCs w:val="18"/>
              </w:rPr>
            </w:pPr>
          </w:p>
        </w:tc>
        <w:tc>
          <w:tcPr>
            <w:tcW w:w="283" w:type="pct"/>
          </w:tcPr>
          <w:p w14:paraId="29588642"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442348F9" w14:textId="77777777" w:rsidR="00332E01" w:rsidRPr="0025773A" w:rsidRDefault="00332E01" w:rsidP="00BF6A5D">
            <w:pPr>
              <w:spacing w:after="0"/>
              <w:rPr>
                <w:rFonts w:cs="Arial"/>
                <w:sz w:val="18"/>
                <w:szCs w:val="18"/>
              </w:rPr>
            </w:pPr>
            <w:r w:rsidRPr="0025773A">
              <w:rPr>
                <w:rFonts w:cs="Arial"/>
                <w:sz w:val="18"/>
                <w:szCs w:val="18"/>
              </w:rPr>
              <w:t>Beroun-Králův Dvůr *)</w:t>
            </w:r>
          </w:p>
        </w:tc>
        <w:tc>
          <w:tcPr>
            <w:tcW w:w="529" w:type="pct"/>
            <w:vAlign w:val="center"/>
          </w:tcPr>
          <w:p w14:paraId="18B35EBD" w14:textId="77777777" w:rsidR="00332E01" w:rsidRPr="0025773A" w:rsidRDefault="00332E01" w:rsidP="00BF6A5D">
            <w:pPr>
              <w:spacing w:after="0"/>
              <w:jc w:val="center"/>
              <w:rPr>
                <w:rFonts w:cs="Arial"/>
                <w:sz w:val="18"/>
                <w:szCs w:val="18"/>
              </w:rPr>
            </w:pPr>
            <w:r w:rsidRPr="0025773A">
              <w:rPr>
                <w:rFonts w:cs="Arial"/>
                <w:sz w:val="18"/>
                <w:szCs w:val="18"/>
              </w:rPr>
              <w:t>27,9</w:t>
            </w:r>
          </w:p>
        </w:tc>
        <w:tc>
          <w:tcPr>
            <w:tcW w:w="695" w:type="pct"/>
            <w:gridSpan w:val="2"/>
            <w:vAlign w:val="center"/>
          </w:tcPr>
          <w:p w14:paraId="344629D0" w14:textId="77777777" w:rsidR="00332E01" w:rsidRPr="0025773A" w:rsidRDefault="00332E01" w:rsidP="00BF6A5D">
            <w:pPr>
              <w:spacing w:after="0"/>
              <w:jc w:val="center"/>
              <w:rPr>
                <w:rFonts w:cs="Arial"/>
                <w:sz w:val="18"/>
                <w:szCs w:val="18"/>
              </w:rPr>
            </w:pPr>
            <w:r w:rsidRPr="0025773A">
              <w:rPr>
                <w:rFonts w:cs="Arial"/>
                <w:sz w:val="18"/>
                <w:szCs w:val="18"/>
              </w:rPr>
              <w:t>61,7</w:t>
            </w:r>
          </w:p>
        </w:tc>
        <w:tc>
          <w:tcPr>
            <w:tcW w:w="513" w:type="pct"/>
            <w:gridSpan w:val="2"/>
            <w:vAlign w:val="center"/>
          </w:tcPr>
          <w:p w14:paraId="02BEF066" w14:textId="77777777" w:rsidR="00332E01" w:rsidRPr="0025773A" w:rsidRDefault="00332E01" w:rsidP="00BF6A5D">
            <w:pPr>
              <w:spacing w:after="0"/>
              <w:jc w:val="center"/>
              <w:rPr>
                <w:rFonts w:cs="Arial"/>
                <w:sz w:val="18"/>
                <w:szCs w:val="18"/>
              </w:rPr>
            </w:pPr>
            <w:r w:rsidRPr="0025773A">
              <w:rPr>
                <w:rFonts w:cs="Arial"/>
                <w:sz w:val="18"/>
                <w:szCs w:val="18"/>
              </w:rPr>
              <w:t>91,2</w:t>
            </w:r>
          </w:p>
        </w:tc>
        <w:tc>
          <w:tcPr>
            <w:tcW w:w="871" w:type="pct"/>
            <w:vAlign w:val="center"/>
          </w:tcPr>
          <w:p w14:paraId="721938BE" w14:textId="77777777" w:rsidR="00332E01" w:rsidRPr="0025773A" w:rsidRDefault="00332E01" w:rsidP="00BF6A5D">
            <w:pPr>
              <w:spacing w:after="0"/>
              <w:jc w:val="left"/>
              <w:rPr>
                <w:rFonts w:cs="Arial"/>
                <w:sz w:val="18"/>
                <w:szCs w:val="18"/>
              </w:rPr>
            </w:pPr>
            <w:r w:rsidRPr="0025773A">
              <w:rPr>
                <w:rFonts w:cs="Arial"/>
                <w:sz w:val="18"/>
                <w:szCs w:val="18"/>
              </w:rPr>
              <w:t>Hořovice</w:t>
            </w:r>
          </w:p>
        </w:tc>
      </w:tr>
      <w:tr w:rsidR="00332E01" w:rsidRPr="0025773A" w14:paraId="515E8B8A" w14:textId="77777777" w:rsidTr="0025773A">
        <w:trPr>
          <w:trHeight w:val="227"/>
        </w:trPr>
        <w:tc>
          <w:tcPr>
            <w:tcW w:w="723" w:type="pct"/>
            <w:vMerge/>
            <w:vAlign w:val="center"/>
          </w:tcPr>
          <w:p w14:paraId="19C66ED7" w14:textId="77777777" w:rsidR="00332E01" w:rsidRPr="0025773A" w:rsidRDefault="00332E01" w:rsidP="00BF6A5D">
            <w:pPr>
              <w:spacing w:after="0"/>
              <w:rPr>
                <w:rFonts w:cs="Arial"/>
                <w:spacing w:val="-6"/>
                <w:sz w:val="18"/>
                <w:szCs w:val="18"/>
              </w:rPr>
            </w:pPr>
          </w:p>
        </w:tc>
        <w:tc>
          <w:tcPr>
            <w:tcW w:w="283" w:type="pct"/>
          </w:tcPr>
          <w:p w14:paraId="6C96E39A"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73A67F4E" w14:textId="77777777" w:rsidR="00332E01" w:rsidRPr="0025773A" w:rsidRDefault="00332E01" w:rsidP="00BF6A5D">
            <w:pPr>
              <w:spacing w:after="0"/>
              <w:rPr>
                <w:rFonts w:cs="Arial"/>
                <w:sz w:val="18"/>
                <w:szCs w:val="18"/>
              </w:rPr>
            </w:pPr>
            <w:r w:rsidRPr="0025773A">
              <w:rPr>
                <w:rFonts w:cs="Arial"/>
                <w:sz w:val="18"/>
                <w:szCs w:val="18"/>
              </w:rPr>
              <w:t>Mělník</w:t>
            </w:r>
          </w:p>
        </w:tc>
        <w:tc>
          <w:tcPr>
            <w:tcW w:w="529" w:type="pct"/>
            <w:vAlign w:val="center"/>
          </w:tcPr>
          <w:p w14:paraId="556ED6FC" w14:textId="77777777" w:rsidR="00332E01" w:rsidRPr="0025773A" w:rsidRDefault="00332E01" w:rsidP="00BF6A5D">
            <w:pPr>
              <w:spacing w:after="0"/>
              <w:jc w:val="center"/>
              <w:rPr>
                <w:rFonts w:cs="Arial"/>
                <w:sz w:val="18"/>
                <w:szCs w:val="18"/>
              </w:rPr>
            </w:pPr>
            <w:r w:rsidRPr="0025773A">
              <w:rPr>
                <w:rFonts w:cs="Arial"/>
                <w:sz w:val="18"/>
                <w:szCs w:val="18"/>
              </w:rPr>
              <w:t>19,3</w:t>
            </w:r>
          </w:p>
        </w:tc>
        <w:tc>
          <w:tcPr>
            <w:tcW w:w="695" w:type="pct"/>
            <w:gridSpan w:val="2"/>
            <w:vAlign w:val="center"/>
          </w:tcPr>
          <w:p w14:paraId="183A60EF" w14:textId="77777777" w:rsidR="00332E01" w:rsidRPr="0025773A" w:rsidRDefault="00332E01" w:rsidP="00BF6A5D">
            <w:pPr>
              <w:spacing w:after="0"/>
              <w:jc w:val="center"/>
              <w:rPr>
                <w:rFonts w:cs="Arial"/>
                <w:sz w:val="18"/>
                <w:szCs w:val="18"/>
              </w:rPr>
            </w:pPr>
            <w:r w:rsidRPr="0025773A">
              <w:rPr>
                <w:rFonts w:cs="Arial"/>
                <w:sz w:val="18"/>
                <w:szCs w:val="18"/>
              </w:rPr>
              <w:t>43,6</w:t>
            </w:r>
          </w:p>
        </w:tc>
        <w:tc>
          <w:tcPr>
            <w:tcW w:w="513" w:type="pct"/>
            <w:gridSpan w:val="2"/>
            <w:vAlign w:val="center"/>
          </w:tcPr>
          <w:p w14:paraId="12A56D12" w14:textId="77777777" w:rsidR="00332E01" w:rsidRPr="0025773A" w:rsidRDefault="00332E01" w:rsidP="00BF6A5D">
            <w:pPr>
              <w:spacing w:after="0"/>
              <w:jc w:val="center"/>
              <w:rPr>
                <w:rFonts w:cs="Arial"/>
                <w:sz w:val="18"/>
                <w:szCs w:val="18"/>
              </w:rPr>
            </w:pPr>
            <w:r w:rsidRPr="0025773A">
              <w:rPr>
                <w:rFonts w:cs="Arial"/>
                <w:sz w:val="18"/>
                <w:szCs w:val="18"/>
              </w:rPr>
              <w:t>106,5</w:t>
            </w:r>
          </w:p>
        </w:tc>
        <w:tc>
          <w:tcPr>
            <w:tcW w:w="871" w:type="pct"/>
            <w:vAlign w:val="center"/>
          </w:tcPr>
          <w:p w14:paraId="6F560083"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19FD8CFC" w14:textId="77777777" w:rsidTr="0025773A">
        <w:trPr>
          <w:trHeight w:val="227"/>
        </w:trPr>
        <w:tc>
          <w:tcPr>
            <w:tcW w:w="723" w:type="pct"/>
            <w:vMerge/>
            <w:vAlign w:val="center"/>
          </w:tcPr>
          <w:p w14:paraId="331C00FB" w14:textId="77777777" w:rsidR="00332E01" w:rsidRPr="0025773A" w:rsidRDefault="00332E01" w:rsidP="00BF6A5D">
            <w:pPr>
              <w:spacing w:after="0"/>
              <w:rPr>
                <w:rFonts w:cs="Arial"/>
                <w:spacing w:val="-6"/>
                <w:sz w:val="18"/>
                <w:szCs w:val="18"/>
              </w:rPr>
            </w:pPr>
          </w:p>
        </w:tc>
        <w:tc>
          <w:tcPr>
            <w:tcW w:w="283" w:type="pct"/>
          </w:tcPr>
          <w:p w14:paraId="545E5A79"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42C1C420" w14:textId="77777777" w:rsidR="00332E01" w:rsidRPr="0025773A" w:rsidRDefault="00332E01" w:rsidP="00BF6A5D">
            <w:pPr>
              <w:spacing w:after="0"/>
              <w:rPr>
                <w:rFonts w:cs="Arial"/>
                <w:sz w:val="18"/>
                <w:szCs w:val="18"/>
              </w:rPr>
            </w:pPr>
            <w:r w:rsidRPr="0025773A">
              <w:rPr>
                <w:rFonts w:cs="Arial"/>
                <w:sz w:val="18"/>
                <w:szCs w:val="18"/>
              </w:rPr>
              <w:t>Benešov</w:t>
            </w:r>
          </w:p>
        </w:tc>
        <w:tc>
          <w:tcPr>
            <w:tcW w:w="529" w:type="pct"/>
            <w:vAlign w:val="center"/>
          </w:tcPr>
          <w:p w14:paraId="1E8DD63F" w14:textId="77777777" w:rsidR="00332E01" w:rsidRPr="0025773A" w:rsidRDefault="00332E01" w:rsidP="00BF6A5D">
            <w:pPr>
              <w:spacing w:after="0"/>
              <w:jc w:val="center"/>
              <w:rPr>
                <w:rFonts w:cs="Arial"/>
                <w:sz w:val="18"/>
                <w:szCs w:val="18"/>
              </w:rPr>
            </w:pPr>
            <w:r w:rsidRPr="0025773A">
              <w:rPr>
                <w:rFonts w:cs="Arial"/>
                <w:sz w:val="18"/>
                <w:szCs w:val="18"/>
              </w:rPr>
              <w:t>16,5</w:t>
            </w:r>
          </w:p>
        </w:tc>
        <w:tc>
          <w:tcPr>
            <w:tcW w:w="695" w:type="pct"/>
            <w:gridSpan w:val="2"/>
            <w:vAlign w:val="center"/>
          </w:tcPr>
          <w:p w14:paraId="4260E177" w14:textId="77777777" w:rsidR="00332E01" w:rsidRPr="0025773A" w:rsidRDefault="00332E01" w:rsidP="00BF6A5D">
            <w:pPr>
              <w:spacing w:after="0"/>
              <w:jc w:val="center"/>
              <w:rPr>
                <w:rFonts w:cs="Arial"/>
                <w:sz w:val="18"/>
                <w:szCs w:val="18"/>
              </w:rPr>
            </w:pPr>
            <w:r w:rsidRPr="0025773A">
              <w:rPr>
                <w:rFonts w:cs="Arial"/>
                <w:sz w:val="18"/>
                <w:szCs w:val="18"/>
              </w:rPr>
              <w:t>59,4</w:t>
            </w:r>
          </w:p>
        </w:tc>
        <w:tc>
          <w:tcPr>
            <w:tcW w:w="513" w:type="pct"/>
            <w:gridSpan w:val="2"/>
            <w:vAlign w:val="center"/>
          </w:tcPr>
          <w:p w14:paraId="19B65D03" w14:textId="77777777" w:rsidR="00332E01" w:rsidRPr="0025773A" w:rsidRDefault="00332E01" w:rsidP="00BF6A5D">
            <w:pPr>
              <w:spacing w:after="0"/>
              <w:jc w:val="center"/>
              <w:rPr>
                <w:rFonts w:cs="Arial"/>
                <w:sz w:val="18"/>
                <w:szCs w:val="18"/>
              </w:rPr>
            </w:pPr>
            <w:r w:rsidRPr="0025773A">
              <w:rPr>
                <w:rFonts w:cs="Arial"/>
                <w:sz w:val="18"/>
                <w:szCs w:val="18"/>
              </w:rPr>
              <w:t>97,5</w:t>
            </w:r>
          </w:p>
        </w:tc>
        <w:tc>
          <w:tcPr>
            <w:tcW w:w="871" w:type="pct"/>
            <w:vAlign w:val="center"/>
          </w:tcPr>
          <w:p w14:paraId="041AFA36" w14:textId="77777777" w:rsidR="00332E01" w:rsidRPr="0025773A" w:rsidRDefault="00332E01" w:rsidP="00BF6A5D">
            <w:pPr>
              <w:spacing w:after="0"/>
              <w:jc w:val="left"/>
              <w:rPr>
                <w:rFonts w:cs="Arial"/>
                <w:sz w:val="18"/>
                <w:szCs w:val="18"/>
              </w:rPr>
            </w:pPr>
            <w:r w:rsidRPr="0025773A">
              <w:rPr>
                <w:rFonts w:cs="Arial"/>
                <w:sz w:val="18"/>
                <w:szCs w:val="18"/>
              </w:rPr>
              <w:t>Vlašim, Votice, Sedlčany (část)</w:t>
            </w:r>
          </w:p>
        </w:tc>
      </w:tr>
      <w:tr w:rsidR="00332E01" w:rsidRPr="0025773A" w14:paraId="5269D1FC" w14:textId="77777777" w:rsidTr="0025773A">
        <w:trPr>
          <w:trHeight w:val="227"/>
        </w:trPr>
        <w:tc>
          <w:tcPr>
            <w:tcW w:w="723" w:type="pct"/>
            <w:vMerge/>
            <w:vAlign w:val="center"/>
          </w:tcPr>
          <w:p w14:paraId="2F166F32" w14:textId="77777777" w:rsidR="00332E01" w:rsidRPr="0025773A" w:rsidRDefault="00332E01" w:rsidP="00BF6A5D">
            <w:pPr>
              <w:spacing w:after="0"/>
              <w:rPr>
                <w:rFonts w:cs="Arial"/>
                <w:spacing w:val="-6"/>
                <w:sz w:val="18"/>
                <w:szCs w:val="18"/>
              </w:rPr>
            </w:pPr>
          </w:p>
        </w:tc>
        <w:tc>
          <w:tcPr>
            <w:tcW w:w="283" w:type="pct"/>
          </w:tcPr>
          <w:p w14:paraId="0AB4AE3B"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508CB179" w14:textId="77777777" w:rsidR="00332E01" w:rsidRPr="0025773A" w:rsidRDefault="00332E01" w:rsidP="00BF6A5D">
            <w:pPr>
              <w:spacing w:after="0"/>
              <w:rPr>
                <w:rFonts w:cs="Arial"/>
                <w:sz w:val="18"/>
                <w:szCs w:val="18"/>
              </w:rPr>
            </w:pPr>
            <w:r w:rsidRPr="0025773A">
              <w:rPr>
                <w:rFonts w:cs="Arial"/>
                <w:sz w:val="18"/>
                <w:szCs w:val="18"/>
              </w:rPr>
              <w:t>Rakovník</w:t>
            </w:r>
          </w:p>
        </w:tc>
        <w:tc>
          <w:tcPr>
            <w:tcW w:w="529" w:type="pct"/>
            <w:vAlign w:val="center"/>
          </w:tcPr>
          <w:p w14:paraId="408156F5" w14:textId="77777777" w:rsidR="00332E01" w:rsidRPr="0025773A" w:rsidRDefault="00332E01" w:rsidP="00BF6A5D">
            <w:pPr>
              <w:spacing w:after="0"/>
              <w:jc w:val="center"/>
              <w:rPr>
                <w:rFonts w:cs="Arial"/>
                <w:sz w:val="18"/>
                <w:szCs w:val="18"/>
              </w:rPr>
            </w:pPr>
            <w:r w:rsidRPr="0025773A">
              <w:rPr>
                <w:rFonts w:cs="Arial"/>
                <w:sz w:val="18"/>
                <w:szCs w:val="18"/>
              </w:rPr>
              <w:t>16,0</w:t>
            </w:r>
          </w:p>
        </w:tc>
        <w:tc>
          <w:tcPr>
            <w:tcW w:w="695" w:type="pct"/>
            <w:gridSpan w:val="2"/>
            <w:vAlign w:val="center"/>
          </w:tcPr>
          <w:p w14:paraId="3CF1D357" w14:textId="77777777" w:rsidR="00332E01" w:rsidRPr="0025773A" w:rsidRDefault="00332E01" w:rsidP="00BF6A5D">
            <w:pPr>
              <w:spacing w:after="0"/>
              <w:jc w:val="center"/>
              <w:rPr>
                <w:rFonts w:cs="Arial"/>
                <w:sz w:val="18"/>
                <w:szCs w:val="18"/>
              </w:rPr>
            </w:pPr>
            <w:r w:rsidRPr="0025773A">
              <w:rPr>
                <w:rFonts w:cs="Arial"/>
                <w:sz w:val="18"/>
                <w:szCs w:val="18"/>
              </w:rPr>
              <w:t>55,3</w:t>
            </w:r>
          </w:p>
        </w:tc>
        <w:tc>
          <w:tcPr>
            <w:tcW w:w="513" w:type="pct"/>
            <w:gridSpan w:val="2"/>
            <w:vAlign w:val="center"/>
          </w:tcPr>
          <w:p w14:paraId="24457E62" w14:textId="77777777" w:rsidR="00332E01" w:rsidRPr="0025773A" w:rsidRDefault="00332E01" w:rsidP="00BF6A5D">
            <w:pPr>
              <w:spacing w:after="0"/>
              <w:jc w:val="center"/>
              <w:rPr>
                <w:rFonts w:cs="Arial"/>
                <w:sz w:val="18"/>
                <w:szCs w:val="18"/>
              </w:rPr>
            </w:pPr>
            <w:r w:rsidRPr="0025773A">
              <w:rPr>
                <w:rFonts w:cs="Arial"/>
                <w:sz w:val="18"/>
                <w:szCs w:val="18"/>
              </w:rPr>
              <w:t>55,3</w:t>
            </w:r>
          </w:p>
        </w:tc>
        <w:tc>
          <w:tcPr>
            <w:tcW w:w="871" w:type="pct"/>
            <w:vAlign w:val="center"/>
          </w:tcPr>
          <w:p w14:paraId="190E3DE9"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49F84F9B" w14:textId="77777777" w:rsidTr="0025773A">
        <w:trPr>
          <w:trHeight w:val="227"/>
        </w:trPr>
        <w:tc>
          <w:tcPr>
            <w:tcW w:w="723" w:type="pct"/>
            <w:vMerge/>
            <w:vAlign w:val="center"/>
          </w:tcPr>
          <w:p w14:paraId="40A98F2E" w14:textId="77777777" w:rsidR="00332E01" w:rsidRPr="0025773A" w:rsidRDefault="00332E01" w:rsidP="00BF6A5D">
            <w:pPr>
              <w:spacing w:after="0"/>
              <w:rPr>
                <w:rFonts w:cs="Arial"/>
                <w:spacing w:val="-6"/>
                <w:sz w:val="18"/>
                <w:szCs w:val="18"/>
              </w:rPr>
            </w:pPr>
          </w:p>
        </w:tc>
        <w:tc>
          <w:tcPr>
            <w:tcW w:w="283" w:type="pct"/>
          </w:tcPr>
          <w:p w14:paraId="43E6C15C"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0694C49C" w14:textId="77777777" w:rsidR="00332E01" w:rsidRPr="0025773A" w:rsidRDefault="00332E01" w:rsidP="00BF6A5D">
            <w:pPr>
              <w:spacing w:after="0"/>
              <w:rPr>
                <w:rFonts w:cs="Arial"/>
                <w:sz w:val="18"/>
                <w:szCs w:val="18"/>
              </w:rPr>
            </w:pPr>
            <w:r w:rsidRPr="0025773A">
              <w:rPr>
                <w:rFonts w:cs="Arial"/>
                <w:sz w:val="18"/>
                <w:szCs w:val="18"/>
              </w:rPr>
              <w:t xml:space="preserve">Lysá </w:t>
            </w:r>
            <w:proofErr w:type="spellStart"/>
            <w:r w:rsidRPr="0025773A">
              <w:rPr>
                <w:rFonts w:cs="Arial"/>
                <w:sz w:val="18"/>
                <w:szCs w:val="18"/>
              </w:rPr>
              <w:t>n.L.</w:t>
            </w:r>
            <w:proofErr w:type="spellEnd"/>
            <w:r w:rsidRPr="0025773A">
              <w:rPr>
                <w:rFonts w:cs="Arial"/>
                <w:sz w:val="18"/>
                <w:szCs w:val="18"/>
              </w:rPr>
              <w:t>-Milovice</w:t>
            </w:r>
          </w:p>
        </w:tc>
        <w:tc>
          <w:tcPr>
            <w:tcW w:w="529" w:type="pct"/>
            <w:vAlign w:val="center"/>
          </w:tcPr>
          <w:p w14:paraId="14475484" w14:textId="77777777" w:rsidR="00332E01" w:rsidRPr="0025773A" w:rsidRDefault="00332E01" w:rsidP="00BF6A5D">
            <w:pPr>
              <w:spacing w:after="0"/>
              <w:jc w:val="center"/>
              <w:rPr>
                <w:rFonts w:cs="Arial"/>
                <w:sz w:val="18"/>
                <w:szCs w:val="18"/>
              </w:rPr>
            </w:pPr>
            <w:r w:rsidRPr="0025773A">
              <w:rPr>
                <w:rFonts w:cs="Arial"/>
                <w:sz w:val="18"/>
                <w:szCs w:val="18"/>
              </w:rPr>
              <w:t>20,7</w:t>
            </w:r>
          </w:p>
        </w:tc>
        <w:tc>
          <w:tcPr>
            <w:tcW w:w="695" w:type="pct"/>
            <w:gridSpan w:val="2"/>
            <w:vAlign w:val="center"/>
          </w:tcPr>
          <w:p w14:paraId="0F81F624" w14:textId="77777777" w:rsidR="00332E01" w:rsidRPr="0025773A" w:rsidRDefault="00332E01" w:rsidP="00BF6A5D">
            <w:pPr>
              <w:spacing w:after="0"/>
              <w:jc w:val="center"/>
              <w:rPr>
                <w:rFonts w:cs="Arial"/>
                <w:sz w:val="18"/>
                <w:szCs w:val="18"/>
              </w:rPr>
            </w:pPr>
            <w:r w:rsidRPr="0025773A">
              <w:rPr>
                <w:rFonts w:cs="Arial"/>
                <w:sz w:val="18"/>
                <w:szCs w:val="18"/>
              </w:rPr>
              <w:t>25,3</w:t>
            </w:r>
          </w:p>
        </w:tc>
        <w:tc>
          <w:tcPr>
            <w:tcW w:w="513" w:type="pct"/>
            <w:gridSpan w:val="2"/>
            <w:vAlign w:val="center"/>
          </w:tcPr>
          <w:p w14:paraId="07CC80AC"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4B7105CC" w14:textId="77777777" w:rsidR="00332E01" w:rsidRPr="0025773A" w:rsidRDefault="00332E01" w:rsidP="00BF6A5D">
            <w:pPr>
              <w:spacing w:after="0"/>
              <w:jc w:val="left"/>
              <w:rPr>
                <w:rFonts w:cs="Arial"/>
                <w:sz w:val="18"/>
                <w:szCs w:val="18"/>
              </w:rPr>
            </w:pPr>
          </w:p>
        </w:tc>
      </w:tr>
      <w:tr w:rsidR="00332E01" w:rsidRPr="0025773A" w14:paraId="366CA4E9" w14:textId="77777777" w:rsidTr="0025773A">
        <w:trPr>
          <w:trHeight w:val="227"/>
        </w:trPr>
        <w:tc>
          <w:tcPr>
            <w:tcW w:w="723" w:type="pct"/>
            <w:vMerge/>
            <w:vAlign w:val="center"/>
          </w:tcPr>
          <w:p w14:paraId="5612C7BF" w14:textId="77777777" w:rsidR="00332E01" w:rsidRPr="0025773A" w:rsidRDefault="00332E01" w:rsidP="00BF6A5D">
            <w:pPr>
              <w:spacing w:after="0"/>
              <w:rPr>
                <w:rFonts w:cs="Arial"/>
                <w:spacing w:val="-6"/>
                <w:sz w:val="18"/>
                <w:szCs w:val="18"/>
              </w:rPr>
            </w:pPr>
          </w:p>
        </w:tc>
        <w:tc>
          <w:tcPr>
            <w:tcW w:w="283" w:type="pct"/>
          </w:tcPr>
          <w:p w14:paraId="2985CD72"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0D2746D7" w14:textId="77777777" w:rsidR="00332E01" w:rsidRPr="0025773A" w:rsidRDefault="00332E01" w:rsidP="00BF6A5D">
            <w:pPr>
              <w:spacing w:after="0"/>
              <w:rPr>
                <w:rFonts w:cs="Arial"/>
                <w:sz w:val="18"/>
                <w:szCs w:val="18"/>
              </w:rPr>
            </w:pPr>
            <w:r w:rsidRPr="0025773A">
              <w:rPr>
                <w:rFonts w:cs="Arial"/>
                <w:sz w:val="18"/>
                <w:szCs w:val="18"/>
              </w:rPr>
              <w:t>Slaný</w:t>
            </w:r>
          </w:p>
        </w:tc>
        <w:tc>
          <w:tcPr>
            <w:tcW w:w="529" w:type="pct"/>
            <w:vAlign w:val="center"/>
          </w:tcPr>
          <w:p w14:paraId="36D550F7" w14:textId="77777777" w:rsidR="00332E01" w:rsidRPr="0025773A" w:rsidRDefault="00332E01" w:rsidP="00BF6A5D">
            <w:pPr>
              <w:spacing w:after="0"/>
              <w:jc w:val="center"/>
              <w:rPr>
                <w:rFonts w:cs="Arial"/>
                <w:sz w:val="18"/>
                <w:szCs w:val="18"/>
              </w:rPr>
            </w:pPr>
            <w:r w:rsidRPr="0025773A">
              <w:rPr>
                <w:rFonts w:cs="Arial"/>
                <w:sz w:val="18"/>
                <w:szCs w:val="18"/>
              </w:rPr>
              <w:t>15,5</w:t>
            </w:r>
          </w:p>
        </w:tc>
        <w:tc>
          <w:tcPr>
            <w:tcW w:w="695" w:type="pct"/>
            <w:gridSpan w:val="2"/>
            <w:vAlign w:val="center"/>
          </w:tcPr>
          <w:p w14:paraId="308FE9AD" w14:textId="77777777" w:rsidR="00332E01" w:rsidRPr="0025773A" w:rsidRDefault="00332E01" w:rsidP="00BF6A5D">
            <w:pPr>
              <w:spacing w:after="0"/>
              <w:jc w:val="center"/>
              <w:rPr>
                <w:rFonts w:cs="Arial"/>
                <w:sz w:val="18"/>
                <w:szCs w:val="18"/>
              </w:rPr>
            </w:pPr>
            <w:r w:rsidRPr="0025773A">
              <w:rPr>
                <w:rFonts w:cs="Arial"/>
                <w:sz w:val="18"/>
                <w:szCs w:val="18"/>
              </w:rPr>
              <w:t>39,8</w:t>
            </w:r>
          </w:p>
        </w:tc>
        <w:tc>
          <w:tcPr>
            <w:tcW w:w="513" w:type="pct"/>
            <w:gridSpan w:val="2"/>
            <w:vAlign w:val="center"/>
          </w:tcPr>
          <w:p w14:paraId="1C045270"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6CDB5C31"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8B4126A" w14:textId="77777777" w:rsidTr="0025773A">
        <w:trPr>
          <w:trHeight w:val="227"/>
        </w:trPr>
        <w:tc>
          <w:tcPr>
            <w:tcW w:w="723" w:type="pct"/>
            <w:vMerge/>
            <w:vAlign w:val="center"/>
          </w:tcPr>
          <w:p w14:paraId="00FF41B6" w14:textId="77777777" w:rsidR="00332E01" w:rsidRPr="0025773A" w:rsidRDefault="00332E01" w:rsidP="00BF6A5D">
            <w:pPr>
              <w:spacing w:after="0"/>
              <w:rPr>
                <w:rFonts w:cs="Arial"/>
                <w:spacing w:val="-6"/>
                <w:sz w:val="18"/>
                <w:szCs w:val="18"/>
              </w:rPr>
            </w:pPr>
          </w:p>
        </w:tc>
        <w:tc>
          <w:tcPr>
            <w:tcW w:w="283" w:type="pct"/>
          </w:tcPr>
          <w:p w14:paraId="5B888608"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1F8AD37A" w14:textId="77777777" w:rsidR="00332E01" w:rsidRPr="0025773A" w:rsidRDefault="00332E01" w:rsidP="00BF6A5D">
            <w:pPr>
              <w:spacing w:after="0"/>
              <w:rPr>
                <w:rFonts w:cs="Arial"/>
                <w:sz w:val="18"/>
                <w:szCs w:val="18"/>
              </w:rPr>
            </w:pPr>
            <w:r w:rsidRPr="0025773A">
              <w:rPr>
                <w:rFonts w:cs="Arial"/>
                <w:sz w:val="18"/>
                <w:szCs w:val="18"/>
              </w:rPr>
              <w:t>Kralupy nad Vltavou *)</w:t>
            </w:r>
          </w:p>
        </w:tc>
        <w:tc>
          <w:tcPr>
            <w:tcW w:w="529" w:type="pct"/>
            <w:vAlign w:val="center"/>
          </w:tcPr>
          <w:p w14:paraId="2BDFA3D9" w14:textId="77777777" w:rsidR="00332E01" w:rsidRPr="0025773A" w:rsidRDefault="00332E01" w:rsidP="00BF6A5D">
            <w:pPr>
              <w:spacing w:after="0"/>
              <w:jc w:val="center"/>
              <w:rPr>
                <w:rFonts w:cs="Arial"/>
                <w:sz w:val="18"/>
                <w:szCs w:val="18"/>
              </w:rPr>
            </w:pPr>
            <w:r w:rsidRPr="0025773A">
              <w:rPr>
                <w:rFonts w:cs="Arial"/>
                <w:sz w:val="18"/>
                <w:szCs w:val="18"/>
              </w:rPr>
              <w:t>20,2</w:t>
            </w:r>
          </w:p>
        </w:tc>
        <w:tc>
          <w:tcPr>
            <w:tcW w:w="695" w:type="pct"/>
            <w:gridSpan w:val="2"/>
            <w:vAlign w:val="center"/>
          </w:tcPr>
          <w:p w14:paraId="3D9D7BF9" w14:textId="77777777" w:rsidR="00332E01" w:rsidRPr="0025773A" w:rsidRDefault="00332E01" w:rsidP="00BF6A5D">
            <w:pPr>
              <w:spacing w:after="0"/>
              <w:jc w:val="center"/>
              <w:rPr>
                <w:rFonts w:cs="Arial"/>
                <w:sz w:val="18"/>
                <w:szCs w:val="18"/>
              </w:rPr>
            </w:pPr>
            <w:r w:rsidRPr="0025773A">
              <w:rPr>
                <w:rFonts w:cs="Arial"/>
                <w:sz w:val="18"/>
                <w:szCs w:val="18"/>
              </w:rPr>
              <w:t>31,3</w:t>
            </w:r>
          </w:p>
        </w:tc>
        <w:tc>
          <w:tcPr>
            <w:tcW w:w="513" w:type="pct"/>
            <w:gridSpan w:val="2"/>
            <w:vAlign w:val="center"/>
          </w:tcPr>
          <w:p w14:paraId="5DA9C583"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550B2C6C"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6CBCC562" w14:textId="77777777" w:rsidTr="0025773A">
        <w:trPr>
          <w:trHeight w:val="227"/>
        </w:trPr>
        <w:tc>
          <w:tcPr>
            <w:tcW w:w="723" w:type="pct"/>
            <w:vMerge/>
            <w:vAlign w:val="center"/>
          </w:tcPr>
          <w:p w14:paraId="1F33248E" w14:textId="77777777" w:rsidR="00332E01" w:rsidRPr="0025773A" w:rsidRDefault="00332E01" w:rsidP="00BF6A5D">
            <w:pPr>
              <w:spacing w:after="0"/>
              <w:rPr>
                <w:rFonts w:cs="Arial"/>
                <w:spacing w:val="-6"/>
                <w:sz w:val="18"/>
                <w:szCs w:val="18"/>
              </w:rPr>
            </w:pPr>
          </w:p>
        </w:tc>
        <w:tc>
          <w:tcPr>
            <w:tcW w:w="283" w:type="pct"/>
          </w:tcPr>
          <w:p w14:paraId="080E3055"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2360F111" w14:textId="77777777" w:rsidR="00332E01" w:rsidRPr="0025773A" w:rsidRDefault="00332E01" w:rsidP="00BF6A5D">
            <w:pPr>
              <w:spacing w:after="0"/>
              <w:rPr>
                <w:rFonts w:cs="Arial"/>
                <w:sz w:val="18"/>
                <w:szCs w:val="18"/>
              </w:rPr>
            </w:pPr>
            <w:r w:rsidRPr="0025773A">
              <w:rPr>
                <w:rFonts w:cs="Arial"/>
                <w:sz w:val="18"/>
                <w:szCs w:val="18"/>
              </w:rPr>
              <w:t>Neratovice *)</w:t>
            </w:r>
          </w:p>
        </w:tc>
        <w:tc>
          <w:tcPr>
            <w:tcW w:w="529" w:type="pct"/>
            <w:vAlign w:val="center"/>
          </w:tcPr>
          <w:p w14:paraId="590CD7E4" w14:textId="77777777" w:rsidR="00332E01" w:rsidRPr="0025773A" w:rsidRDefault="00332E01" w:rsidP="00BF6A5D">
            <w:pPr>
              <w:spacing w:after="0"/>
              <w:jc w:val="center"/>
              <w:rPr>
                <w:rFonts w:cs="Arial"/>
                <w:sz w:val="18"/>
                <w:szCs w:val="18"/>
              </w:rPr>
            </w:pPr>
            <w:r w:rsidRPr="0025773A">
              <w:rPr>
                <w:rFonts w:cs="Arial"/>
                <w:sz w:val="18"/>
                <w:szCs w:val="18"/>
              </w:rPr>
              <w:t>18,5</w:t>
            </w:r>
          </w:p>
        </w:tc>
        <w:tc>
          <w:tcPr>
            <w:tcW w:w="695" w:type="pct"/>
            <w:gridSpan w:val="2"/>
            <w:vAlign w:val="center"/>
          </w:tcPr>
          <w:p w14:paraId="5CC320F1" w14:textId="77777777" w:rsidR="00332E01" w:rsidRPr="0025773A" w:rsidRDefault="00332E01" w:rsidP="00BF6A5D">
            <w:pPr>
              <w:spacing w:after="0"/>
              <w:jc w:val="center"/>
              <w:rPr>
                <w:rFonts w:cs="Arial"/>
                <w:sz w:val="18"/>
                <w:szCs w:val="18"/>
              </w:rPr>
            </w:pPr>
            <w:r w:rsidRPr="0025773A">
              <w:rPr>
                <w:rFonts w:cs="Arial"/>
                <w:sz w:val="18"/>
                <w:szCs w:val="18"/>
              </w:rPr>
              <w:t>31,6</w:t>
            </w:r>
          </w:p>
        </w:tc>
        <w:tc>
          <w:tcPr>
            <w:tcW w:w="513" w:type="pct"/>
            <w:gridSpan w:val="2"/>
            <w:vAlign w:val="center"/>
          </w:tcPr>
          <w:p w14:paraId="44D39298"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03ABB148"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50F98C7F" w14:textId="77777777" w:rsidTr="0025773A">
        <w:trPr>
          <w:trHeight w:val="227"/>
        </w:trPr>
        <w:tc>
          <w:tcPr>
            <w:tcW w:w="723" w:type="pct"/>
            <w:vMerge/>
            <w:vAlign w:val="center"/>
          </w:tcPr>
          <w:p w14:paraId="20ED4394" w14:textId="77777777" w:rsidR="00332E01" w:rsidRPr="0025773A" w:rsidRDefault="00332E01" w:rsidP="00BF6A5D">
            <w:pPr>
              <w:spacing w:after="0"/>
              <w:rPr>
                <w:rFonts w:cs="Arial"/>
                <w:spacing w:val="-6"/>
                <w:sz w:val="18"/>
                <w:szCs w:val="18"/>
              </w:rPr>
            </w:pPr>
          </w:p>
        </w:tc>
        <w:tc>
          <w:tcPr>
            <w:tcW w:w="283" w:type="pct"/>
          </w:tcPr>
          <w:p w14:paraId="49464BB9"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28D3D293" w14:textId="77777777" w:rsidR="00332E01" w:rsidRPr="0025773A" w:rsidRDefault="00332E01" w:rsidP="00BF6A5D">
            <w:pPr>
              <w:spacing w:after="0"/>
              <w:rPr>
                <w:rFonts w:cs="Arial"/>
                <w:sz w:val="18"/>
                <w:szCs w:val="18"/>
              </w:rPr>
            </w:pPr>
            <w:r w:rsidRPr="0025773A">
              <w:rPr>
                <w:rFonts w:cs="Arial"/>
                <w:sz w:val="18"/>
                <w:szCs w:val="18"/>
              </w:rPr>
              <w:t>Brandýs nad Labem</w:t>
            </w:r>
          </w:p>
          <w:p w14:paraId="61420720" w14:textId="77777777" w:rsidR="00332E01" w:rsidRPr="0025773A" w:rsidRDefault="00332E01" w:rsidP="00BF6A5D">
            <w:pPr>
              <w:spacing w:after="0"/>
              <w:rPr>
                <w:rFonts w:cs="Arial"/>
                <w:sz w:val="18"/>
                <w:szCs w:val="18"/>
              </w:rPr>
            </w:pPr>
            <w:r w:rsidRPr="0025773A">
              <w:rPr>
                <w:rFonts w:cs="Arial"/>
                <w:sz w:val="18"/>
                <w:szCs w:val="18"/>
              </w:rPr>
              <w:t>-Stará Boleslav</w:t>
            </w:r>
          </w:p>
        </w:tc>
        <w:tc>
          <w:tcPr>
            <w:tcW w:w="529" w:type="pct"/>
            <w:vAlign w:val="center"/>
          </w:tcPr>
          <w:p w14:paraId="3D183988" w14:textId="77777777" w:rsidR="00332E01" w:rsidRPr="0025773A" w:rsidRDefault="00332E01" w:rsidP="00BF6A5D">
            <w:pPr>
              <w:spacing w:after="0"/>
              <w:jc w:val="center"/>
              <w:rPr>
                <w:rFonts w:cs="Arial"/>
                <w:sz w:val="18"/>
                <w:szCs w:val="18"/>
              </w:rPr>
            </w:pPr>
            <w:r w:rsidRPr="0025773A">
              <w:rPr>
                <w:rFonts w:cs="Arial"/>
                <w:sz w:val="18"/>
                <w:szCs w:val="18"/>
              </w:rPr>
              <w:t>18,5</w:t>
            </w:r>
          </w:p>
        </w:tc>
        <w:tc>
          <w:tcPr>
            <w:tcW w:w="695" w:type="pct"/>
            <w:gridSpan w:val="2"/>
            <w:vAlign w:val="center"/>
          </w:tcPr>
          <w:p w14:paraId="6563E740" w14:textId="77777777" w:rsidR="00332E01" w:rsidRPr="0025773A" w:rsidRDefault="00332E01" w:rsidP="00BF6A5D">
            <w:pPr>
              <w:spacing w:after="0"/>
              <w:jc w:val="center"/>
              <w:rPr>
                <w:rFonts w:cs="Arial"/>
                <w:spacing w:val="-6"/>
                <w:sz w:val="18"/>
                <w:szCs w:val="18"/>
              </w:rPr>
            </w:pPr>
            <w:r w:rsidRPr="0025773A">
              <w:rPr>
                <w:rFonts w:cs="Arial"/>
                <w:sz w:val="18"/>
                <w:szCs w:val="18"/>
              </w:rPr>
              <w:t>40,3</w:t>
            </w:r>
          </w:p>
        </w:tc>
        <w:tc>
          <w:tcPr>
            <w:tcW w:w="513" w:type="pct"/>
            <w:gridSpan w:val="2"/>
            <w:vAlign w:val="center"/>
          </w:tcPr>
          <w:p w14:paraId="44AB8214" w14:textId="77777777" w:rsidR="00332E01" w:rsidRPr="0025773A" w:rsidRDefault="00332E01" w:rsidP="00BF6A5D">
            <w:pPr>
              <w:spacing w:after="0"/>
              <w:jc w:val="center"/>
              <w:rPr>
                <w:rFonts w:cs="Arial"/>
                <w:spacing w:val="-6"/>
                <w:sz w:val="18"/>
                <w:szCs w:val="18"/>
              </w:rPr>
            </w:pPr>
            <w:r w:rsidRPr="0025773A">
              <w:rPr>
                <w:rFonts w:cs="Arial"/>
                <w:spacing w:val="-6"/>
                <w:sz w:val="18"/>
                <w:szCs w:val="18"/>
              </w:rPr>
              <w:t>-</w:t>
            </w:r>
          </w:p>
        </w:tc>
        <w:tc>
          <w:tcPr>
            <w:tcW w:w="871" w:type="pct"/>
            <w:vAlign w:val="center"/>
          </w:tcPr>
          <w:p w14:paraId="02AA0E77" w14:textId="13787960" w:rsidR="00332E01" w:rsidRPr="0025773A" w:rsidRDefault="00332E01" w:rsidP="00BF6A5D">
            <w:pPr>
              <w:spacing w:after="0"/>
              <w:jc w:val="left"/>
              <w:rPr>
                <w:rFonts w:cs="Arial"/>
                <w:spacing w:val="-6"/>
                <w:sz w:val="18"/>
                <w:szCs w:val="18"/>
              </w:rPr>
            </w:pPr>
            <w:r w:rsidRPr="0025773A">
              <w:rPr>
                <w:rFonts w:cs="Arial"/>
                <w:spacing w:val="-6"/>
                <w:sz w:val="18"/>
                <w:szCs w:val="18"/>
              </w:rPr>
              <w:t>zahrnuta jen část území, ostatní spáduje přímo k</w:t>
            </w:r>
            <w:r w:rsidR="003136B1" w:rsidRPr="0025773A">
              <w:rPr>
                <w:rFonts w:cs="Arial"/>
                <w:spacing w:val="-6"/>
                <w:sz w:val="18"/>
                <w:szCs w:val="18"/>
              </w:rPr>
              <w:t> </w:t>
            </w:r>
            <w:r w:rsidRPr="0025773A">
              <w:rPr>
                <w:rFonts w:cs="Arial"/>
                <w:spacing w:val="-6"/>
                <w:sz w:val="18"/>
                <w:szCs w:val="18"/>
              </w:rPr>
              <w:t>Praze</w:t>
            </w:r>
          </w:p>
        </w:tc>
      </w:tr>
      <w:tr w:rsidR="00332E01" w:rsidRPr="0025773A" w14:paraId="0A919ACE" w14:textId="77777777" w:rsidTr="0025773A">
        <w:trPr>
          <w:trHeight w:val="227"/>
        </w:trPr>
        <w:tc>
          <w:tcPr>
            <w:tcW w:w="723" w:type="pct"/>
            <w:vMerge/>
            <w:vAlign w:val="center"/>
          </w:tcPr>
          <w:p w14:paraId="108FD6DC" w14:textId="77777777" w:rsidR="00332E01" w:rsidRPr="0025773A" w:rsidRDefault="00332E01" w:rsidP="00BF6A5D">
            <w:pPr>
              <w:spacing w:after="0"/>
              <w:rPr>
                <w:rFonts w:cs="Arial"/>
                <w:spacing w:val="-6"/>
                <w:sz w:val="18"/>
                <w:szCs w:val="18"/>
              </w:rPr>
            </w:pPr>
          </w:p>
        </w:tc>
        <w:tc>
          <w:tcPr>
            <w:tcW w:w="283" w:type="pct"/>
          </w:tcPr>
          <w:p w14:paraId="79325D8E"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1C3C142A" w14:textId="77777777" w:rsidR="00332E01" w:rsidRPr="0025773A" w:rsidRDefault="00332E01" w:rsidP="00BF6A5D">
            <w:pPr>
              <w:spacing w:after="0"/>
              <w:rPr>
                <w:rFonts w:cs="Arial"/>
                <w:sz w:val="18"/>
                <w:szCs w:val="18"/>
              </w:rPr>
            </w:pPr>
            <w:r w:rsidRPr="0025773A">
              <w:rPr>
                <w:rFonts w:cs="Arial"/>
                <w:sz w:val="18"/>
                <w:szCs w:val="18"/>
              </w:rPr>
              <w:t>Říčany</w:t>
            </w:r>
          </w:p>
        </w:tc>
        <w:tc>
          <w:tcPr>
            <w:tcW w:w="529" w:type="pct"/>
            <w:vAlign w:val="center"/>
          </w:tcPr>
          <w:p w14:paraId="47DE413C" w14:textId="77777777" w:rsidR="00332E01" w:rsidRPr="0025773A" w:rsidRDefault="00332E01" w:rsidP="00BF6A5D">
            <w:pPr>
              <w:spacing w:after="0"/>
              <w:jc w:val="center"/>
              <w:rPr>
                <w:rFonts w:cs="Arial"/>
                <w:sz w:val="18"/>
                <w:szCs w:val="18"/>
              </w:rPr>
            </w:pPr>
            <w:r w:rsidRPr="0025773A">
              <w:rPr>
                <w:rFonts w:cs="Arial"/>
                <w:sz w:val="18"/>
                <w:szCs w:val="18"/>
              </w:rPr>
              <w:t>15,2</w:t>
            </w:r>
          </w:p>
        </w:tc>
        <w:tc>
          <w:tcPr>
            <w:tcW w:w="695" w:type="pct"/>
            <w:gridSpan w:val="2"/>
            <w:vAlign w:val="center"/>
          </w:tcPr>
          <w:p w14:paraId="34797A8E" w14:textId="77777777" w:rsidR="00332E01" w:rsidRPr="0025773A" w:rsidRDefault="00332E01" w:rsidP="00BF6A5D">
            <w:pPr>
              <w:spacing w:after="0"/>
              <w:jc w:val="center"/>
              <w:rPr>
                <w:rFonts w:cs="Arial"/>
                <w:spacing w:val="-6"/>
                <w:sz w:val="18"/>
                <w:szCs w:val="18"/>
              </w:rPr>
            </w:pPr>
            <w:r w:rsidRPr="0025773A">
              <w:rPr>
                <w:rFonts w:cs="Arial"/>
                <w:sz w:val="18"/>
                <w:szCs w:val="18"/>
              </w:rPr>
              <w:t>49,2</w:t>
            </w:r>
          </w:p>
        </w:tc>
        <w:tc>
          <w:tcPr>
            <w:tcW w:w="513" w:type="pct"/>
            <w:gridSpan w:val="2"/>
            <w:vAlign w:val="center"/>
          </w:tcPr>
          <w:p w14:paraId="335F78AC" w14:textId="77777777" w:rsidR="00332E01" w:rsidRPr="0025773A" w:rsidRDefault="00332E01" w:rsidP="00BF6A5D">
            <w:pPr>
              <w:spacing w:after="0"/>
              <w:jc w:val="center"/>
              <w:rPr>
                <w:rFonts w:cs="Arial"/>
                <w:spacing w:val="-6"/>
                <w:sz w:val="18"/>
                <w:szCs w:val="18"/>
              </w:rPr>
            </w:pPr>
            <w:r w:rsidRPr="0025773A">
              <w:rPr>
                <w:rFonts w:cs="Arial"/>
                <w:spacing w:val="-6"/>
                <w:sz w:val="18"/>
                <w:szCs w:val="18"/>
              </w:rPr>
              <w:t>-</w:t>
            </w:r>
          </w:p>
        </w:tc>
        <w:tc>
          <w:tcPr>
            <w:tcW w:w="871" w:type="pct"/>
            <w:vAlign w:val="center"/>
          </w:tcPr>
          <w:p w14:paraId="70A52537" w14:textId="7A861459" w:rsidR="00332E01" w:rsidRPr="0025773A" w:rsidRDefault="00332E01" w:rsidP="00BF6A5D">
            <w:pPr>
              <w:spacing w:after="0"/>
              <w:jc w:val="left"/>
              <w:rPr>
                <w:rFonts w:cs="Arial"/>
                <w:spacing w:val="-6"/>
                <w:sz w:val="18"/>
                <w:szCs w:val="18"/>
              </w:rPr>
            </w:pPr>
            <w:r w:rsidRPr="0025773A">
              <w:rPr>
                <w:rFonts w:cs="Arial"/>
                <w:spacing w:val="-6"/>
                <w:sz w:val="18"/>
                <w:szCs w:val="18"/>
              </w:rPr>
              <w:t>zahrnuta jen část území, ostatní spáduje přímo k</w:t>
            </w:r>
            <w:r w:rsidR="003136B1" w:rsidRPr="0025773A">
              <w:rPr>
                <w:rFonts w:cs="Arial"/>
                <w:spacing w:val="-6"/>
                <w:sz w:val="18"/>
                <w:szCs w:val="18"/>
              </w:rPr>
              <w:t> </w:t>
            </w:r>
            <w:r w:rsidRPr="0025773A">
              <w:rPr>
                <w:rFonts w:cs="Arial"/>
                <w:spacing w:val="-6"/>
                <w:sz w:val="18"/>
                <w:szCs w:val="18"/>
              </w:rPr>
              <w:t>Praze</w:t>
            </w:r>
          </w:p>
        </w:tc>
      </w:tr>
      <w:tr w:rsidR="00332E01" w:rsidRPr="0025773A" w14:paraId="002C1CE7" w14:textId="77777777" w:rsidTr="0025773A">
        <w:trPr>
          <w:trHeight w:val="227"/>
        </w:trPr>
        <w:tc>
          <w:tcPr>
            <w:tcW w:w="723" w:type="pct"/>
            <w:vMerge w:val="restart"/>
            <w:vAlign w:val="center"/>
          </w:tcPr>
          <w:p w14:paraId="0EEC9300" w14:textId="77777777" w:rsidR="00332E01" w:rsidRPr="0025773A" w:rsidRDefault="00332E01" w:rsidP="00BF6A5D">
            <w:pPr>
              <w:spacing w:after="0"/>
              <w:rPr>
                <w:rFonts w:cs="Arial"/>
                <w:spacing w:val="-6"/>
                <w:sz w:val="18"/>
                <w:szCs w:val="18"/>
              </w:rPr>
            </w:pPr>
            <w:r w:rsidRPr="0025773A">
              <w:rPr>
                <w:rFonts w:cs="Arial"/>
                <w:spacing w:val="-6"/>
                <w:sz w:val="18"/>
                <w:szCs w:val="18"/>
              </w:rPr>
              <w:t>Jihočeský</w:t>
            </w:r>
          </w:p>
        </w:tc>
        <w:tc>
          <w:tcPr>
            <w:tcW w:w="283" w:type="pct"/>
          </w:tcPr>
          <w:p w14:paraId="24D02963"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60D09241" w14:textId="77777777" w:rsidR="00332E01" w:rsidRPr="0025773A" w:rsidRDefault="00332E01" w:rsidP="00BF6A5D">
            <w:pPr>
              <w:spacing w:after="0"/>
              <w:rPr>
                <w:rFonts w:cs="Arial"/>
                <w:sz w:val="18"/>
                <w:szCs w:val="18"/>
              </w:rPr>
            </w:pPr>
            <w:r w:rsidRPr="0025773A">
              <w:rPr>
                <w:rFonts w:cs="Arial"/>
                <w:sz w:val="18"/>
                <w:szCs w:val="18"/>
              </w:rPr>
              <w:t>Písek</w:t>
            </w:r>
          </w:p>
        </w:tc>
        <w:tc>
          <w:tcPr>
            <w:tcW w:w="529" w:type="pct"/>
            <w:vAlign w:val="center"/>
          </w:tcPr>
          <w:p w14:paraId="3C87B8E8" w14:textId="77777777" w:rsidR="00332E01" w:rsidRPr="0025773A" w:rsidRDefault="00332E01" w:rsidP="00BF6A5D">
            <w:pPr>
              <w:spacing w:after="0"/>
              <w:jc w:val="center"/>
              <w:rPr>
                <w:rFonts w:cs="Arial"/>
                <w:sz w:val="18"/>
                <w:szCs w:val="18"/>
              </w:rPr>
            </w:pPr>
            <w:r w:rsidRPr="0025773A">
              <w:rPr>
                <w:rFonts w:cs="Arial"/>
                <w:sz w:val="18"/>
                <w:szCs w:val="18"/>
              </w:rPr>
              <w:t>30,0</w:t>
            </w:r>
          </w:p>
        </w:tc>
        <w:tc>
          <w:tcPr>
            <w:tcW w:w="695" w:type="pct"/>
            <w:gridSpan w:val="2"/>
            <w:vAlign w:val="center"/>
          </w:tcPr>
          <w:p w14:paraId="3DCD6855" w14:textId="77777777" w:rsidR="00332E01" w:rsidRPr="0025773A" w:rsidRDefault="00332E01" w:rsidP="00BF6A5D">
            <w:pPr>
              <w:spacing w:after="0"/>
              <w:jc w:val="center"/>
              <w:rPr>
                <w:rFonts w:cs="Arial"/>
                <w:sz w:val="18"/>
                <w:szCs w:val="18"/>
              </w:rPr>
            </w:pPr>
            <w:r w:rsidRPr="0025773A">
              <w:rPr>
                <w:rFonts w:cs="Arial"/>
                <w:sz w:val="18"/>
                <w:szCs w:val="18"/>
              </w:rPr>
              <w:t>52,5</w:t>
            </w:r>
          </w:p>
        </w:tc>
        <w:tc>
          <w:tcPr>
            <w:tcW w:w="513" w:type="pct"/>
            <w:gridSpan w:val="2"/>
            <w:vAlign w:val="center"/>
          </w:tcPr>
          <w:p w14:paraId="0C286CBC" w14:textId="77777777" w:rsidR="00332E01" w:rsidRPr="0025773A" w:rsidRDefault="00332E01" w:rsidP="00BF6A5D">
            <w:pPr>
              <w:spacing w:after="0"/>
              <w:jc w:val="center"/>
              <w:rPr>
                <w:rFonts w:cs="Arial"/>
                <w:sz w:val="18"/>
                <w:szCs w:val="18"/>
              </w:rPr>
            </w:pPr>
            <w:r w:rsidRPr="0025773A">
              <w:rPr>
                <w:rFonts w:cs="Arial"/>
                <w:sz w:val="18"/>
                <w:szCs w:val="18"/>
              </w:rPr>
              <w:t>70,9</w:t>
            </w:r>
          </w:p>
        </w:tc>
        <w:tc>
          <w:tcPr>
            <w:tcW w:w="871" w:type="pct"/>
            <w:vAlign w:val="center"/>
          </w:tcPr>
          <w:p w14:paraId="05E01256" w14:textId="77777777" w:rsidR="00332E01" w:rsidRPr="0025773A" w:rsidRDefault="00332E01" w:rsidP="00BF6A5D">
            <w:pPr>
              <w:spacing w:after="0"/>
              <w:jc w:val="left"/>
              <w:rPr>
                <w:rFonts w:cs="Arial"/>
                <w:sz w:val="18"/>
                <w:szCs w:val="18"/>
              </w:rPr>
            </w:pPr>
            <w:r w:rsidRPr="0025773A">
              <w:rPr>
                <w:rFonts w:cs="Arial"/>
                <w:sz w:val="18"/>
                <w:szCs w:val="18"/>
              </w:rPr>
              <w:t>Blatná</w:t>
            </w:r>
          </w:p>
        </w:tc>
      </w:tr>
      <w:tr w:rsidR="00332E01" w:rsidRPr="0025773A" w14:paraId="5F8EFE7D" w14:textId="77777777" w:rsidTr="0025773A">
        <w:trPr>
          <w:trHeight w:val="227"/>
        </w:trPr>
        <w:tc>
          <w:tcPr>
            <w:tcW w:w="723" w:type="pct"/>
            <w:vMerge/>
            <w:vAlign w:val="center"/>
          </w:tcPr>
          <w:p w14:paraId="375D6B1D" w14:textId="77777777" w:rsidR="00332E01" w:rsidRPr="0025773A" w:rsidRDefault="00332E01" w:rsidP="00BF6A5D">
            <w:pPr>
              <w:spacing w:after="0"/>
              <w:rPr>
                <w:rFonts w:cs="Arial"/>
                <w:spacing w:val="-6"/>
                <w:sz w:val="18"/>
                <w:szCs w:val="18"/>
              </w:rPr>
            </w:pPr>
          </w:p>
        </w:tc>
        <w:tc>
          <w:tcPr>
            <w:tcW w:w="283" w:type="pct"/>
          </w:tcPr>
          <w:p w14:paraId="15E2FCEC"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400DB33D" w14:textId="77777777" w:rsidR="00332E01" w:rsidRPr="0025773A" w:rsidRDefault="00332E01" w:rsidP="00BF6A5D">
            <w:pPr>
              <w:spacing w:after="0"/>
              <w:rPr>
                <w:rFonts w:cs="Arial"/>
                <w:sz w:val="18"/>
                <w:szCs w:val="18"/>
              </w:rPr>
            </w:pPr>
            <w:r w:rsidRPr="0025773A">
              <w:rPr>
                <w:rFonts w:cs="Arial"/>
                <w:sz w:val="18"/>
                <w:szCs w:val="18"/>
              </w:rPr>
              <w:t>Strakonice</w:t>
            </w:r>
          </w:p>
        </w:tc>
        <w:tc>
          <w:tcPr>
            <w:tcW w:w="529" w:type="pct"/>
            <w:vAlign w:val="center"/>
          </w:tcPr>
          <w:p w14:paraId="68A20C44" w14:textId="77777777" w:rsidR="00332E01" w:rsidRPr="0025773A" w:rsidRDefault="00332E01" w:rsidP="00BF6A5D">
            <w:pPr>
              <w:spacing w:after="0"/>
              <w:jc w:val="center"/>
              <w:rPr>
                <w:rFonts w:cs="Arial"/>
                <w:sz w:val="18"/>
                <w:szCs w:val="18"/>
              </w:rPr>
            </w:pPr>
            <w:r w:rsidRPr="0025773A">
              <w:rPr>
                <w:rFonts w:cs="Arial"/>
                <w:sz w:val="18"/>
                <w:szCs w:val="18"/>
              </w:rPr>
              <w:t>22,9</w:t>
            </w:r>
          </w:p>
        </w:tc>
        <w:tc>
          <w:tcPr>
            <w:tcW w:w="695" w:type="pct"/>
            <w:gridSpan w:val="2"/>
            <w:vAlign w:val="center"/>
          </w:tcPr>
          <w:p w14:paraId="2BBD7621" w14:textId="77777777" w:rsidR="00332E01" w:rsidRPr="0025773A" w:rsidRDefault="00332E01" w:rsidP="00BF6A5D">
            <w:pPr>
              <w:spacing w:after="0"/>
              <w:jc w:val="center"/>
              <w:rPr>
                <w:rFonts w:cs="Arial"/>
                <w:sz w:val="18"/>
                <w:szCs w:val="18"/>
              </w:rPr>
            </w:pPr>
            <w:r w:rsidRPr="0025773A">
              <w:rPr>
                <w:rFonts w:cs="Arial"/>
                <w:sz w:val="18"/>
                <w:szCs w:val="18"/>
              </w:rPr>
              <w:t>45,3</w:t>
            </w:r>
          </w:p>
        </w:tc>
        <w:tc>
          <w:tcPr>
            <w:tcW w:w="513" w:type="pct"/>
            <w:gridSpan w:val="2"/>
            <w:vAlign w:val="center"/>
          </w:tcPr>
          <w:p w14:paraId="1E699945" w14:textId="77777777" w:rsidR="00332E01" w:rsidRPr="0025773A" w:rsidRDefault="00332E01" w:rsidP="00BF6A5D">
            <w:pPr>
              <w:spacing w:after="0"/>
              <w:jc w:val="center"/>
              <w:rPr>
                <w:rFonts w:cs="Arial"/>
                <w:sz w:val="18"/>
                <w:szCs w:val="18"/>
              </w:rPr>
            </w:pPr>
            <w:r w:rsidRPr="0025773A">
              <w:rPr>
                <w:rFonts w:cs="Arial"/>
                <w:sz w:val="18"/>
                <w:szCs w:val="18"/>
              </w:rPr>
              <w:t>70,7</w:t>
            </w:r>
          </w:p>
        </w:tc>
        <w:tc>
          <w:tcPr>
            <w:tcW w:w="871" w:type="pct"/>
            <w:vAlign w:val="center"/>
          </w:tcPr>
          <w:p w14:paraId="5429B844" w14:textId="77777777" w:rsidR="00332E01" w:rsidRPr="0025773A" w:rsidRDefault="00332E01" w:rsidP="00BF6A5D">
            <w:pPr>
              <w:spacing w:after="0"/>
              <w:jc w:val="left"/>
              <w:rPr>
                <w:rFonts w:cs="Arial"/>
                <w:sz w:val="18"/>
                <w:szCs w:val="18"/>
              </w:rPr>
            </w:pPr>
            <w:r w:rsidRPr="0025773A">
              <w:rPr>
                <w:rFonts w:cs="Arial"/>
                <w:sz w:val="18"/>
                <w:szCs w:val="18"/>
              </w:rPr>
              <w:t>Vimperk, Horažďovice</w:t>
            </w:r>
          </w:p>
        </w:tc>
      </w:tr>
      <w:tr w:rsidR="00332E01" w:rsidRPr="0025773A" w14:paraId="2CBA586F" w14:textId="77777777" w:rsidTr="0025773A">
        <w:trPr>
          <w:trHeight w:val="227"/>
        </w:trPr>
        <w:tc>
          <w:tcPr>
            <w:tcW w:w="723" w:type="pct"/>
            <w:vMerge/>
            <w:vAlign w:val="center"/>
          </w:tcPr>
          <w:p w14:paraId="0BC5EFEF" w14:textId="77777777" w:rsidR="00332E01" w:rsidRPr="0025773A" w:rsidRDefault="00332E01" w:rsidP="00BF6A5D">
            <w:pPr>
              <w:spacing w:after="0"/>
              <w:rPr>
                <w:rFonts w:cs="Arial"/>
                <w:spacing w:val="-6"/>
                <w:sz w:val="18"/>
                <w:szCs w:val="18"/>
              </w:rPr>
            </w:pPr>
          </w:p>
        </w:tc>
        <w:tc>
          <w:tcPr>
            <w:tcW w:w="283" w:type="pct"/>
          </w:tcPr>
          <w:p w14:paraId="4392543A"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5FB61BF2" w14:textId="77777777" w:rsidR="00332E01" w:rsidRPr="0025773A" w:rsidRDefault="00332E01" w:rsidP="00BF6A5D">
            <w:pPr>
              <w:spacing w:after="0"/>
              <w:rPr>
                <w:rFonts w:cs="Arial"/>
                <w:sz w:val="18"/>
                <w:szCs w:val="18"/>
              </w:rPr>
            </w:pPr>
            <w:r w:rsidRPr="0025773A">
              <w:rPr>
                <w:rFonts w:cs="Arial"/>
                <w:sz w:val="18"/>
                <w:szCs w:val="18"/>
              </w:rPr>
              <w:t>Jindřichův Hradec</w:t>
            </w:r>
          </w:p>
        </w:tc>
        <w:tc>
          <w:tcPr>
            <w:tcW w:w="529" w:type="pct"/>
            <w:vAlign w:val="center"/>
          </w:tcPr>
          <w:p w14:paraId="685AFBD0" w14:textId="77777777" w:rsidR="00332E01" w:rsidRPr="0025773A" w:rsidRDefault="00332E01" w:rsidP="00BF6A5D">
            <w:pPr>
              <w:spacing w:after="0"/>
              <w:jc w:val="center"/>
              <w:rPr>
                <w:rFonts w:cs="Arial"/>
                <w:sz w:val="18"/>
                <w:szCs w:val="18"/>
              </w:rPr>
            </w:pPr>
            <w:r w:rsidRPr="0025773A">
              <w:rPr>
                <w:rFonts w:cs="Arial"/>
                <w:sz w:val="18"/>
                <w:szCs w:val="18"/>
              </w:rPr>
              <w:t>21,6</w:t>
            </w:r>
          </w:p>
        </w:tc>
        <w:tc>
          <w:tcPr>
            <w:tcW w:w="695" w:type="pct"/>
            <w:gridSpan w:val="2"/>
            <w:vAlign w:val="center"/>
          </w:tcPr>
          <w:p w14:paraId="057B3FCB" w14:textId="77777777" w:rsidR="00332E01" w:rsidRPr="0025773A" w:rsidRDefault="00332E01" w:rsidP="00BF6A5D">
            <w:pPr>
              <w:spacing w:after="0"/>
              <w:jc w:val="center"/>
              <w:rPr>
                <w:rFonts w:cs="Arial"/>
                <w:sz w:val="18"/>
                <w:szCs w:val="18"/>
              </w:rPr>
            </w:pPr>
            <w:r w:rsidRPr="0025773A">
              <w:rPr>
                <w:rFonts w:cs="Arial"/>
                <w:sz w:val="18"/>
                <w:szCs w:val="18"/>
              </w:rPr>
              <w:t>47,2</w:t>
            </w:r>
          </w:p>
        </w:tc>
        <w:tc>
          <w:tcPr>
            <w:tcW w:w="513" w:type="pct"/>
            <w:gridSpan w:val="2"/>
            <w:vAlign w:val="center"/>
          </w:tcPr>
          <w:p w14:paraId="644B116E" w14:textId="77777777" w:rsidR="00332E01" w:rsidRPr="0025773A" w:rsidRDefault="00332E01" w:rsidP="00BF6A5D">
            <w:pPr>
              <w:spacing w:after="0"/>
              <w:jc w:val="center"/>
              <w:rPr>
                <w:rFonts w:cs="Arial"/>
                <w:sz w:val="18"/>
                <w:szCs w:val="18"/>
              </w:rPr>
            </w:pPr>
            <w:r w:rsidRPr="0025773A">
              <w:rPr>
                <w:rFonts w:cs="Arial"/>
                <w:sz w:val="18"/>
                <w:szCs w:val="18"/>
              </w:rPr>
              <w:t>91,1</w:t>
            </w:r>
          </w:p>
        </w:tc>
        <w:tc>
          <w:tcPr>
            <w:tcW w:w="871" w:type="pct"/>
            <w:vAlign w:val="center"/>
          </w:tcPr>
          <w:p w14:paraId="2EE89C21" w14:textId="77777777" w:rsidR="00332E01" w:rsidRPr="0025773A" w:rsidRDefault="00332E01" w:rsidP="00BF6A5D">
            <w:pPr>
              <w:spacing w:after="0"/>
              <w:jc w:val="left"/>
              <w:rPr>
                <w:rFonts w:cs="Arial"/>
                <w:sz w:val="18"/>
                <w:szCs w:val="18"/>
              </w:rPr>
            </w:pPr>
            <w:r w:rsidRPr="0025773A">
              <w:rPr>
                <w:rFonts w:cs="Arial"/>
                <w:sz w:val="18"/>
                <w:szCs w:val="18"/>
              </w:rPr>
              <w:t>Dačice</w:t>
            </w:r>
          </w:p>
        </w:tc>
      </w:tr>
      <w:tr w:rsidR="00332E01" w:rsidRPr="0025773A" w14:paraId="5918A334" w14:textId="77777777" w:rsidTr="0025773A">
        <w:trPr>
          <w:trHeight w:val="227"/>
        </w:trPr>
        <w:tc>
          <w:tcPr>
            <w:tcW w:w="723" w:type="pct"/>
            <w:vMerge/>
            <w:vAlign w:val="center"/>
          </w:tcPr>
          <w:p w14:paraId="03DF67E1" w14:textId="77777777" w:rsidR="00332E01" w:rsidRPr="0025773A" w:rsidRDefault="00332E01" w:rsidP="00BF6A5D">
            <w:pPr>
              <w:spacing w:after="0"/>
              <w:rPr>
                <w:rFonts w:cs="Arial"/>
                <w:spacing w:val="-6"/>
                <w:sz w:val="18"/>
                <w:szCs w:val="18"/>
              </w:rPr>
            </w:pPr>
          </w:p>
        </w:tc>
        <w:tc>
          <w:tcPr>
            <w:tcW w:w="283" w:type="pct"/>
          </w:tcPr>
          <w:p w14:paraId="2CA0D624"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3143EDC8" w14:textId="77777777" w:rsidR="00332E01" w:rsidRPr="0025773A" w:rsidRDefault="00332E01" w:rsidP="00BF6A5D">
            <w:pPr>
              <w:spacing w:after="0"/>
              <w:rPr>
                <w:rFonts w:cs="Arial"/>
                <w:sz w:val="18"/>
                <w:szCs w:val="18"/>
              </w:rPr>
            </w:pPr>
            <w:r w:rsidRPr="0025773A">
              <w:rPr>
                <w:rFonts w:cs="Arial"/>
                <w:sz w:val="18"/>
                <w:szCs w:val="18"/>
              </w:rPr>
              <w:t>Český Krumlov</w:t>
            </w:r>
          </w:p>
        </w:tc>
        <w:tc>
          <w:tcPr>
            <w:tcW w:w="529" w:type="pct"/>
            <w:vAlign w:val="center"/>
          </w:tcPr>
          <w:p w14:paraId="1605EF2B" w14:textId="77777777" w:rsidR="00332E01" w:rsidRPr="0025773A" w:rsidRDefault="00332E01" w:rsidP="00BF6A5D">
            <w:pPr>
              <w:spacing w:after="0"/>
              <w:jc w:val="center"/>
              <w:rPr>
                <w:rFonts w:cs="Arial"/>
                <w:sz w:val="18"/>
                <w:szCs w:val="18"/>
              </w:rPr>
            </w:pPr>
            <w:r w:rsidRPr="0025773A">
              <w:rPr>
                <w:rFonts w:cs="Arial"/>
                <w:sz w:val="18"/>
                <w:szCs w:val="18"/>
              </w:rPr>
              <w:t>13,1</w:t>
            </w:r>
          </w:p>
        </w:tc>
        <w:tc>
          <w:tcPr>
            <w:tcW w:w="695" w:type="pct"/>
            <w:gridSpan w:val="2"/>
            <w:vAlign w:val="center"/>
          </w:tcPr>
          <w:p w14:paraId="7CB51278" w14:textId="77777777" w:rsidR="00332E01" w:rsidRPr="0025773A" w:rsidRDefault="00332E01" w:rsidP="00BF6A5D">
            <w:pPr>
              <w:spacing w:after="0"/>
              <w:jc w:val="center"/>
              <w:rPr>
                <w:rFonts w:cs="Arial"/>
                <w:sz w:val="18"/>
                <w:szCs w:val="18"/>
              </w:rPr>
            </w:pPr>
            <w:r w:rsidRPr="0025773A">
              <w:rPr>
                <w:rFonts w:cs="Arial"/>
                <w:sz w:val="18"/>
                <w:szCs w:val="18"/>
              </w:rPr>
              <w:t>41,7</w:t>
            </w:r>
          </w:p>
        </w:tc>
        <w:tc>
          <w:tcPr>
            <w:tcW w:w="513" w:type="pct"/>
            <w:gridSpan w:val="2"/>
            <w:vAlign w:val="center"/>
          </w:tcPr>
          <w:p w14:paraId="49927B3B" w14:textId="77777777" w:rsidR="00332E01" w:rsidRPr="0025773A" w:rsidRDefault="00332E01" w:rsidP="00BF6A5D">
            <w:pPr>
              <w:spacing w:after="0"/>
              <w:jc w:val="center"/>
              <w:rPr>
                <w:rFonts w:cs="Arial"/>
                <w:sz w:val="18"/>
                <w:szCs w:val="18"/>
              </w:rPr>
            </w:pPr>
            <w:r w:rsidRPr="0025773A">
              <w:rPr>
                <w:rFonts w:cs="Arial"/>
                <w:sz w:val="18"/>
                <w:szCs w:val="18"/>
              </w:rPr>
              <w:t>61,2</w:t>
            </w:r>
          </w:p>
        </w:tc>
        <w:tc>
          <w:tcPr>
            <w:tcW w:w="871" w:type="pct"/>
            <w:vAlign w:val="center"/>
          </w:tcPr>
          <w:p w14:paraId="138E672B"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1AE50300" w14:textId="77777777" w:rsidTr="0025773A">
        <w:trPr>
          <w:trHeight w:val="227"/>
        </w:trPr>
        <w:tc>
          <w:tcPr>
            <w:tcW w:w="723" w:type="pct"/>
            <w:vMerge/>
            <w:vAlign w:val="center"/>
          </w:tcPr>
          <w:p w14:paraId="2139DFC7" w14:textId="77777777" w:rsidR="00332E01" w:rsidRPr="0025773A" w:rsidRDefault="00332E01" w:rsidP="00BF6A5D">
            <w:pPr>
              <w:spacing w:after="0"/>
              <w:rPr>
                <w:rFonts w:cs="Arial"/>
                <w:spacing w:val="-6"/>
                <w:sz w:val="18"/>
                <w:szCs w:val="18"/>
              </w:rPr>
            </w:pPr>
          </w:p>
        </w:tc>
        <w:tc>
          <w:tcPr>
            <w:tcW w:w="283" w:type="pct"/>
          </w:tcPr>
          <w:p w14:paraId="444A9F9F"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7DDA77CA" w14:textId="77777777" w:rsidR="00332E01" w:rsidRPr="0025773A" w:rsidRDefault="00332E01" w:rsidP="00BF6A5D">
            <w:pPr>
              <w:spacing w:after="0"/>
              <w:rPr>
                <w:rFonts w:cs="Arial"/>
                <w:sz w:val="18"/>
                <w:szCs w:val="18"/>
              </w:rPr>
            </w:pPr>
            <w:r w:rsidRPr="0025773A">
              <w:rPr>
                <w:rFonts w:cs="Arial"/>
                <w:sz w:val="18"/>
                <w:szCs w:val="18"/>
              </w:rPr>
              <w:t>Prachatice</w:t>
            </w:r>
          </w:p>
        </w:tc>
        <w:tc>
          <w:tcPr>
            <w:tcW w:w="529" w:type="pct"/>
            <w:vAlign w:val="center"/>
          </w:tcPr>
          <w:p w14:paraId="41328934" w14:textId="77777777" w:rsidR="00332E01" w:rsidRPr="0025773A" w:rsidRDefault="00332E01" w:rsidP="00BF6A5D">
            <w:pPr>
              <w:spacing w:after="0"/>
              <w:jc w:val="center"/>
              <w:rPr>
                <w:rFonts w:cs="Arial"/>
                <w:sz w:val="18"/>
                <w:szCs w:val="18"/>
              </w:rPr>
            </w:pPr>
            <w:r w:rsidRPr="0025773A">
              <w:rPr>
                <w:rFonts w:cs="Arial"/>
                <w:sz w:val="18"/>
                <w:szCs w:val="18"/>
              </w:rPr>
              <w:t>10,9</w:t>
            </w:r>
          </w:p>
        </w:tc>
        <w:tc>
          <w:tcPr>
            <w:tcW w:w="695" w:type="pct"/>
            <w:gridSpan w:val="2"/>
            <w:vAlign w:val="center"/>
          </w:tcPr>
          <w:p w14:paraId="4AC65D71" w14:textId="77777777" w:rsidR="00332E01" w:rsidRPr="0025773A" w:rsidRDefault="00332E01" w:rsidP="00BF6A5D">
            <w:pPr>
              <w:spacing w:after="0"/>
              <w:jc w:val="center"/>
              <w:rPr>
                <w:rFonts w:cs="Arial"/>
                <w:sz w:val="18"/>
                <w:szCs w:val="18"/>
              </w:rPr>
            </w:pPr>
            <w:r w:rsidRPr="0025773A">
              <w:rPr>
                <w:rFonts w:cs="Arial"/>
                <w:sz w:val="18"/>
                <w:szCs w:val="18"/>
              </w:rPr>
              <w:t>33,3</w:t>
            </w:r>
          </w:p>
        </w:tc>
        <w:tc>
          <w:tcPr>
            <w:tcW w:w="513" w:type="pct"/>
            <w:gridSpan w:val="2"/>
            <w:vAlign w:val="center"/>
          </w:tcPr>
          <w:p w14:paraId="36FB91D1" w14:textId="77777777" w:rsidR="00332E01" w:rsidRPr="0025773A" w:rsidRDefault="00332E01" w:rsidP="00BF6A5D">
            <w:pPr>
              <w:spacing w:after="0"/>
              <w:jc w:val="center"/>
              <w:rPr>
                <w:rFonts w:cs="Arial"/>
                <w:sz w:val="18"/>
                <w:szCs w:val="18"/>
              </w:rPr>
            </w:pPr>
            <w:r w:rsidRPr="0025773A">
              <w:rPr>
                <w:rFonts w:cs="Arial"/>
                <w:sz w:val="18"/>
                <w:szCs w:val="18"/>
              </w:rPr>
              <w:t>50,7</w:t>
            </w:r>
          </w:p>
        </w:tc>
        <w:tc>
          <w:tcPr>
            <w:tcW w:w="871" w:type="pct"/>
            <w:vAlign w:val="center"/>
          </w:tcPr>
          <w:p w14:paraId="6C15C9A0"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17C09E3E" w14:textId="77777777" w:rsidTr="0025773A">
        <w:trPr>
          <w:trHeight w:val="227"/>
        </w:trPr>
        <w:tc>
          <w:tcPr>
            <w:tcW w:w="723" w:type="pct"/>
            <w:vMerge w:val="restart"/>
            <w:vAlign w:val="center"/>
          </w:tcPr>
          <w:p w14:paraId="5EB0E4D9" w14:textId="77777777" w:rsidR="00332E01" w:rsidRPr="0025773A" w:rsidRDefault="00332E01" w:rsidP="00BF6A5D">
            <w:pPr>
              <w:spacing w:after="0"/>
              <w:rPr>
                <w:rFonts w:cs="Arial"/>
                <w:spacing w:val="-6"/>
                <w:sz w:val="18"/>
                <w:szCs w:val="18"/>
              </w:rPr>
            </w:pPr>
            <w:r w:rsidRPr="0025773A">
              <w:rPr>
                <w:rFonts w:cs="Arial"/>
                <w:spacing w:val="-6"/>
                <w:sz w:val="18"/>
                <w:szCs w:val="18"/>
              </w:rPr>
              <w:t>Plzeňský</w:t>
            </w:r>
          </w:p>
        </w:tc>
        <w:tc>
          <w:tcPr>
            <w:tcW w:w="283" w:type="pct"/>
          </w:tcPr>
          <w:p w14:paraId="43484E78"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47F7322D" w14:textId="77777777" w:rsidR="00332E01" w:rsidRPr="0025773A" w:rsidRDefault="00332E01" w:rsidP="00BF6A5D">
            <w:pPr>
              <w:spacing w:after="0"/>
              <w:rPr>
                <w:rFonts w:cs="Arial"/>
                <w:sz w:val="18"/>
                <w:szCs w:val="18"/>
              </w:rPr>
            </w:pPr>
            <w:r w:rsidRPr="0025773A">
              <w:rPr>
                <w:rFonts w:cs="Arial"/>
                <w:sz w:val="18"/>
                <w:szCs w:val="18"/>
              </w:rPr>
              <w:t>Klatovy</w:t>
            </w:r>
          </w:p>
        </w:tc>
        <w:tc>
          <w:tcPr>
            <w:tcW w:w="529" w:type="pct"/>
            <w:vAlign w:val="center"/>
          </w:tcPr>
          <w:p w14:paraId="714CC75B" w14:textId="77777777" w:rsidR="00332E01" w:rsidRPr="0025773A" w:rsidRDefault="00332E01" w:rsidP="00BF6A5D">
            <w:pPr>
              <w:spacing w:after="0"/>
              <w:jc w:val="center"/>
              <w:rPr>
                <w:rFonts w:cs="Arial"/>
                <w:sz w:val="18"/>
                <w:szCs w:val="18"/>
              </w:rPr>
            </w:pPr>
            <w:r w:rsidRPr="0025773A">
              <w:rPr>
                <w:rFonts w:cs="Arial"/>
                <w:sz w:val="18"/>
                <w:szCs w:val="18"/>
              </w:rPr>
              <w:t>22,4</w:t>
            </w:r>
          </w:p>
        </w:tc>
        <w:tc>
          <w:tcPr>
            <w:tcW w:w="695" w:type="pct"/>
            <w:gridSpan w:val="2"/>
            <w:vAlign w:val="center"/>
          </w:tcPr>
          <w:p w14:paraId="2988D430" w14:textId="77777777" w:rsidR="00332E01" w:rsidRPr="0025773A" w:rsidRDefault="00332E01" w:rsidP="00BF6A5D">
            <w:pPr>
              <w:spacing w:after="0"/>
              <w:jc w:val="center"/>
              <w:rPr>
                <w:rFonts w:cs="Arial"/>
                <w:sz w:val="18"/>
                <w:szCs w:val="18"/>
              </w:rPr>
            </w:pPr>
            <w:r w:rsidRPr="0025773A">
              <w:rPr>
                <w:rFonts w:cs="Arial"/>
                <w:sz w:val="18"/>
                <w:szCs w:val="18"/>
              </w:rPr>
              <w:t>50,5</w:t>
            </w:r>
          </w:p>
        </w:tc>
        <w:tc>
          <w:tcPr>
            <w:tcW w:w="513" w:type="pct"/>
            <w:gridSpan w:val="2"/>
            <w:vAlign w:val="center"/>
          </w:tcPr>
          <w:p w14:paraId="0140FF19" w14:textId="77777777" w:rsidR="00332E01" w:rsidRPr="0025773A" w:rsidRDefault="00332E01" w:rsidP="00BF6A5D">
            <w:pPr>
              <w:spacing w:after="0"/>
              <w:jc w:val="center"/>
              <w:rPr>
                <w:rFonts w:cs="Arial"/>
                <w:sz w:val="18"/>
                <w:szCs w:val="18"/>
              </w:rPr>
            </w:pPr>
            <w:r w:rsidRPr="0025773A">
              <w:rPr>
                <w:rFonts w:cs="Arial"/>
                <w:sz w:val="18"/>
                <w:szCs w:val="18"/>
              </w:rPr>
              <w:t>86,5</w:t>
            </w:r>
          </w:p>
        </w:tc>
        <w:tc>
          <w:tcPr>
            <w:tcW w:w="871" w:type="pct"/>
            <w:vAlign w:val="center"/>
          </w:tcPr>
          <w:p w14:paraId="35870466" w14:textId="77777777" w:rsidR="00332E01" w:rsidRPr="0025773A" w:rsidRDefault="00332E01" w:rsidP="00BF6A5D">
            <w:pPr>
              <w:spacing w:after="0"/>
              <w:jc w:val="left"/>
              <w:rPr>
                <w:rFonts w:cs="Arial"/>
                <w:sz w:val="18"/>
                <w:szCs w:val="18"/>
              </w:rPr>
            </w:pPr>
            <w:r w:rsidRPr="0025773A">
              <w:rPr>
                <w:rFonts w:cs="Arial"/>
                <w:sz w:val="18"/>
                <w:szCs w:val="18"/>
              </w:rPr>
              <w:t>Sušice</w:t>
            </w:r>
          </w:p>
        </w:tc>
      </w:tr>
      <w:tr w:rsidR="00332E01" w:rsidRPr="0025773A" w14:paraId="44A70B3C" w14:textId="77777777" w:rsidTr="0025773A">
        <w:trPr>
          <w:trHeight w:val="227"/>
        </w:trPr>
        <w:tc>
          <w:tcPr>
            <w:tcW w:w="723" w:type="pct"/>
            <w:vMerge/>
            <w:vAlign w:val="center"/>
          </w:tcPr>
          <w:p w14:paraId="53835FA7" w14:textId="77777777" w:rsidR="00332E01" w:rsidRPr="0025773A" w:rsidRDefault="00332E01" w:rsidP="00BF6A5D">
            <w:pPr>
              <w:spacing w:after="0"/>
              <w:rPr>
                <w:rFonts w:cs="Arial"/>
                <w:spacing w:val="-6"/>
                <w:sz w:val="18"/>
                <w:szCs w:val="18"/>
              </w:rPr>
            </w:pPr>
          </w:p>
        </w:tc>
        <w:tc>
          <w:tcPr>
            <w:tcW w:w="283" w:type="pct"/>
          </w:tcPr>
          <w:p w14:paraId="71F96D2C"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08DE1338" w14:textId="77777777" w:rsidR="00332E01" w:rsidRPr="0025773A" w:rsidRDefault="00332E01" w:rsidP="00BF6A5D">
            <w:pPr>
              <w:spacing w:after="0"/>
              <w:rPr>
                <w:rFonts w:cs="Arial"/>
                <w:sz w:val="18"/>
                <w:szCs w:val="18"/>
              </w:rPr>
            </w:pPr>
            <w:r w:rsidRPr="0025773A">
              <w:rPr>
                <w:rFonts w:cs="Arial"/>
                <w:sz w:val="18"/>
                <w:szCs w:val="18"/>
              </w:rPr>
              <w:t>Rokycany</w:t>
            </w:r>
          </w:p>
        </w:tc>
        <w:tc>
          <w:tcPr>
            <w:tcW w:w="529" w:type="pct"/>
            <w:vAlign w:val="center"/>
          </w:tcPr>
          <w:p w14:paraId="4A9403EA" w14:textId="77777777" w:rsidR="00332E01" w:rsidRPr="0025773A" w:rsidRDefault="00332E01" w:rsidP="00BF6A5D">
            <w:pPr>
              <w:spacing w:after="0"/>
              <w:jc w:val="center"/>
              <w:rPr>
                <w:rFonts w:cs="Arial"/>
                <w:sz w:val="18"/>
                <w:szCs w:val="18"/>
              </w:rPr>
            </w:pPr>
            <w:r w:rsidRPr="0025773A">
              <w:rPr>
                <w:rFonts w:cs="Arial"/>
                <w:sz w:val="18"/>
                <w:szCs w:val="18"/>
              </w:rPr>
              <w:t>14,0</w:t>
            </w:r>
          </w:p>
        </w:tc>
        <w:tc>
          <w:tcPr>
            <w:tcW w:w="695" w:type="pct"/>
            <w:gridSpan w:val="2"/>
            <w:vAlign w:val="center"/>
          </w:tcPr>
          <w:p w14:paraId="2B67072B" w14:textId="77777777" w:rsidR="00332E01" w:rsidRPr="0025773A" w:rsidRDefault="00332E01" w:rsidP="00BF6A5D">
            <w:pPr>
              <w:spacing w:after="0"/>
              <w:jc w:val="center"/>
              <w:rPr>
                <w:rFonts w:cs="Arial"/>
                <w:sz w:val="18"/>
                <w:szCs w:val="18"/>
              </w:rPr>
            </w:pPr>
            <w:r w:rsidRPr="0025773A">
              <w:rPr>
                <w:rFonts w:cs="Arial"/>
                <w:sz w:val="18"/>
                <w:szCs w:val="18"/>
              </w:rPr>
              <w:t>48,2</w:t>
            </w:r>
          </w:p>
        </w:tc>
        <w:tc>
          <w:tcPr>
            <w:tcW w:w="513" w:type="pct"/>
            <w:gridSpan w:val="2"/>
            <w:vAlign w:val="center"/>
          </w:tcPr>
          <w:p w14:paraId="2A8ACA53" w14:textId="77777777" w:rsidR="00332E01" w:rsidRPr="0025773A" w:rsidRDefault="00332E01" w:rsidP="00BF6A5D">
            <w:pPr>
              <w:spacing w:after="0"/>
              <w:jc w:val="center"/>
              <w:rPr>
                <w:rFonts w:cs="Arial"/>
                <w:sz w:val="18"/>
                <w:szCs w:val="18"/>
              </w:rPr>
            </w:pPr>
            <w:r w:rsidRPr="0025773A">
              <w:rPr>
                <w:rFonts w:cs="Arial"/>
                <w:sz w:val="18"/>
                <w:szCs w:val="18"/>
              </w:rPr>
              <w:t>48,2</w:t>
            </w:r>
          </w:p>
        </w:tc>
        <w:tc>
          <w:tcPr>
            <w:tcW w:w="871" w:type="pct"/>
            <w:vAlign w:val="center"/>
          </w:tcPr>
          <w:p w14:paraId="2980937E"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7AB8F03D" w14:textId="77777777" w:rsidTr="0025773A">
        <w:trPr>
          <w:trHeight w:val="227"/>
        </w:trPr>
        <w:tc>
          <w:tcPr>
            <w:tcW w:w="723" w:type="pct"/>
            <w:vMerge/>
            <w:vAlign w:val="center"/>
          </w:tcPr>
          <w:p w14:paraId="5766DB0E" w14:textId="77777777" w:rsidR="00332E01" w:rsidRPr="0025773A" w:rsidRDefault="00332E01" w:rsidP="00BF6A5D">
            <w:pPr>
              <w:spacing w:after="0"/>
              <w:rPr>
                <w:rFonts w:cs="Arial"/>
                <w:spacing w:val="-6"/>
                <w:sz w:val="18"/>
                <w:szCs w:val="18"/>
              </w:rPr>
            </w:pPr>
          </w:p>
        </w:tc>
        <w:tc>
          <w:tcPr>
            <w:tcW w:w="283" w:type="pct"/>
          </w:tcPr>
          <w:p w14:paraId="1FEE9542"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1EE0D168" w14:textId="77777777" w:rsidR="00332E01" w:rsidRPr="0025773A" w:rsidRDefault="00332E01" w:rsidP="00BF6A5D">
            <w:pPr>
              <w:spacing w:after="0"/>
              <w:rPr>
                <w:rFonts w:cs="Arial"/>
                <w:sz w:val="18"/>
                <w:szCs w:val="18"/>
              </w:rPr>
            </w:pPr>
            <w:r w:rsidRPr="0025773A">
              <w:rPr>
                <w:rFonts w:cs="Arial"/>
                <w:sz w:val="18"/>
                <w:szCs w:val="18"/>
              </w:rPr>
              <w:t>Tachov</w:t>
            </w:r>
          </w:p>
        </w:tc>
        <w:tc>
          <w:tcPr>
            <w:tcW w:w="529" w:type="pct"/>
            <w:vAlign w:val="center"/>
          </w:tcPr>
          <w:p w14:paraId="31CE40C0" w14:textId="77777777" w:rsidR="00332E01" w:rsidRPr="0025773A" w:rsidRDefault="00332E01" w:rsidP="00BF6A5D">
            <w:pPr>
              <w:spacing w:after="0"/>
              <w:jc w:val="center"/>
              <w:rPr>
                <w:rFonts w:cs="Arial"/>
                <w:sz w:val="18"/>
                <w:szCs w:val="18"/>
              </w:rPr>
            </w:pPr>
            <w:r w:rsidRPr="0025773A">
              <w:rPr>
                <w:rFonts w:cs="Arial"/>
                <w:sz w:val="18"/>
                <w:szCs w:val="18"/>
              </w:rPr>
              <w:t>12,7</w:t>
            </w:r>
          </w:p>
        </w:tc>
        <w:tc>
          <w:tcPr>
            <w:tcW w:w="695" w:type="pct"/>
            <w:gridSpan w:val="2"/>
            <w:vAlign w:val="center"/>
          </w:tcPr>
          <w:p w14:paraId="5096C18B" w14:textId="77777777" w:rsidR="00332E01" w:rsidRPr="0025773A" w:rsidRDefault="00332E01" w:rsidP="00BF6A5D">
            <w:pPr>
              <w:spacing w:after="0"/>
              <w:jc w:val="center"/>
              <w:rPr>
                <w:rFonts w:cs="Arial"/>
                <w:sz w:val="18"/>
                <w:szCs w:val="18"/>
              </w:rPr>
            </w:pPr>
            <w:r w:rsidRPr="0025773A">
              <w:rPr>
                <w:rFonts w:cs="Arial"/>
                <w:sz w:val="18"/>
                <w:szCs w:val="18"/>
              </w:rPr>
              <w:t>36,1</w:t>
            </w:r>
          </w:p>
        </w:tc>
        <w:tc>
          <w:tcPr>
            <w:tcW w:w="513" w:type="pct"/>
            <w:gridSpan w:val="2"/>
            <w:vAlign w:val="center"/>
          </w:tcPr>
          <w:p w14:paraId="428BC963" w14:textId="77777777" w:rsidR="00332E01" w:rsidRPr="0025773A" w:rsidRDefault="00332E01" w:rsidP="00BF6A5D">
            <w:pPr>
              <w:spacing w:after="0"/>
              <w:jc w:val="center"/>
              <w:rPr>
                <w:rFonts w:cs="Arial"/>
                <w:sz w:val="18"/>
                <w:szCs w:val="18"/>
              </w:rPr>
            </w:pPr>
            <w:r w:rsidRPr="0025773A">
              <w:rPr>
                <w:rFonts w:cs="Arial"/>
                <w:sz w:val="18"/>
                <w:szCs w:val="18"/>
              </w:rPr>
              <w:t>53,0</w:t>
            </w:r>
          </w:p>
        </w:tc>
        <w:tc>
          <w:tcPr>
            <w:tcW w:w="871" w:type="pct"/>
            <w:vAlign w:val="center"/>
          </w:tcPr>
          <w:p w14:paraId="07B9B748"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09FEC943" w14:textId="77777777" w:rsidTr="0025773A">
        <w:trPr>
          <w:trHeight w:val="227"/>
        </w:trPr>
        <w:tc>
          <w:tcPr>
            <w:tcW w:w="723" w:type="pct"/>
            <w:vMerge/>
            <w:vAlign w:val="center"/>
          </w:tcPr>
          <w:p w14:paraId="23E53F03" w14:textId="77777777" w:rsidR="00332E01" w:rsidRPr="0025773A" w:rsidRDefault="00332E01" w:rsidP="00BF6A5D">
            <w:pPr>
              <w:spacing w:after="0"/>
              <w:rPr>
                <w:rFonts w:cs="Arial"/>
                <w:spacing w:val="-6"/>
                <w:sz w:val="18"/>
                <w:szCs w:val="18"/>
              </w:rPr>
            </w:pPr>
          </w:p>
        </w:tc>
        <w:tc>
          <w:tcPr>
            <w:tcW w:w="283" w:type="pct"/>
          </w:tcPr>
          <w:p w14:paraId="2CAF0A77"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52314FCC" w14:textId="77777777" w:rsidR="00332E01" w:rsidRPr="0025773A" w:rsidRDefault="00332E01" w:rsidP="00BF6A5D">
            <w:pPr>
              <w:spacing w:after="0"/>
              <w:rPr>
                <w:rFonts w:cs="Arial"/>
                <w:sz w:val="18"/>
                <w:szCs w:val="18"/>
              </w:rPr>
            </w:pPr>
            <w:r w:rsidRPr="0025773A">
              <w:rPr>
                <w:rFonts w:cs="Arial"/>
                <w:sz w:val="18"/>
                <w:szCs w:val="18"/>
              </w:rPr>
              <w:t>Domažlice</w:t>
            </w:r>
          </w:p>
        </w:tc>
        <w:tc>
          <w:tcPr>
            <w:tcW w:w="529" w:type="pct"/>
            <w:vAlign w:val="center"/>
          </w:tcPr>
          <w:p w14:paraId="48CF1369" w14:textId="77777777" w:rsidR="00332E01" w:rsidRPr="0025773A" w:rsidRDefault="00332E01" w:rsidP="00BF6A5D">
            <w:pPr>
              <w:spacing w:after="0"/>
              <w:jc w:val="center"/>
              <w:rPr>
                <w:rFonts w:cs="Arial"/>
                <w:sz w:val="18"/>
                <w:szCs w:val="18"/>
              </w:rPr>
            </w:pPr>
            <w:r w:rsidRPr="0025773A">
              <w:rPr>
                <w:rFonts w:cs="Arial"/>
                <w:sz w:val="18"/>
                <w:szCs w:val="18"/>
              </w:rPr>
              <w:t>11,2</w:t>
            </w:r>
          </w:p>
        </w:tc>
        <w:tc>
          <w:tcPr>
            <w:tcW w:w="695" w:type="pct"/>
            <w:gridSpan w:val="2"/>
            <w:vAlign w:val="center"/>
          </w:tcPr>
          <w:p w14:paraId="4B2875DD" w14:textId="77777777" w:rsidR="00332E01" w:rsidRPr="0025773A" w:rsidRDefault="00332E01" w:rsidP="00BF6A5D">
            <w:pPr>
              <w:spacing w:after="0"/>
              <w:jc w:val="center"/>
              <w:rPr>
                <w:rFonts w:cs="Arial"/>
                <w:sz w:val="18"/>
                <w:szCs w:val="18"/>
              </w:rPr>
            </w:pPr>
            <w:r w:rsidRPr="0025773A">
              <w:rPr>
                <w:rFonts w:cs="Arial"/>
                <w:sz w:val="18"/>
                <w:szCs w:val="18"/>
              </w:rPr>
              <w:t>40,5</w:t>
            </w:r>
          </w:p>
        </w:tc>
        <w:tc>
          <w:tcPr>
            <w:tcW w:w="513" w:type="pct"/>
            <w:gridSpan w:val="2"/>
            <w:vAlign w:val="center"/>
          </w:tcPr>
          <w:p w14:paraId="6A3E8D81" w14:textId="77777777" w:rsidR="00332E01" w:rsidRPr="0025773A" w:rsidRDefault="00332E01" w:rsidP="00BF6A5D">
            <w:pPr>
              <w:spacing w:after="0"/>
              <w:jc w:val="center"/>
              <w:rPr>
                <w:rFonts w:cs="Arial"/>
                <w:sz w:val="18"/>
                <w:szCs w:val="18"/>
              </w:rPr>
            </w:pPr>
            <w:r w:rsidRPr="0025773A">
              <w:rPr>
                <w:rFonts w:cs="Arial"/>
                <w:sz w:val="18"/>
                <w:szCs w:val="18"/>
              </w:rPr>
              <w:t>61,4</w:t>
            </w:r>
          </w:p>
        </w:tc>
        <w:tc>
          <w:tcPr>
            <w:tcW w:w="871" w:type="pct"/>
            <w:vAlign w:val="center"/>
          </w:tcPr>
          <w:p w14:paraId="7CC76F1E" w14:textId="77777777" w:rsidR="00332E01" w:rsidRPr="0025773A" w:rsidRDefault="00332E01" w:rsidP="00BF6A5D">
            <w:pPr>
              <w:spacing w:after="0"/>
              <w:jc w:val="left"/>
              <w:rPr>
                <w:rFonts w:cs="Arial"/>
                <w:sz w:val="18"/>
                <w:szCs w:val="18"/>
              </w:rPr>
            </w:pPr>
            <w:r w:rsidRPr="0025773A">
              <w:rPr>
                <w:rFonts w:cs="Arial"/>
                <w:sz w:val="18"/>
                <w:szCs w:val="18"/>
              </w:rPr>
              <w:t>Horšovský Týn</w:t>
            </w:r>
          </w:p>
        </w:tc>
      </w:tr>
      <w:tr w:rsidR="00332E01" w:rsidRPr="0025773A" w14:paraId="79DA978D" w14:textId="77777777" w:rsidTr="0025773A">
        <w:trPr>
          <w:trHeight w:val="227"/>
        </w:trPr>
        <w:tc>
          <w:tcPr>
            <w:tcW w:w="723" w:type="pct"/>
            <w:vMerge w:val="restart"/>
            <w:vAlign w:val="center"/>
          </w:tcPr>
          <w:p w14:paraId="0E7BD075" w14:textId="77777777" w:rsidR="00332E01" w:rsidRPr="0025773A" w:rsidRDefault="00332E01" w:rsidP="00BF6A5D">
            <w:pPr>
              <w:spacing w:after="0"/>
              <w:rPr>
                <w:rFonts w:cs="Arial"/>
                <w:spacing w:val="-6"/>
                <w:sz w:val="18"/>
                <w:szCs w:val="18"/>
              </w:rPr>
            </w:pPr>
            <w:r w:rsidRPr="0025773A">
              <w:rPr>
                <w:rFonts w:cs="Arial"/>
                <w:spacing w:val="-6"/>
                <w:sz w:val="18"/>
                <w:szCs w:val="18"/>
              </w:rPr>
              <w:t>Karlovarský</w:t>
            </w:r>
          </w:p>
        </w:tc>
        <w:tc>
          <w:tcPr>
            <w:tcW w:w="283" w:type="pct"/>
          </w:tcPr>
          <w:p w14:paraId="3EF8C610"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68D31812" w14:textId="77777777" w:rsidR="00332E01" w:rsidRPr="0025773A" w:rsidRDefault="00332E01" w:rsidP="00BF6A5D">
            <w:pPr>
              <w:spacing w:after="0"/>
              <w:rPr>
                <w:rFonts w:cs="Arial"/>
                <w:sz w:val="18"/>
                <w:szCs w:val="18"/>
              </w:rPr>
            </w:pPr>
            <w:r w:rsidRPr="0025773A">
              <w:rPr>
                <w:rFonts w:cs="Arial"/>
                <w:sz w:val="18"/>
                <w:szCs w:val="18"/>
              </w:rPr>
              <w:t>Sokolov *)</w:t>
            </w:r>
          </w:p>
        </w:tc>
        <w:tc>
          <w:tcPr>
            <w:tcW w:w="529" w:type="pct"/>
            <w:vAlign w:val="center"/>
          </w:tcPr>
          <w:p w14:paraId="054F5697" w14:textId="77777777" w:rsidR="00332E01" w:rsidRPr="0025773A" w:rsidRDefault="00332E01" w:rsidP="00BF6A5D">
            <w:pPr>
              <w:spacing w:after="0"/>
              <w:jc w:val="center"/>
              <w:rPr>
                <w:rFonts w:cs="Arial"/>
                <w:sz w:val="18"/>
                <w:szCs w:val="18"/>
              </w:rPr>
            </w:pPr>
            <w:r w:rsidRPr="0025773A">
              <w:rPr>
                <w:rFonts w:cs="Arial"/>
                <w:sz w:val="18"/>
                <w:szCs w:val="18"/>
              </w:rPr>
              <w:t>26,6</w:t>
            </w:r>
          </w:p>
        </w:tc>
        <w:tc>
          <w:tcPr>
            <w:tcW w:w="695" w:type="pct"/>
            <w:gridSpan w:val="2"/>
            <w:vAlign w:val="center"/>
          </w:tcPr>
          <w:p w14:paraId="4FB98F7C" w14:textId="77777777" w:rsidR="00332E01" w:rsidRPr="0025773A" w:rsidRDefault="00332E01" w:rsidP="00BF6A5D">
            <w:pPr>
              <w:spacing w:after="0"/>
              <w:jc w:val="center"/>
              <w:rPr>
                <w:rFonts w:cs="Arial"/>
                <w:sz w:val="18"/>
                <w:szCs w:val="18"/>
              </w:rPr>
            </w:pPr>
            <w:r w:rsidRPr="0025773A">
              <w:rPr>
                <w:rFonts w:cs="Arial"/>
                <w:sz w:val="18"/>
                <w:szCs w:val="18"/>
              </w:rPr>
              <w:t>75,9</w:t>
            </w:r>
          </w:p>
        </w:tc>
        <w:tc>
          <w:tcPr>
            <w:tcW w:w="513" w:type="pct"/>
            <w:gridSpan w:val="2"/>
            <w:vAlign w:val="center"/>
          </w:tcPr>
          <w:p w14:paraId="1CC25D78" w14:textId="77777777" w:rsidR="00332E01" w:rsidRPr="0025773A" w:rsidRDefault="00332E01" w:rsidP="00BF6A5D">
            <w:pPr>
              <w:spacing w:after="0"/>
              <w:jc w:val="center"/>
              <w:rPr>
                <w:rFonts w:cs="Arial"/>
                <w:sz w:val="18"/>
                <w:szCs w:val="18"/>
              </w:rPr>
            </w:pPr>
            <w:r w:rsidRPr="0025773A">
              <w:rPr>
                <w:rFonts w:cs="Arial"/>
                <w:sz w:val="18"/>
                <w:szCs w:val="18"/>
              </w:rPr>
              <w:t>89,1</w:t>
            </w:r>
          </w:p>
        </w:tc>
        <w:tc>
          <w:tcPr>
            <w:tcW w:w="871" w:type="pct"/>
            <w:vAlign w:val="center"/>
          </w:tcPr>
          <w:p w14:paraId="67887AC4" w14:textId="77777777" w:rsidR="00332E01" w:rsidRPr="0025773A" w:rsidRDefault="00332E01" w:rsidP="00BF6A5D">
            <w:pPr>
              <w:spacing w:after="0"/>
              <w:jc w:val="left"/>
              <w:rPr>
                <w:rFonts w:cs="Arial"/>
                <w:sz w:val="18"/>
                <w:szCs w:val="18"/>
              </w:rPr>
            </w:pPr>
            <w:r w:rsidRPr="0025773A">
              <w:rPr>
                <w:rFonts w:cs="Arial"/>
                <w:sz w:val="18"/>
                <w:szCs w:val="18"/>
              </w:rPr>
              <w:t>Kraslice</w:t>
            </w:r>
          </w:p>
        </w:tc>
      </w:tr>
      <w:tr w:rsidR="00332E01" w:rsidRPr="0025773A" w14:paraId="014F26BD" w14:textId="77777777" w:rsidTr="0025773A">
        <w:trPr>
          <w:trHeight w:val="227"/>
        </w:trPr>
        <w:tc>
          <w:tcPr>
            <w:tcW w:w="723" w:type="pct"/>
            <w:vMerge/>
            <w:vAlign w:val="center"/>
          </w:tcPr>
          <w:p w14:paraId="51F50112" w14:textId="77777777" w:rsidR="00332E01" w:rsidRPr="0025773A" w:rsidRDefault="00332E01" w:rsidP="00BF6A5D">
            <w:pPr>
              <w:spacing w:after="0"/>
              <w:rPr>
                <w:rFonts w:cs="Arial"/>
                <w:spacing w:val="-6"/>
                <w:sz w:val="18"/>
                <w:szCs w:val="18"/>
              </w:rPr>
            </w:pPr>
          </w:p>
        </w:tc>
        <w:tc>
          <w:tcPr>
            <w:tcW w:w="283" w:type="pct"/>
          </w:tcPr>
          <w:p w14:paraId="3F36EB54"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38EEBC8C" w14:textId="77777777" w:rsidR="00332E01" w:rsidRPr="0025773A" w:rsidRDefault="00332E01" w:rsidP="00BF6A5D">
            <w:pPr>
              <w:spacing w:after="0"/>
              <w:rPr>
                <w:rFonts w:cs="Arial"/>
                <w:sz w:val="18"/>
                <w:szCs w:val="18"/>
              </w:rPr>
            </w:pPr>
            <w:r w:rsidRPr="0025773A">
              <w:rPr>
                <w:rFonts w:cs="Arial"/>
                <w:sz w:val="18"/>
                <w:szCs w:val="18"/>
              </w:rPr>
              <w:t>Ostrov</w:t>
            </w:r>
          </w:p>
        </w:tc>
        <w:tc>
          <w:tcPr>
            <w:tcW w:w="529" w:type="pct"/>
            <w:vAlign w:val="center"/>
          </w:tcPr>
          <w:p w14:paraId="39C42831" w14:textId="77777777" w:rsidR="00332E01" w:rsidRPr="0025773A" w:rsidRDefault="00332E01" w:rsidP="00BF6A5D">
            <w:pPr>
              <w:spacing w:after="0"/>
              <w:jc w:val="center"/>
              <w:rPr>
                <w:rFonts w:cs="Arial"/>
                <w:sz w:val="18"/>
                <w:szCs w:val="18"/>
              </w:rPr>
            </w:pPr>
            <w:r w:rsidRPr="0025773A">
              <w:rPr>
                <w:rFonts w:cs="Arial"/>
                <w:sz w:val="18"/>
                <w:szCs w:val="18"/>
              </w:rPr>
              <w:t>16,9</w:t>
            </w:r>
          </w:p>
        </w:tc>
        <w:tc>
          <w:tcPr>
            <w:tcW w:w="695" w:type="pct"/>
            <w:gridSpan w:val="2"/>
            <w:vAlign w:val="center"/>
          </w:tcPr>
          <w:p w14:paraId="3546B7C4" w14:textId="77777777" w:rsidR="00332E01" w:rsidRPr="0025773A" w:rsidRDefault="00332E01" w:rsidP="00BF6A5D">
            <w:pPr>
              <w:spacing w:after="0"/>
              <w:jc w:val="center"/>
              <w:rPr>
                <w:rFonts w:cs="Arial"/>
                <w:sz w:val="18"/>
                <w:szCs w:val="18"/>
              </w:rPr>
            </w:pPr>
            <w:r w:rsidRPr="0025773A">
              <w:rPr>
                <w:rFonts w:cs="Arial"/>
                <w:sz w:val="18"/>
                <w:szCs w:val="18"/>
              </w:rPr>
              <w:t>28,2</w:t>
            </w:r>
          </w:p>
        </w:tc>
        <w:tc>
          <w:tcPr>
            <w:tcW w:w="513" w:type="pct"/>
            <w:gridSpan w:val="2"/>
            <w:vAlign w:val="center"/>
          </w:tcPr>
          <w:p w14:paraId="7504BD7B"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51E60B5F"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6635FCF" w14:textId="77777777" w:rsidTr="0025773A">
        <w:trPr>
          <w:trHeight w:val="227"/>
        </w:trPr>
        <w:tc>
          <w:tcPr>
            <w:tcW w:w="723" w:type="pct"/>
            <w:vMerge/>
            <w:vAlign w:val="center"/>
          </w:tcPr>
          <w:p w14:paraId="548DD15D" w14:textId="77777777" w:rsidR="00332E01" w:rsidRPr="0025773A" w:rsidRDefault="00332E01" w:rsidP="00BF6A5D">
            <w:pPr>
              <w:spacing w:after="0"/>
              <w:rPr>
                <w:rFonts w:cs="Arial"/>
                <w:spacing w:val="-6"/>
                <w:sz w:val="18"/>
                <w:szCs w:val="18"/>
              </w:rPr>
            </w:pPr>
          </w:p>
        </w:tc>
        <w:tc>
          <w:tcPr>
            <w:tcW w:w="283" w:type="pct"/>
          </w:tcPr>
          <w:p w14:paraId="5FA5B92C"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73BDB0DC" w14:textId="77777777" w:rsidR="00332E01" w:rsidRPr="0025773A" w:rsidRDefault="00332E01" w:rsidP="00BF6A5D">
            <w:pPr>
              <w:spacing w:after="0"/>
              <w:rPr>
                <w:rFonts w:cs="Arial"/>
                <w:sz w:val="18"/>
                <w:szCs w:val="18"/>
              </w:rPr>
            </w:pPr>
            <w:r w:rsidRPr="0025773A">
              <w:rPr>
                <w:rFonts w:cs="Arial"/>
                <w:sz w:val="18"/>
                <w:szCs w:val="18"/>
              </w:rPr>
              <w:t>Mariánské Lázně *)</w:t>
            </w:r>
          </w:p>
        </w:tc>
        <w:tc>
          <w:tcPr>
            <w:tcW w:w="529" w:type="pct"/>
            <w:vAlign w:val="center"/>
          </w:tcPr>
          <w:p w14:paraId="4F36ECFE" w14:textId="77777777" w:rsidR="00332E01" w:rsidRPr="0025773A" w:rsidRDefault="00332E01" w:rsidP="00BF6A5D">
            <w:pPr>
              <w:spacing w:after="0"/>
              <w:jc w:val="center"/>
              <w:rPr>
                <w:rFonts w:cs="Arial"/>
                <w:sz w:val="18"/>
                <w:szCs w:val="18"/>
              </w:rPr>
            </w:pPr>
            <w:r w:rsidRPr="0025773A">
              <w:rPr>
                <w:rFonts w:cs="Arial"/>
                <w:sz w:val="18"/>
                <w:szCs w:val="18"/>
              </w:rPr>
              <w:t>15,2</w:t>
            </w:r>
          </w:p>
        </w:tc>
        <w:tc>
          <w:tcPr>
            <w:tcW w:w="695" w:type="pct"/>
            <w:gridSpan w:val="2"/>
            <w:vAlign w:val="center"/>
          </w:tcPr>
          <w:p w14:paraId="092EBCE5" w14:textId="77777777" w:rsidR="00332E01" w:rsidRPr="0025773A" w:rsidRDefault="00332E01" w:rsidP="00BF6A5D">
            <w:pPr>
              <w:spacing w:after="0"/>
              <w:jc w:val="center"/>
              <w:rPr>
                <w:rFonts w:cs="Arial"/>
                <w:sz w:val="18"/>
                <w:szCs w:val="18"/>
              </w:rPr>
            </w:pPr>
            <w:r w:rsidRPr="0025773A">
              <w:rPr>
                <w:rFonts w:cs="Arial"/>
                <w:sz w:val="18"/>
                <w:szCs w:val="18"/>
              </w:rPr>
              <w:t>24,0</w:t>
            </w:r>
          </w:p>
        </w:tc>
        <w:tc>
          <w:tcPr>
            <w:tcW w:w="513" w:type="pct"/>
            <w:gridSpan w:val="2"/>
            <w:vAlign w:val="center"/>
          </w:tcPr>
          <w:p w14:paraId="611150E4"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70592167"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3471BCFE" w14:textId="77777777" w:rsidTr="0025773A">
        <w:trPr>
          <w:trHeight w:val="227"/>
        </w:trPr>
        <w:tc>
          <w:tcPr>
            <w:tcW w:w="723" w:type="pct"/>
            <w:vMerge/>
            <w:vAlign w:val="center"/>
          </w:tcPr>
          <w:p w14:paraId="4D5F578C" w14:textId="77777777" w:rsidR="00332E01" w:rsidRPr="0025773A" w:rsidRDefault="00332E01" w:rsidP="00BF6A5D">
            <w:pPr>
              <w:spacing w:after="0"/>
              <w:rPr>
                <w:rFonts w:cs="Arial"/>
                <w:spacing w:val="-6"/>
                <w:sz w:val="18"/>
                <w:szCs w:val="18"/>
              </w:rPr>
            </w:pPr>
          </w:p>
        </w:tc>
        <w:tc>
          <w:tcPr>
            <w:tcW w:w="283" w:type="pct"/>
          </w:tcPr>
          <w:p w14:paraId="5DAE7D69"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0A0E0009" w14:textId="77777777" w:rsidR="00332E01" w:rsidRPr="0025773A" w:rsidRDefault="00332E01" w:rsidP="00BF6A5D">
            <w:pPr>
              <w:spacing w:after="0"/>
              <w:rPr>
                <w:rFonts w:cs="Arial"/>
                <w:sz w:val="18"/>
                <w:szCs w:val="18"/>
              </w:rPr>
            </w:pPr>
            <w:r w:rsidRPr="0025773A">
              <w:rPr>
                <w:rFonts w:cs="Arial"/>
                <w:sz w:val="18"/>
                <w:szCs w:val="18"/>
              </w:rPr>
              <w:t>Aš</w:t>
            </w:r>
          </w:p>
        </w:tc>
        <w:tc>
          <w:tcPr>
            <w:tcW w:w="529" w:type="pct"/>
            <w:vAlign w:val="center"/>
          </w:tcPr>
          <w:p w14:paraId="56241968" w14:textId="77777777" w:rsidR="00332E01" w:rsidRPr="0025773A" w:rsidRDefault="00332E01" w:rsidP="00BF6A5D">
            <w:pPr>
              <w:spacing w:after="0"/>
              <w:jc w:val="center"/>
              <w:rPr>
                <w:rFonts w:cs="Arial"/>
                <w:sz w:val="18"/>
                <w:szCs w:val="18"/>
              </w:rPr>
            </w:pPr>
            <w:r w:rsidRPr="0025773A">
              <w:rPr>
                <w:rFonts w:cs="Arial"/>
                <w:sz w:val="18"/>
                <w:szCs w:val="18"/>
              </w:rPr>
              <w:t>13,2</w:t>
            </w:r>
          </w:p>
        </w:tc>
        <w:tc>
          <w:tcPr>
            <w:tcW w:w="695" w:type="pct"/>
            <w:gridSpan w:val="2"/>
            <w:vAlign w:val="center"/>
          </w:tcPr>
          <w:p w14:paraId="41EF9734" w14:textId="77777777" w:rsidR="00332E01" w:rsidRPr="0025773A" w:rsidRDefault="00332E01" w:rsidP="00BF6A5D">
            <w:pPr>
              <w:spacing w:after="0"/>
              <w:jc w:val="center"/>
              <w:rPr>
                <w:rFonts w:cs="Arial"/>
                <w:sz w:val="18"/>
                <w:szCs w:val="18"/>
              </w:rPr>
            </w:pPr>
            <w:r w:rsidRPr="0025773A">
              <w:rPr>
                <w:rFonts w:cs="Arial"/>
                <w:sz w:val="18"/>
                <w:szCs w:val="18"/>
              </w:rPr>
              <w:t>17,7</w:t>
            </w:r>
          </w:p>
        </w:tc>
        <w:tc>
          <w:tcPr>
            <w:tcW w:w="513" w:type="pct"/>
            <w:gridSpan w:val="2"/>
            <w:vAlign w:val="center"/>
          </w:tcPr>
          <w:p w14:paraId="1F88795D"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51A4A599"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637D5940" w14:textId="77777777" w:rsidTr="0025773A">
        <w:trPr>
          <w:trHeight w:val="227"/>
        </w:trPr>
        <w:tc>
          <w:tcPr>
            <w:tcW w:w="723" w:type="pct"/>
            <w:vMerge w:val="restart"/>
            <w:vAlign w:val="center"/>
          </w:tcPr>
          <w:p w14:paraId="0A6C3105" w14:textId="77777777" w:rsidR="00332E01" w:rsidRPr="0025773A" w:rsidRDefault="00332E01" w:rsidP="00BF6A5D">
            <w:pPr>
              <w:spacing w:after="0"/>
              <w:rPr>
                <w:rFonts w:cs="Arial"/>
                <w:spacing w:val="-6"/>
                <w:sz w:val="18"/>
                <w:szCs w:val="18"/>
              </w:rPr>
            </w:pPr>
            <w:r w:rsidRPr="0025773A">
              <w:rPr>
                <w:rFonts w:cs="Arial"/>
                <w:spacing w:val="-6"/>
                <w:sz w:val="18"/>
                <w:szCs w:val="18"/>
              </w:rPr>
              <w:t>Ústecký</w:t>
            </w:r>
          </w:p>
        </w:tc>
        <w:tc>
          <w:tcPr>
            <w:tcW w:w="283" w:type="pct"/>
          </w:tcPr>
          <w:p w14:paraId="73A15100" w14:textId="77777777" w:rsidR="00332E01" w:rsidRPr="0025773A" w:rsidRDefault="00332E01" w:rsidP="00BF6A5D">
            <w:pPr>
              <w:spacing w:after="0"/>
              <w:rPr>
                <w:rFonts w:cs="Arial"/>
                <w:spacing w:val="-4"/>
                <w:sz w:val="18"/>
                <w:szCs w:val="18"/>
              </w:rPr>
            </w:pPr>
            <w:r w:rsidRPr="0025773A">
              <w:rPr>
                <w:rFonts w:cs="Arial"/>
                <w:spacing w:val="-4"/>
                <w:sz w:val="18"/>
                <w:szCs w:val="18"/>
              </w:rPr>
              <w:t>C</w:t>
            </w:r>
          </w:p>
        </w:tc>
        <w:tc>
          <w:tcPr>
            <w:tcW w:w="1385" w:type="pct"/>
            <w:gridSpan w:val="2"/>
            <w:vAlign w:val="center"/>
          </w:tcPr>
          <w:p w14:paraId="0EAD5215" w14:textId="77777777" w:rsidR="00332E01" w:rsidRPr="0025773A" w:rsidRDefault="00332E01" w:rsidP="00BF6A5D">
            <w:pPr>
              <w:spacing w:after="0"/>
              <w:rPr>
                <w:rFonts w:cs="Arial"/>
                <w:spacing w:val="-4"/>
                <w:sz w:val="18"/>
                <w:szCs w:val="18"/>
              </w:rPr>
            </w:pPr>
            <w:r w:rsidRPr="0025773A">
              <w:rPr>
                <w:rFonts w:cs="Arial"/>
                <w:spacing w:val="-4"/>
                <w:sz w:val="18"/>
                <w:szCs w:val="18"/>
              </w:rPr>
              <w:t>Kadaň-Klášterec nad Ohří</w:t>
            </w:r>
          </w:p>
        </w:tc>
        <w:tc>
          <w:tcPr>
            <w:tcW w:w="529" w:type="pct"/>
            <w:vAlign w:val="center"/>
          </w:tcPr>
          <w:p w14:paraId="2A32A474" w14:textId="77777777" w:rsidR="00332E01" w:rsidRPr="0025773A" w:rsidRDefault="00332E01" w:rsidP="00BF6A5D">
            <w:pPr>
              <w:spacing w:after="0"/>
              <w:jc w:val="center"/>
              <w:rPr>
                <w:rFonts w:cs="Arial"/>
                <w:sz w:val="18"/>
                <w:szCs w:val="18"/>
              </w:rPr>
            </w:pPr>
            <w:r w:rsidRPr="0025773A">
              <w:rPr>
                <w:rFonts w:cs="Arial"/>
                <w:sz w:val="18"/>
                <w:szCs w:val="18"/>
              </w:rPr>
              <w:t>32,5</w:t>
            </w:r>
          </w:p>
        </w:tc>
        <w:tc>
          <w:tcPr>
            <w:tcW w:w="695" w:type="pct"/>
            <w:gridSpan w:val="2"/>
            <w:vAlign w:val="center"/>
          </w:tcPr>
          <w:p w14:paraId="73DBD226" w14:textId="77777777" w:rsidR="00332E01" w:rsidRPr="0025773A" w:rsidRDefault="00332E01" w:rsidP="00BF6A5D">
            <w:pPr>
              <w:spacing w:after="0"/>
              <w:jc w:val="center"/>
              <w:rPr>
                <w:rFonts w:cs="Arial"/>
                <w:sz w:val="18"/>
                <w:szCs w:val="18"/>
              </w:rPr>
            </w:pPr>
            <w:r w:rsidRPr="0025773A">
              <w:rPr>
                <w:rFonts w:cs="Arial"/>
                <w:sz w:val="18"/>
                <w:szCs w:val="18"/>
              </w:rPr>
              <w:t>42,7</w:t>
            </w:r>
          </w:p>
        </w:tc>
        <w:tc>
          <w:tcPr>
            <w:tcW w:w="513" w:type="pct"/>
            <w:gridSpan w:val="2"/>
            <w:vAlign w:val="center"/>
          </w:tcPr>
          <w:p w14:paraId="5319FE1B"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273626DB"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192B1662" w14:textId="77777777" w:rsidTr="0025773A">
        <w:trPr>
          <w:trHeight w:val="227"/>
        </w:trPr>
        <w:tc>
          <w:tcPr>
            <w:tcW w:w="723" w:type="pct"/>
            <w:vMerge/>
            <w:vAlign w:val="center"/>
          </w:tcPr>
          <w:p w14:paraId="5AD5E735" w14:textId="77777777" w:rsidR="00332E01" w:rsidRPr="0025773A" w:rsidRDefault="00332E01" w:rsidP="00BF6A5D">
            <w:pPr>
              <w:spacing w:after="0"/>
              <w:rPr>
                <w:rFonts w:cs="Arial"/>
                <w:spacing w:val="-6"/>
                <w:sz w:val="18"/>
                <w:szCs w:val="18"/>
              </w:rPr>
            </w:pPr>
          </w:p>
        </w:tc>
        <w:tc>
          <w:tcPr>
            <w:tcW w:w="283" w:type="pct"/>
          </w:tcPr>
          <w:p w14:paraId="5B13B8DD"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1EA7E39C" w14:textId="77777777" w:rsidR="00332E01" w:rsidRPr="0025773A" w:rsidRDefault="00332E01" w:rsidP="00BF6A5D">
            <w:pPr>
              <w:spacing w:after="0"/>
              <w:rPr>
                <w:rFonts w:cs="Arial"/>
                <w:sz w:val="18"/>
                <w:szCs w:val="18"/>
              </w:rPr>
            </w:pPr>
            <w:r w:rsidRPr="0025773A">
              <w:rPr>
                <w:rFonts w:cs="Arial"/>
                <w:sz w:val="18"/>
                <w:szCs w:val="18"/>
              </w:rPr>
              <w:t>Litoměřice</w:t>
            </w:r>
          </w:p>
        </w:tc>
        <w:tc>
          <w:tcPr>
            <w:tcW w:w="529" w:type="pct"/>
            <w:vAlign w:val="center"/>
          </w:tcPr>
          <w:p w14:paraId="29D38BAC" w14:textId="77777777" w:rsidR="00332E01" w:rsidRPr="0025773A" w:rsidRDefault="00332E01" w:rsidP="00BF6A5D">
            <w:pPr>
              <w:spacing w:after="0"/>
              <w:jc w:val="center"/>
              <w:rPr>
                <w:rFonts w:cs="Arial"/>
                <w:sz w:val="18"/>
                <w:szCs w:val="18"/>
              </w:rPr>
            </w:pPr>
            <w:r w:rsidRPr="0025773A">
              <w:rPr>
                <w:rFonts w:cs="Arial"/>
                <w:sz w:val="18"/>
                <w:szCs w:val="18"/>
              </w:rPr>
              <w:t>24,2</w:t>
            </w:r>
          </w:p>
        </w:tc>
        <w:tc>
          <w:tcPr>
            <w:tcW w:w="695" w:type="pct"/>
            <w:gridSpan w:val="2"/>
            <w:vAlign w:val="center"/>
          </w:tcPr>
          <w:p w14:paraId="33A22193" w14:textId="77777777" w:rsidR="00332E01" w:rsidRPr="0025773A" w:rsidRDefault="00332E01" w:rsidP="00BF6A5D">
            <w:pPr>
              <w:spacing w:after="0"/>
              <w:jc w:val="center"/>
              <w:rPr>
                <w:rFonts w:cs="Arial"/>
                <w:sz w:val="18"/>
                <w:szCs w:val="18"/>
              </w:rPr>
            </w:pPr>
            <w:r w:rsidRPr="0025773A">
              <w:rPr>
                <w:rFonts w:cs="Arial"/>
                <w:sz w:val="18"/>
                <w:szCs w:val="18"/>
              </w:rPr>
              <w:t>59,2</w:t>
            </w:r>
          </w:p>
        </w:tc>
        <w:tc>
          <w:tcPr>
            <w:tcW w:w="513" w:type="pct"/>
            <w:gridSpan w:val="2"/>
            <w:vAlign w:val="center"/>
          </w:tcPr>
          <w:p w14:paraId="6DEEC0F1" w14:textId="77777777" w:rsidR="00332E01" w:rsidRPr="0025773A" w:rsidRDefault="00332E01" w:rsidP="00BF6A5D">
            <w:pPr>
              <w:spacing w:after="0"/>
              <w:jc w:val="center"/>
              <w:rPr>
                <w:rFonts w:cs="Arial"/>
                <w:sz w:val="18"/>
                <w:szCs w:val="18"/>
              </w:rPr>
            </w:pPr>
            <w:r w:rsidRPr="0025773A">
              <w:rPr>
                <w:rFonts w:cs="Arial"/>
                <w:sz w:val="18"/>
                <w:szCs w:val="18"/>
              </w:rPr>
              <w:t>119,3</w:t>
            </w:r>
          </w:p>
        </w:tc>
        <w:tc>
          <w:tcPr>
            <w:tcW w:w="871" w:type="pct"/>
            <w:vAlign w:val="center"/>
          </w:tcPr>
          <w:p w14:paraId="7B6CD4C2" w14:textId="77777777" w:rsidR="00332E01" w:rsidRPr="0025773A" w:rsidRDefault="00332E01" w:rsidP="00BF6A5D">
            <w:pPr>
              <w:spacing w:after="0"/>
              <w:jc w:val="left"/>
              <w:rPr>
                <w:rFonts w:cs="Arial"/>
                <w:sz w:val="18"/>
                <w:szCs w:val="18"/>
              </w:rPr>
            </w:pPr>
            <w:r w:rsidRPr="0025773A">
              <w:rPr>
                <w:rFonts w:cs="Arial"/>
                <w:sz w:val="18"/>
                <w:szCs w:val="18"/>
              </w:rPr>
              <w:t>Lovosice</w:t>
            </w:r>
          </w:p>
        </w:tc>
      </w:tr>
      <w:tr w:rsidR="00332E01" w:rsidRPr="0025773A" w14:paraId="73FCDCC2" w14:textId="77777777" w:rsidTr="0025773A">
        <w:trPr>
          <w:trHeight w:val="227"/>
        </w:trPr>
        <w:tc>
          <w:tcPr>
            <w:tcW w:w="723" w:type="pct"/>
            <w:vMerge/>
            <w:vAlign w:val="center"/>
          </w:tcPr>
          <w:p w14:paraId="2506637A" w14:textId="77777777" w:rsidR="00332E01" w:rsidRPr="0025773A" w:rsidRDefault="00332E01" w:rsidP="00BF6A5D">
            <w:pPr>
              <w:spacing w:after="0"/>
              <w:rPr>
                <w:rFonts w:cs="Arial"/>
                <w:spacing w:val="-6"/>
                <w:sz w:val="18"/>
                <w:szCs w:val="18"/>
              </w:rPr>
            </w:pPr>
          </w:p>
        </w:tc>
        <w:tc>
          <w:tcPr>
            <w:tcW w:w="283" w:type="pct"/>
          </w:tcPr>
          <w:p w14:paraId="012309CE"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383BC614" w14:textId="77777777" w:rsidR="00332E01" w:rsidRPr="0025773A" w:rsidRDefault="00332E01" w:rsidP="00BF6A5D">
            <w:pPr>
              <w:spacing w:after="0"/>
              <w:rPr>
                <w:rFonts w:cs="Arial"/>
                <w:sz w:val="18"/>
                <w:szCs w:val="18"/>
              </w:rPr>
            </w:pPr>
            <w:r w:rsidRPr="0025773A">
              <w:rPr>
                <w:rFonts w:cs="Arial"/>
                <w:sz w:val="18"/>
                <w:szCs w:val="18"/>
              </w:rPr>
              <w:t>Louny</w:t>
            </w:r>
          </w:p>
        </w:tc>
        <w:tc>
          <w:tcPr>
            <w:tcW w:w="529" w:type="pct"/>
            <w:vAlign w:val="center"/>
          </w:tcPr>
          <w:p w14:paraId="682AC77A" w14:textId="77777777" w:rsidR="00332E01" w:rsidRPr="0025773A" w:rsidRDefault="00332E01" w:rsidP="00BF6A5D">
            <w:pPr>
              <w:spacing w:after="0"/>
              <w:jc w:val="center"/>
              <w:rPr>
                <w:rFonts w:cs="Arial"/>
                <w:sz w:val="18"/>
                <w:szCs w:val="18"/>
              </w:rPr>
            </w:pPr>
            <w:r w:rsidRPr="0025773A">
              <w:rPr>
                <w:rFonts w:cs="Arial"/>
                <w:sz w:val="18"/>
                <w:szCs w:val="18"/>
              </w:rPr>
              <w:t>18,5</w:t>
            </w:r>
          </w:p>
        </w:tc>
        <w:tc>
          <w:tcPr>
            <w:tcW w:w="695" w:type="pct"/>
            <w:gridSpan w:val="2"/>
            <w:vAlign w:val="center"/>
          </w:tcPr>
          <w:p w14:paraId="4C33934C" w14:textId="77777777" w:rsidR="00332E01" w:rsidRPr="0025773A" w:rsidRDefault="00332E01" w:rsidP="00BF6A5D">
            <w:pPr>
              <w:spacing w:after="0"/>
              <w:jc w:val="center"/>
              <w:rPr>
                <w:rFonts w:cs="Arial"/>
                <w:sz w:val="18"/>
                <w:szCs w:val="18"/>
              </w:rPr>
            </w:pPr>
            <w:r w:rsidRPr="0025773A">
              <w:rPr>
                <w:rFonts w:cs="Arial"/>
                <w:sz w:val="18"/>
                <w:szCs w:val="18"/>
              </w:rPr>
              <w:t>43,5</w:t>
            </w:r>
          </w:p>
        </w:tc>
        <w:tc>
          <w:tcPr>
            <w:tcW w:w="513" w:type="pct"/>
            <w:gridSpan w:val="2"/>
            <w:vAlign w:val="center"/>
          </w:tcPr>
          <w:p w14:paraId="71A6ADBD" w14:textId="77777777" w:rsidR="00332E01" w:rsidRPr="0025773A" w:rsidRDefault="00332E01" w:rsidP="00BF6A5D">
            <w:pPr>
              <w:spacing w:after="0"/>
              <w:jc w:val="center"/>
              <w:rPr>
                <w:rFonts w:cs="Arial"/>
                <w:sz w:val="18"/>
                <w:szCs w:val="18"/>
              </w:rPr>
            </w:pPr>
            <w:r w:rsidRPr="0025773A">
              <w:rPr>
                <w:rFonts w:cs="Arial"/>
                <w:sz w:val="18"/>
                <w:szCs w:val="18"/>
              </w:rPr>
              <w:t>86,3</w:t>
            </w:r>
          </w:p>
        </w:tc>
        <w:tc>
          <w:tcPr>
            <w:tcW w:w="871" w:type="pct"/>
            <w:vAlign w:val="center"/>
          </w:tcPr>
          <w:p w14:paraId="2264116A"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5204FD3" w14:textId="77777777" w:rsidTr="0025773A">
        <w:trPr>
          <w:trHeight w:val="227"/>
        </w:trPr>
        <w:tc>
          <w:tcPr>
            <w:tcW w:w="723" w:type="pct"/>
            <w:vMerge/>
            <w:vAlign w:val="center"/>
          </w:tcPr>
          <w:p w14:paraId="46ADE2BB" w14:textId="77777777" w:rsidR="00332E01" w:rsidRPr="0025773A" w:rsidRDefault="00332E01" w:rsidP="00BF6A5D">
            <w:pPr>
              <w:spacing w:after="0"/>
              <w:rPr>
                <w:rFonts w:cs="Arial"/>
                <w:spacing w:val="-6"/>
                <w:sz w:val="18"/>
                <w:szCs w:val="18"/>
              </w:rPr>
            </w:pPr>
          </w:p>
        </w:tc>
        <w:tc>
          <w:tcPr>
            <w:tcW w:w="283" w:type="pct"/>
          </w:tcPr>
          <w:p w14:paraId="17DFFB46"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06B77005" w14:textId="77777777" w:rsidR="00332E01" w:rsidRPr="0025773A" w:rsidRDefault="00332E01" w:rsidP="00BF6A5D">
            <w:pPr>
              <w:spacing w:after="0"/>
              <w:rPr>
                <w:rFonts w:cs="Arial"/>
                <w:sz w:val="18"/>
                <w:szCs w:val="18"/>
              </w:rPr>
            </w:pPr>
            <w:r w:rsidRPr="0025773A">
              <w:rPr>
                <w:rFonts w:cs="Arial"/>
                <w:sz w:val="18"/>
                <w:szCs w:val="18"/>
              </w:rPr>
              <w:t>Žatec</w:t>
            </w:r>
          </w:p>
        </w:tc>
        <w:tc>
          <w:tcPr>
            <w:tcW w:w="529" w:type="pct"/>
            <w:vAlign w:val="center"/>
          </w:tcPr>
          <w:p w14:paraId="46511D26" w14:textId="77777777" w:rsidR="00332E01" w:rsidRPr="0025773A" w:rsidRDefault="00332E01" w:rsidP="00BF6A5D">
            <w:pPr>
              <w:spacing w:after="0"/>
              <w:jc w:val="center"/>
              <w:rPr>
                <w:rFonts w:cs="Arial"/>
                <w:sz w:val="18"/>
                <w:szCs w:val="18"/>
              </w:rPr>
            </w:pPr>
            <w:r w:rsidRPr="0025773A">
              <w:rPr>
                <w:rFonts w:cs="Arial"/>
                <w:sz w:val="18"/>
                <w:szCs w:val="18"/>
              </w:rPr>
              <w:t>19,2</w:t>
            </w:r>
          </w:p>
        </w:tc>
        <w:tc>
          <w:tcPr>
            <w:tcW w:w="695" w:type="pct"/>
            <w:gridSpan w:val="2"/>
            <w:vAlign w:val="center"/>
          </w:tcPr>
          <w:p w14:paraId="30D81086" w14:textId="77777777" w:rsidR="00332E01" w:rsidRPr="0025773A" w:rsidRDefault="00332E01" w:rsidP="00BF6A5D">
            <w:pPr>
              <w:spacing w:after="0"/>
              <w:jc w:val="center"/>
              <w:rPr>
                <w:rFonts w:cs="Arial"/>
                <w:sz w:val="18"/>
                <w:szCs w:val="18"/>
              </w:rPr>
            </w:pPr>
            <w:r w:rsidRPr="0025773A">
              <w:rPr>
                <w:rFonts w:cs="Arial"/>
                <w:sz w:val="18"/>
                <w:szCs w:val="18"/>
              </w:rPr>
              <w:t>27,2</w:t>
            </w:r>
          </w:p>
        </w:tc>
        <w:tc>
          <w:tcPr>
            <w:tcW w:w="513" w:type="pct"/>
            <w:gridSpan w:val="2"/>
            <w:vAlign w:val="center"/>
          </w:tcPr>
          <w:p w14:paraId="6BFEB6B9"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25B4D371" w14:textId="77777777" w:rsidR="00332E01" w:rsidRPr="0025773A" w:rsidRDefault="00332E01" w:rsidP="00BF6A5D">
            <w:pPr>
              <w:spacing w:after="0"/>
              <w:jc w:val="left"/>
              <w:rPr>
                <w:rFonts w:cs="Arial"/>
                <w:sz w:val="18"/>
                <w:szCs w:val="18"/>
              </w:rPr>
            </w:pPr>
            <w:r w:rsidRPr="0025773A">
              <w:rPr>
                <w:rFonts w:cs="Arial"/>
                <w:sz w:val="18"/>
                <w:szCs w:val="18"/>
              </w:rPr>
              <w:t>Podbořany</w:t>
            </w:r>
          </w:p>
        </w:tc>
      </w:tr>
      <w:tr w:rsidR="00332E01" w:rsidRPr="0025773A" w14:paraId="660C5825" w14:textId="77777777" w:rsidTr="0025773A">
        <w:trPr>
          <w:trHeight w:val="227"/>
        </w:trPr>
        <w:tc>
          <w:tcPr>
            <w:tcW w:w="723" w:type="pct"/>
            <w:vMerge/>
            <w:vAlign w:val="center"/>
          </w:tcPr>
          <w:p w14:paraId="63A306D9" w14:textId="77777777" w:rsidR="00332E01" w:rsidRPr="0025773A" w:rsidRDefault="00332E01" w:rsidP="00BF6A5D">
            <w:pPr>
              <w:spacing w:after="0"/>
              <w:rPr>
                <w:rFonts w:cs="Arial"/>
                <w:spacing w:val="-6"/>
                <w:sz w:val="18"/>
                <w:szCs w:val="18"/>
              </w:rPr>
            </w:pPr>
          </w:p>
        </w:tc>
        <w:tc>
          <w:tcPr>
            <w:tcW w:w="283" w:type="pct"/>
          </w:tcPr>
          <w:p w14:paraId="004AB1B1"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4C8F7445" w14:textId="77777777" w:rsidR="00332E01" w:rsidRPr="0025773A" w:rsidRDefault="00332E01" w:rsidP="00BF6A5D">
            <w:pPr>
              <w:spacing w:after="0"/>
              <w:rPr>
                <w:rFonts w:cs="Arial"/>
                <w:sz w:val="18"/>
                <w:szCs w:val="18"/>
              </w:rPr>
            </w:pPr>
            <w:r w:rsidRPr="0025773A">
              <w:rPr>
                <w:rFonts w:cs="Arial"/>
                <w:sz w:val="18"/>
                <w:szCs w:val="18"/>
              </w:rPr>
              <w:t>Varnsdorf-Rumburk</w:t>
            </w:r>
          </w:p>
        </w:tc>
        <w:tc>
          <w:tcPr>
            <w:tcW w:w="529" w:type="pct"/>
            <w:vAlign w:val="center"/>
          </w:tcPr>
          <w:p w14:paraId="366C51E9" w14:textId="77777777" w:rsidR="00332E01" w:rsidRPr="0025773A" w:rsidRDefault="00332E01" w:rsidP="00BF6A5D">
            <w:pPr>
              <w:spacing w:after="0"/>
              <w:jc w:val="center"/>
              <w:rPr>
                <w:rFonts w:cs="Arial"/>
                <w:sz w:val="18"/>
                <w:szCs w:val="18"/>
              </w:rPr>
            </w:pPr>
            <w:r w:rsidRPr="0025773A">
              <w:rPr>
                <w:rFonts w:cs="Arial"/>
                <w:sz w:val="18"/>
                <w:szCs w:val="18"/>
              </w:rPr>
              <w:t>26,6</w:t>
            </w:r>
          </w:p>
        </w:tc>
        <w:tc>
          <w:tcPr>
            <w:tcW w:w="695" w:type="pct"/>
            <w:gridSpan w:val="2"/>
            <w:vAlign w:val="center"/>
          </w:tcPr>
          <w:p w14:paraId="748F2D82" w14:textId="77777777" w:rsidR="00332E01" w:rsidRPr="0025773A" w:rsidRDefault="00332E01" w:rsidP="00BF6A5D">
            <w:pPr>
              <w:spacing w:after="0"/>
              <w:jc w:val="center"/>
              <w:rPr>
                <w:rFonts w:cs="Arial"/>
                <w:sz w:val="18"/>
                <w:szCs w:val="18"/>
              </w:rPr>
            </w:pPr>
            <w:r w:rsidRPr="0025773A">
              <w:rPr>
                <w:rFonts w:cs="Arial"/>
                <w:sz w:val="18"/>
                <w:szCs w:val="18"/>
              </w:rPr>
              <w:t>53,0</w:t>
            </w:r>
          </w:p>
        </w:tc>
        <w:tc>
          <w:tcPr>
            <w:tcW w:w="513" w:type="pct"/>
            <w:gridSpan w:val="2"/>
            <w:vAlign w:val="center"/>
          </w:tcPr>
          <w:p w14:paraId="33D1DA93"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14BB071B"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46B254F" w14:textId="77777777" w:rsidTr="0025773A">
        <w:trPr>
          <w:trHeight w:val="227"/>
        </w:trPr>
        <w:tc>
          <w:tcPr>
            <w:tcW w:w="723" w:type="pct"/>
            <w:vMerge/>
            <w:vAlign w:val="center"/>
          </w:tcPr>
          <w:p w14:paraId="029E6C45" w14:textId="77777777" w:rsidR="00332E01" w:rsidRPr="0025773A" w:rsidRDefault="00332E01" w:rsidP="00BF6A5D">
            <w:pPr>
              <w:spacing w:after="0"/>
              <w:rPr>
                <w:rFonts w:cs="Arial"/>
                <w:spacing w:val="-6"/>
                <w:sz w:val="18"/>
                <w:szCs w:val="18"/>
              </w:rPr>
            </w:pPr>
          </w:p>
        </w:tc>
        <w:tc>
          <w:tcPr>
            <w:tcW w:w="283" w:type="pct"/>
          </w:tcPr>
          <w:p w14:paraId="12AC4AF7"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76C4AC89" w14:textId="77777777" w:rsidR="00332E01" w:rsidRPr="0025773A" w:rsidRDefault="00332E01" w:rsidP="00BF6A5D">
            <w:pPr>
              <w:spacing w:after="0"/>
              <w:rPr>
                <w:rFonts w:cs="Arial"/>
                <w:sz w:val="18"/>
                <w:szCs w:val="18"/>
              </w:rPr>
            </w:pPr>
            <w:r w:rsidRPr="0025773A">
              <w:rPr>
                <w:rFonts w:cs="Arial"/>
                <w:sz w:val="18"/>
                <w:szCs w:val="18"/>
              </w:rPr>
              <w:t>Litvínov</w:t>
            </w:r>
          </w:p>
        </w:tc>
        <w:tc>
          <w:tcPr>
            <w:tcW w:w="529" w:type="pct"/>
            <w:vAlign w:val="center"/>
          </w:tcPr>
          <w:p w14:paraId="721C0D8F" w14:textId="77777777" w:rsidR="00332E01" w:rsidRPr="0025773A" w:rsidRDefault="00332E01" w:rsidP="00BF6A5D">
            <w:pPr>
              <w:spacing w:after="0"/>
              <w:jc w:val="center"/>
              <w:rPr>
                <w:rFonts w:cs="Arial"/>
                <w:sz w:val="18"/>
                <w:szCs w:val="18"/>
              </w:rPr>
            </w:pPr>
            <w:r w:rsidRPr="0025773A">
              <w:rPr>
                <w:rFonts w:cs="Arial"/>
                <w:sz w:val="18"/>
                <w:szCs w:val="18"/>
              </w:rPr>
              <w:t>24,6</w:t>
            </w:r>
          </w:p>
        </w:tc>
        <w:tc>
          <w:tcPr>
            <w:tcW w:w="695" w:type="pct"/>
            <w:gridSpan w:val="2"/>
            <w:vAlign w:val="center"/>
          </w:tcPr>
          <w:p w14:paraId="394128A7" w14:textId="77777777" w:rsidR="00332E01" w:rsidRPr="0025773A" w:rsidRDefault="00332E01" w:rsidP="00BF6A5D">
            <w:pPr>
              <w:spacing w:after="0"/>
              <w:jc w:val="center"/>
              <w:rPr>
                <w:rFonts w:cs="Arial"/>
                <w:sz w:val="18"/>
                <w:szCs w:val="18"/>
              </w:rPr>
            </w:pPr>
            <w:r w:rsidRPr="0025773A">
              <w:rPr>
                <w:rFonts w:cs="Arial"/>
                <w:sz w:val="18"/>
                <w:szCs w:val="18"/>
              </w:rPr>
              <w:t>37,6</w:t>
            </w:r>
          </w:p>
        </w:tc>
        <w:tc>
          <w:tcPr>
            <w:tcW w:w="513" w:type="pct"/>
            <w:gridSpan w:val="2"/>
            <w:vAlign w:val="center"/>
          </w:tcPr>
          <w:p w14:paraId="13C15255"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7A803B2D"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06A9B16A" w14:textId="77777777" w:rsidTr="0025773A">
        <w:trPr>
          <w:trHeight w:val="227"/>
        </w:trPr>
        <w:tc>
          <w:tcPr>
            <w:tcW w:w="723" w:type="pct"/>
            <w:vMerge w:val="restart"/>
            <w:vAlign w:val="center"/>
          </w:tcPr>
          <w:p w14:paraId="3D831A32" w14:textId="77777777" w:rsidR="00332E01" w:rsidRPr="0025773A" w:rsidRDefault="00332E01" w:rsidP="00BF6A5D">
            <w:pPr>
              <w:spacing w:after="0"/>
              <w:rPr>
                <w:rFonts w:cs="Arial"/>
                <w:spacing w:val="-6"/>
                <w:sz w:val="18"/>
                <w:szCs w:val="18"/>
              </w:rPr>
            </w:pPr>
            <w:r w:rsidRPr="0025773A">
              <w:rPr>
                <w:rFonts w:cs="Arial"/>
                <w:spacing w:val="-6"/>
                <w:sz w:val="18"/>
                <w:szCs w:val="18"/>
              </w:rPr>
              <w:t>Liberecký</w:t>
            </w:r>
          </w:p>
        </w:tc>
        <w:tc>
          <w:tcPr>
            <w:tcW w:w="283" w:type="pct"/>
          </w:tcPr>
          <w:p w14:paraId="6990C97A" w14:textId="77777777" w:rsidR="00332E01" w:rsidRPr="0025773A" w:rsidRDefault="00332E01" w:rsidP="00BF6A5D">
            <w:pPr>
              <w:spacing w:after="0"/>
              <w:rPr>
                <w:rFonts w:cs="Arial"/>
                <w:sz w:val="18"/>
                <w:szCs w:val="18"/>
              </w:rPr>
            </w:pPr>
            <w:r w:rsidRPr="0025773A">
              <w:rPr>
                <w:rFonts w:cs="Arial"/>
                <w:sz w:val="18"/>
                <w:szCs w:val="18"/>
              </w:rPr>
              <w:t>C</w:t>
            </w:r>
          </w:p>
        </w:tc>
        <w:tc>
          <w:tcPr>
            <w:tcW w:w="1385" w:type="pct"/>
            <w:gridSpan w:val="2"/>
            <w:vAlign w:val="center"/>
          </w:tcPr>
          <w:p w14:paraId="728E3AF0" w14:textId="77777777" w:rsidR="00332E01" w:rsidRPr="0025773A" w:rsidRDefault="00332E01" w:rsidP="00BF6A5D">
            <w:pPr>
              <w:spacing w:after="0"/>
              <w:rPr>
                <w:rFonts w:cs="Arial"/>
                <w:sz w:val="18"/>
                <w:szCs w:val="18"/>
              </w:rPr>
            </w:pPr>
            <w:r w:rsidRPr="0025773A">
              <w:rPr>
                <w:rFonts w:cs="Arial"/>
                <w:sz w:val="18"/>
                <w:szCs w:val="18"/>
              </w:rPr>
              <w:t>Česká Lípa</w:t>
            </w:r>
          </w:p>
        </w:tc>
        <w:tc>
          <w:tcPr>
            <w:tcW w:w="529" w:type="pct"/>
            <w:vAlign w:val="center"/>
          </w:tcPr>
          <w:p w14:paraId="5577FF6C" w14:textId="77777777" w:rsidR="00332E01" w:rsidRPr="0025773A" w:rsidRDefault="00332E01" w:rsidP="00BF6A5D">
            <w:pPr>
              <w:spacing w:after="0"/>
              <w:jc w:val="center"/>
              <w:rPr>
                <w:rFonts w:cs="Arial"/>
                <w:sz w:val="18"/>
                <w:szCs w:val="18"/>
              </w:rPr>
            </w:pPr>
            <w:r w:rsidRPr="0025773A">
              <w:rPr>
                <w:rFonts w:cs="Arial"/>
                <w:sz w:val="18"/>
                <w:szCs w:val="18"/>
              </w:rPr>
              <w:t>37,2</w:t>
            </w:r>
          </w:p>
        </w:tc>
        <w:tc>
          <w:tcPr>
            <w:tcW w:w="695" w:type="pct"/>
            <w:gridSpan w:val="2"/>
            <w:vAlign w:val="center"/>
          </w:tcPr>
          <w:p w14:paraId="778EC459" w14:textId="77777777" w:rsidR="00332E01" w:rsidRPr="0025773A" w:rsidRDefault="00332E01" w:rsidP="00BF6A5D">
            <w:pPr>
              <w:spacing w:after="0"/>
              <w:jc w:val="center"/>
              <w:rPr>
                <w:rFonts w:cs="Arial"/>
                <w:sz w:val="18"/>
                <w:szCs w:val="18"/>
              </w:rPr>
            </w:pPr>
            <w:r w:rsidRPr="0025773A">
              <w:rPr>
                <w:rFonts w:cs="Arial"/>
                <w:sz w:val="18"/>
                <w:szCs w:val="18"/>
              </w:rPr>
              <w:t>76,7</w:t>
            </w:r>
          </w:p>
        </w:tc>
        <w:tc>
          <w:tcPr>
            <w:tcW w:w="513" w:type="pct"/>
            <w:gridSpan w:val="2"/>
            <w:vAlign w:val="center"/>
          </w:tcPr>
          <w:p w14:paraId="3B0F7CAC" w14:textId="77777777" w:rsidR="00332E01" w:rsidRPr="0025773A" w:rsidRDefault="00332E01" w:rsidP="00BF6A5D">
            <w:pPr>
              <w:spacing w:after="0"/>
              <w:jc w:val="center"/>
              <w:rPr>
                <w:rFonts w:cs="Arial"/>
                <w:sz w:val="18"/>
                <w:szCs w:val="18"/>
              </w:rPr>
            </w:pPr>
            <w:r w:rsidRPr="0025773A">
              <w:rPr>
                <w:rFonts w:cs="Arial"/>
                <w:sz w:val="18"/>
                <w:szCs w:val="18"/>
              </w:rPr>
              <w:t>103,0</w:t>
            </w:r>
          </w:p>
        </w:tc>
        <w:tc>
          <w:tcPr>
            <w:tcW w:w="871" w:type="pct"/>
            <w:vAlign w:val="center"/>
          </w:tcPr>
          <w:p w14:paraId="5C2EB384" w14:textId="77777777" w:rsidR="00332E01" w:rsidRPr="0025773A" w:rsidRDefault="00332E01" w:rsidP="00BF6A5D">
            <w:pPr>
              <w:spacing w:after="0"/>
              <w:jc w:val="left"/>
              <w:rPr>
                <w:rFonts w:cs="Arial"/>
                <w:sz w:val="18"/>
                <w:szCs w:val="18"/>
              </w:rPr>
            </w:pPr>
            <w:r w:rsidRPr="0025773A">
              <w:rPr>
                <w:rFonts w:cs="Arial"/>
                <w:sz w:val="18"/>
                <w:szCs w:val="18"/>
              </w:rPr>
              <w:t>Nový Bor</w:t>
            </w:r>
          </w:p>
        </w:tc>
      </w:tr>
      <w:tr w:rsidR="00332E01" w:rsidRPr="0025773A" w14:paraId="7A776EEA" w14:textId="77777777" w:rsidTr="0025773A">
        <w:trPr>
          <w:trHeight w:val="227"/>
        </w:trPr>
        <w:tc>
          <w:tcPr>
            <w:tcW w:w="723" w:type="pct"/>
            <w:vMerge/>
            <w:vAlign w:val="center"/>
          </w:tcPr>
          <w:p w14:paraId="3707D68C" w14:textId="77777777" w:rsidR="00332E01" w:rsidRPr="0025773A" w:rsidRDefault="00332E01" w:rsidP="00BF6A5D">
            <w:pPr>
              <w:spacing w:after="0"/>
              <w:rPr>
                <w:rFonts w:cs="Arial"/>
                <w:spacing w:val="-6"/>
                <w:sz w:val="18"/>
                <w:szCs w:val="18"/>
              </w:rPr>
            </w:pPr>
          </w:p>
        </w:tc>
        <w:tc>
          <w:tcPr>
            <w:tcW w:w="283" w:type="pct"/>
          </w:tcPr>
          <w:p w14:paraId="42BE84B0" w14:textId="77777777" w:rsidR="00332E01" w:rsidRPr="0025773A" w:rsidRDefault="00332E01" w:rsidP="00BF6A5D">
            <w:pPr>
              <w:spacing w:after="0"/>
              <w:rPr>
                <w:rFonts w:cs="Arial"/>
                <w:sz w:val="18"/>
                <w:szCs w:val="18"/>
              </w:rPr>
            </w:pPr>
            <w:r w:rsidRPr="0025773A">
              <w:rPr>
                <w:rFonts w:cs="Arial"/>
                <w:sz w:val="18"/>
                <w:szCs w:val="18"/>
              </w:rPr>
              <w:t>D</w:t>
            </w:r>
          </w:p>
        </w:tc>
        <w:tc>
          <w:tcPr>
            <w:tcW w:w="1385" w:type="pct"/>
            <w:gridSpan w:val="2"/>
            <w:vAlign w:val="center"/>
          </w:tcPr>
          <w:p w14:paraId="21F526E3" w14:textId="77777777" w:rsidR="00332E01" w:rsidRPr="0025773A" w:rsidRDefault="00332E01" w:rsidP="00BF6A5D">
            <w:pPr>
              <w:spacing w:after="0"/>
              <w:rPr>
                <w:rFonts w:cs="Arial"/>
                <w:sz w:val="18"/>
                <w:szCs w:val="18"/>
              </w:rPr>
            </w:pPr>
            <w:r w:rsidRPr="0025773A">
              <w:rPr>
                <w:rFonts w:cs="Arial"/>
                <w:sz w:val="18"/>
                <w:szCs w:val="18"/>
              </w:rPr>
              <w:t>Turnov</w:t>
            </w:r>
          </w:p>
        </w:tc>
        <w:tc>
          <w:tcPr>
            <w:tcW w:w="529" w:type="pct"/>
            <w:vAlign w:val="center"/>
          </w:tcPr>
          <w:p w14:paraId="54E188DD" w14:textId="77777777" w:rsidR="00332E01" w:rsidRPr="0025773A" w:rsidRDefault="00332E01" w:rsidP="00BF6A5D">
            <w:pPr>
              <w:spacing w:after="0"/>
              <w:jc w:val="center"/>
              <w:rPr>
                <w:rFonts w:cs="Arial"/>
                <w:sz w:val="18"/>
                <w:szCs w:val="18"/>
              </w:rPr>
            </w:pPr>
            <w:r w:rsidRPr="0025773A">
              <w:rPr>
                <w:rFonts w:cs="Arial"/>
                <w:sz w:val="18"/>
                <w:szCs w:val="18"/>
              </w:rPr>
              <w:t>14,3</w:t>
            </w:r>
          </w:p>
        </w:tc>
        <w:tc>
          <w:tcPr>
            <w:tcW w:w="695" w:type="pct"/>
            <w:gridSpan w:val="2"/>
            <w:vAlign w:val="center"/>
          </w:tcPr>
          <w:p w14:paraId="6B4C5B2D" w14:textId="77777777" w:rsidR="00332E01" w:rsidRPr="0025773A" w:rsidRDefault="00332E01" w:rsidP="00BF6A5D">
            <w:pPr>
              <w:spacing w:after="0"/>
              <w:jc w:val="center"/>
              <w:rPr>
                <w:rFonts w:cs="Arial"/>
                <w:sz w:val="18"/>
                <w:szCs w:val="18"/>
              </w:rPr>
            </w:pPr>
            <w:r w:rsidRPr="0025773A">
              <w:rPr>
                <w:rFonts w:cs="Arial"/>
                <w:sz w:val="18"/>
                <w:szCs w:val="18"/>
              </w:rPr>
              <w:t>33,0</w:t>
            </w:r>
          </w:p>
        </w:tc>
        <w:tc>
          <w:tcPr>
            <w:tcW w:w="513" w:type="pct"/>
            <w:gridSpan w:val="2"/>
            <w:vAlign w:val="center"/>
          </w:tcPr>
          <w:p w14:paraId="6B52C5D4"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1" w:type="pct"/>
            <w:vAlign w:val="center"/>
          </w:tcPr>
          <w:p w14:paraId="617C5937"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7D169F47" w14:textId="77777777" w:rsidTr="0025773A">
        <w:trPr>
          <w:trHeight w:val="227"/>
        </w:trPr>
        <w:tc>
          <w:tcPr>
            <w:tcW w:w="723" w:type="pct"/>
            <w:vMerge w:val="restart"/>
          </w:tcPr>
          <w:p w14:paraId="52E70257" w14:textId="77777777" w:rsidR="00332E01" w:rsidRPr="0025773A" w:rsidRDefault="00332E01" w:rsidP="00BF6A5D">
            <w:pPr>
              <w:spacing w:after="0"/>
              <w:rPr>
                <w:rFonts w:cs="Arial"/>
                <w:spacing w:val="-6"/>
                <w:sz w:val="18"/>
                <w:szCs w:val="18"/>
              </w:rPr>
            </w:pPr>
            <w:r w:rsidRPr="0025773A">
              <w:rPr>
                <w:rFonts w:cs="Arial"/>
                <w:spacing w:val="-6"/>
                <w:sz w:val="18"/>
                <w:szCs w:val="18"/>
              </w:rPr>
              <w:t>Královéhradecký</w:t>
            </w:r>
          </w:p>
        </w:tc>
        <w:tc>
          <w:tcPr>
            <w:tcW w:w="291" w:type="pct"/>
            <w:gridSpan w:val="2"/>
          </w:tcPr>
          <w:p w14:paraId="03519CD9"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6CFAF11E" w14:textId="77777777" w:rsidR="00332E01" w:rsidRPr="0025773A" w:rsidRDefault="00332E01" w:rsidP="00BF6A5D">
            <w:pPr>
              <w:spacing w:after="0"/>
              <w:rPr>
                <w:rFonts w:cs="Arial"/>
                <w:sz w:val="18"/>
                <w:szCs w:val="18"/>
              </w:rPr>
            </w:pPr>
            <w:r w:rsidRPr="0025773A">
              <w:rPr>
                <w:rFonts w:cs="Arial"/>
                <w:sz w:val="18"/>
                <w:szCs w:val="18"/>
              </w:rPr>
              <w:t>Trutnov</w:t>
            </w:r>
          </w:p>
        </w:tc>
        <w:tc>
          <w:tcPr>
            <w:tcW w:w="529" w:type="pct"/>
          </w:tcPr>
          <w:p w14:paraId="72010642" w14:textId="77777777" w:rsidR="00332E01" w:rsidRPr="0025773A" w:rsidRDefault="00332E01" w:rsidP="00BF6A5D">
            <w:pPr>
              <w:spacing w:after="0"/>
              <w:jc w:val="right"/>
              <w:rPr>
                <w:rFonts w:cs="Arial"/>
                <w:sz w:val="18"/>
                <w:szCs w:val="18"/>
              </w:rPr>
            </w:pPr>
            <w:r w:rsidRPr="0025773A">
              <w:rPr>
                <w:rFonts w:cs="Arial"/>
                <w:sz w:val="18"/>
                <w:szCs w:val="18"/>
              </w:rPr>
              <w:t>30,7</w:t>
            </w:r>
          </w:p>
        </w:tc>
        <w:tc>
          <w:tcPr>
            <w:tcW w:w="682" w:type="pct"/>
          </w:tcPr>
          <w:p w14:paraId="2C59F436" w14:textId="77777777" w:rsidR="00332E01" w:rsidRPr="0025773A" w:rsidRDefault="00332E01" w:rsidP="00BF6A5D">
            <w:pPr>
              <w:spacing w:after="0"/>
              <w:jc w:val="right"/>
              <w:rPr>
                <w:rFonts w:cs="Arial"/>
                <w:sz w:val="18"/>
                <w:szCs w:val="18"/>
              </w:rPr>
            </w:pPr>
            <w:r w:rsidRPr="0025773A">
              <w:rPr>
                <w:rFonts w:cs="Arial"/>
                <w:sz w:val="18"/>
                <w:szCs w:val="18"/>
              </w:rPr>
              <w:t>63,8</w:t>
            </w:r>
          </w:p>
        </w:tc>
        <w:tc>
          <w:tcPr>
            <w:tcW w:w="522" w:type="pct"/>
            <w:gridSpan w:val="2"/>
          </w:tcPr>
          <w:p w14:paraId="11FA7431" w14:textId="77777777" w:rsidR="00332E01" w:rsidRPr="0025773A" w:rsidRDefault="00332E01" w:rsidP="00BF6A5D">
            <w:pPr>
              <w:spacing w:after="0"/>
              <w:jc w:val="center"/>
              <w:rPr>
                <w:rFonts w:cs="Arial"/>
                <w:sz w:val="18"/>
                <w:szCs w:val="18"/>
              </w:rPr>
            </w:pPr>
            <w:r w:rsidRPr="0025773A">
              <w:rPr>
                <w:rFonts w:cs="Arial"/>
                <w:sz w:val="18"/>
                <w:szCs w:val="18"/>
              </w:rPr>
              <w:t>118,8</w:t>
            </w:r>
          </w:p>
        </w:tc>
        <w:tc>
          <w:tcPr>
            <w:tcW w:w="875" w:type="pct"/>
            <w:gridSpan w:val="2"/>
          </w:tcPr>
          <w:p w14:paraId="50483499"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5E7FC01B" w14:textId="77777777" w:rsidTr="0025773A">
        <w:trPr>
          <w:trHeight w:val="227"/>
        </w:trPr>
        <w:tc>
          <w:tcPr>
            <w:tcW w:w="723" w:type="pct"/>
            <w:vMerge/>
          </w:tcPr>
          <w:p w14:paraId="67E974DB" w14:textId="77777777" w:rsidR="00332E01" w:rsidRPr="0025773A" w:rsidRDefault="00332E01" w:rsidP="00BF6A5D">
            <w:pPr>
              <w:spacing w:after="0"/>
              <w:rPr>
                <w:rFonts w:cs="Arial"/>
                <w:spacing w:val="-6"/>
                <w:sz w:val="18"/>
                <w:szCs w:val="18"/>
              </w:rPr>
            </w:pPr>
          </w:p>
        </w:tc>
        <w:tc>
          <w:tcPr>
            <w:tcW w:w="291" w:type="pct"/>
            <w:gridSpan w:val="2"/>
          </w:tcPr>
          <w:p w14:paraId="0234DE63"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414433DD" w14:textId="77777777" w:rsidR="00332E01" w:rsidRPr="0025773A" w:rsidRDefault="00332E01" w:rsidP="00BF6A5D">
            <w:pPr>
              <w:spacing w:after="0"/>
              <w:rPr>
                <w:rFonts w:cs="Arial"/>
                <w:sz w:val="18"/>
                <w:szCs w:val="18"/>
              </w:rPr>
            </w:pPr>
            <w:r w:rsidRPr="0025773A">
              <w:rPr>
                <w:rFonts w:cs="Arial"/>
                <w:sz w:val="18"/>
                <w:szCs w:val="18"/>
              </w:rPr>
              <w:t>Náchod</w:t>
            </w:r>
          </w:p>
        </w:tc>
        <w:tc>
          <w:tcPr>
            <w:tcW w:w="529" w:type="pct"/>
          </w:tcPr>
          <w:p w14:paraId="70866C18" w14:textId="77777777" w:rsidR="00332E01" w:rsidRPr="0025773A" w:rsidRDefault="00332E01" w:rsidP="00BF6A5D">
            <w:pPr>
              <w:spacing w:after="0"/>
              <w:jc w:val="right"/>
              <w:rPr>
                <w:rFonts w:cs="Arial"/>
                <w:sz w:val="18"/>
                <w:szCs w:val="18"/>
              </w:rPr>
            </w:pPr>
            <w:r w:rsidRPr="0025773A">
              <w:rPr>
                <w:rFonts w:cs="Arial"/>
                <w:sz w:val="18"/>
                <w:szCs w:val="18"/>
              </w:rPr>
              <w:t>20,1</w:t>
            </w:r>
          </w:p>
        </w:tc>
        <w:tc>
          <w:tcPr>
            <w:tcW w:w="682" w:type="pct"/>
          </w:tcPr>
          <w:p w14:paraId="6FEDB825" w14:textId="77777777" w:rsidR="00332E01" w:rsidRPr="0025773A" w:rsidRDefault="00332E01" w:rsidP="00BF6A5D">
            <w:pPr>
              <w:spacing w:after="0"/>
              <w:jc w:val="right"/>
              <w:rPr>
                <w:rFonts w:cs="Arial"/>
                <w:sz w:val="18"/>
                <w:szCs w:val="18"/>
              </w:rPr>
            </w:pPr>
            <w:r w:rsidRPr="0025773A">
              <w:rPr>
                <w:rFonts w:cs="Arial"/>
                <w:sz w:val="18"/>
                <w:szCs w:val="18"/>
              </w:rPr>
              <w:t>60,7</w:t>
            </w:r>
          </w:p>
        </w:tc>
        <w:tc>
          <w:tcPr>
            <w:tcW w:w="522" w:type="pct"/>
            <w:gridSpan w:val="2"/>
          </w:tcPr>
          <w:p w14:paraId="0DBE6525" w14:textId="77777777" w:rsidR="00332E01" w:rsidRPr="0025773A" w:rsidRDefault="00332E01" w:rsidP="00BF6A5D">
            <w:pPr>
              <w:spacing w:after="0"/>
              <w:jc w:val="center"/>
              <w:rPr>
                <w:rFonts w:cs="Arial"/>
                <w:sz w:val="18"/>
                <w:szCs w:val="18"/>
              </w:rPr>
            </w:pPr>
            <w:r w:rsidRPr="0025773A">
              <w:rPr>
                <w:rFonts w:cs="Arial"/>
                <w:sz w:val="18"/>
                <w:szCs w:val="18"/>
              </w:rPr>
              <w:t>110,5</w:t>
            </w:r>
          </w:p>
        </w:tc>
        <w:tc>
          <w:tcPr>
            <w:tcW w:w="875" w:type="pct"/>
            <w:gridSpan w:val="2"/>
          </w:tcPr>
          <w:p w14:paraId="5C3B001A" w14:textId="77777777" w:rsidR="00332E01" w:rsidRPr="0025773A" w:rsidRDefault="00332E01" w:rsidP="00BF6A5D">
            <w:pPr>
              <w:spacing w:after="0"/>
              <w:jc w:val="left"/>
              <w:rPr>
                <w:rFonts w:cs="Arial"/>
                <w:sz w:val="18"/>
                <w:szCs w:val="18"/>
              </w:rPr>
            </w:pPr>
            <w:r w:rsidRPr="0025773A">
              <w:rPr>
                <w:rFonts w:cs="Arial"/>
                <w:sz w:val="18"/>
                <w:szCs w:val="18"/>
              </w:rPr>
              <w:t>Nové Město nad Metují., Broumov</w:t>
            </w:r>
          </w:p>
        </w:tc>
      </w:tr>
      <w:tr w:rsidR="00332E01" w:rsidRPr="0025773A" w14:paraId="0926891D" w14:textId="77777777" w:rsidTr="0025773A">
        <w:trPr>
          <w:trHeight w:val="227"/>
        </w:trPr>
        <w:tc>
          <w:tcPr>
            <w:tcW w:w="723" w:type="pct"/>
            <w:vMerge/>
          </w:tcPr>
          <w:p w14:paraId="65F9C3C4" w14:textId="77777777" w:rsidR="00332E01" w:rsidRPr="0025773A" w:rsidRDefault="00332E01" w:rsidP="00BF6A5D">
            <w:pPr>
              <w:spacing w:after="0"/>
              <w:rPr>
                <w:rFonts w:cs="Arial"/>
                <w:spacing w:val="-6"/>
                <w:sz w:val="18"/>
                <w:szCs w:val="18"/>
              </w:rPr>
            </w:pPr>
          </w:p>
        </w:tc>
        <w:tc>
          <w:tcPr>
            <w:tcW w:w="291" w:type="pct"/>
            <w:gridSpan w:val="2"/>
          </w:tcPr>
          <w:p w14:paraId="39D82EFD"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358F7242" w14:textId="77777777" w:rsidR="00332E01" w:rsidRPr="0025773A" w:rsidRDefault="00332E01" w:rsidP="00BF6A5D">
            <w:pPr>
              <w:spacing w:after="0"/>
              <w:rPr>
                <w:rFonts w:cs="Arial"/>
                <w:sz w:val="18"/>
                <w:szCs w:val="18"/>
              </w:rPr>
            </w:pPr>
            <w:r w:rsidRPr="0025773A">
              <w:rPr>
                <w:rFonts w:cs="Arial"/>
                <w:sz w:val="18"/>
                <w:szCs w:val="18"/>
              </w:rPr>
              <w:t>Jičín</w:t>
            </w:r>
          </w:p>
        </w:tc>
        <w:tc>
          <w:tcPr>
            <w:tcW w:w="529" w:type="pct"/>
          </w:tcPr>
          <w:p w14:paraId="5B1F195A" w14:textId="77777777" w:rsidR="00332E01" w:rsidRPr="0025773A" w:rsidRDefault="00332E01" w:rsidP="00BF6A5D">
            <w:pPr>
              <w:spacing w:after="0"/>
              <w:jc w:val="right"/>
              <w:rPr>
                <w:rFonts w:cs="Arial"/>
                <w:sz w:val="18"/>
                <w:szCs w:val="18"/>
              </w:rPr>
            </w:pPr>
            <w:r w:rsidRPr="0025773A">
              <w:rPr>
                <w:rFonts w:cs="Arial"/>
                <w:sz w:val="18"/>
                <w:szCs w:val="18"/>
              </w:rPr>
              <w:t>16,4</w:t>
            </w:r>
          </w:p>
        </w:tc>
        <w:tc>
          <w:tcPr>
            <w:tcW w:w="682" w:type="pct"/>
          </w:tcPr>
          <w:p w14:paraId="531C878F" w14:textId="77777777" w:rsidR="00332E01" w:rsidRPr="0025773A" w:rsidRDefault="00332E01" w:rsidP="00BF6A5D">
            <w:pPr>
              <w:spacing w:after="0"/>
              <w:jc w:val="right"/>
              <w:rPr>
                <w:rFonts w:cs="Arial"/>
                <w:sz w:val="18"/>
                <w:szCs w:val="18"/>
              </w:rPr>
            </w:pPr>
            <w:r w:rsidRPr="0025773A">
              <w:rPr>
                <w:rFonts w:cs="Arial"/>
                <w:sz w:val="18"/>
                <w:szCs w:val="18"/>
              </w:rPr>
              <w:t>47,8</w:t>
            </w:r>
          </w:p>
        </w:tc>
        <w:tc>
          <w:tcPr>
            <w:tcW w:w="522" w:type="pct"/>
            <w:gridSpan w:val="2"/>
          </w:tcPr>
          <w:p w14:paraId="08894814" w14:textId="77777777" w:rsidR="00332E01" w:rsidRPr="0025773A" w:rsidRDefault="00332E01" w:rsidP="00BF6A5D">
            <w:pPr>
              <w:spacing w:after="0"/>
              <w:jc w:val="center"/>
              <w:rPr>
                <w:rFonts w:cs="Arial"/>
                <w:sz w:val="18"/>
                <w:szCs w:val="18"/>
              </w:rPr>
            </w:pPr>
            <w:r w:rsidRPr="0025773A">
              <w:rPr>
                <w:rFonts w:cs="Arial"/>
                <w:sz w:val="18"/>
                <w:szCs w:val="18"/>
              </w:rPr>
              <w:t>79,5</w:t>
            </w:r>
          </w:p>
        </w:tc>
        <w:tc>
          <w:tcPr>
            <w:tcW w:w="875" w:type="pct"/>
            <w:gridSpan w:val="2"/>
          </w:tcPr>
          <w:p w14:paraId="159ED38D" w14:textId="77777777" w:rsidR="00332E01" w:rsidRPr="0025773A" w:rsidRDefault="00332E01" w:rsidP="00BF6A5D">
            <w:pPr>
              <w:spacing w:after="0"/>
              <w:jc w:val="left"/>
              <w:rPr>
                <w:rFonts w:cs="Arial"/>
                <w:sz w:val="18"/>
                <w:szCs w:val="18"/>
              </w:rPr>
            </w:pPr>
            <w:r w:rsidRPr="0025773A">
              <w:rPr>
                <w:rFonts w:cs="Arial"/>
                <w:sz w:val="18"/>
                <w:szCs w:val="18"/>
              </w:rPr>
              <w:t>Nová Paka</w:t>
            </w:r>
          </w:p>
        </w:tc>
      </w:tr>
      <w:tr w:rsidR="00332E01" w:rsidRPr="0025773A" w14:paraId="5ECD45CF" w14:textId="77777777" w:rsidTr="0025773A">
        <w:trPr>
          <w:trHeight w:val="227"/>
        </w:trPr>
        <w:tc>
          <w:tcPr>
            <w:tcW w:w="723" w:type="pct"/>
            <w:vMerge/>
          </w:tcPr>
          <w:p w14:paraId="2666DC8D" w14:textId="77777777" w:rsidR="00332E01" w:rsidRPr="0025773A" w:rsidRDefault="00332E01" w:rsidP="00BF6A5D">
            <w:pPr>
              <w:spacing w:after="0"/>
              <w:rPr>
                <w:rFonts w:cs="Arial"/>
                <w:spacing w:val="-6"/>
                <w:sz w:val="18"/>
                <w:szCs w:val="18"/>
              </w:rPr>
            </w:pPr>
          </w:p>
        </w:tc>
        <w:tc>
          <w:tcPr>
            <w:tcW w:w="291" w:type="pct"/>
            <w:gridSpan w:val="2"/>
          </w:tcPr>
          <w:p w14:paraId="5327DDD8"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3B769264" w14:textId="77777777" w:rsidR="00332E01" w:rsidRPr="0025773A" w:rsidRDefault="00332E01" w:rsidP="00BF6A5D">
            <w:pPr>
              <w:spacing w:after="0"/>
              <w:rPr>
                <w:rFonts w:cs="Arial"/>
                <w:sz w:val="18"/>
                <w:szCs w:val="18"/>
              </w:rPr>
            </w:pPr>
            <w:r w:rsidRPr="0025773A">
              <w:rPr>
                <w:rFonts w:cs="Arial"/>
                <w:sz w:val="18"/>
                <w:szCs w:val="18"/>
              </w:rPr>
              <w:t>Dvůr Králové nad Labem</w:t>
            </w:r>
          </w:p>
        </w:tc>
        <w:tc>
          <w:tcPr>
            <w:tcW w:w="529" w:type="pct"/>
          </w:tcPr>
          <w:p w14:paraId="4EDAE7E2" w14:textId="77777777" w:rsidR="00332E01" w:rsidRPr="0025773A" w:rsidRDefault="00332E01" w:rsidP="00BF6A5D">
            <w:pPr>
              <w:spacing w:after="0"/>
              <w:jc w:val="right"/>
              <w:rPr>
                <w:rFonts w:cs="Arial"/>
                <w:sz w:val="18"/>
                <w:szCs w:val="18"/>
              </w:rPr>
            </w:pPr>
            <w:r w:rsidRPr="0025773A">
              <w:rPr>
                <w:rFonts w:cs="Arial"/>
                <w:sz w:val="18"/>
                <w:szCs w:val="18"/>
              </w:rPr>
              <w:t>15,8</w:t>
            </w:r>
          </w:p>
        </w:tc>
        <w:tc>
          <w:tcPr>
            <w:tcW w:w="682" w:type="pct"/>
          </w:tcPr>
          <w:p w14:paraId="3EFEB5F9" w14:textId="77777777" w:rsidR="00332E01" w:rsidRPr="0025773A" w:rsidRDefault="00332E01" w:rsidP="00BF6A5D">
            <w:pPr>
              <w:spacing w:after="0"/>
              <w:jc w:val="right"/>
              <w:rPr>
                <w:rFonts w:cs="Arial"/>
                <w:sz w:val="18"/>
                <w:szCs w:val="18"/>
              </w:rPr>
            </w:pPr>
            <w:r w:rsidRPr="0025773A">
              <w:rPr>
                <w:rFonts w:cs="Arial"/>
                <w:sz w:val="18"/>
                <w:szCs w:val="18"/>
              </w:rPr>
              <w:t>27,1</w:t>
            </w:r>
          </w:p>
        </w:tc>
        <w:tc>
          <w:tcPr>
            <w:tcW w:w="522" w:type="pct"/>
            <w:gridSpan w:val="2"/>
          </w:tcPr>
          <w:p w14:paraId="4C97E860"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7ABA7952"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85C72DB" w14:textId="77777777" w:rsidTr="0025773A">
        <w:trPr>
          <w:trHeight w:val="227"/>
        </w:trPr>
        <w:tc>
          <w:tcPr>
            <w:tcW w:w="723" w:type="pct"/>
            <w:vMerge/>
          </w:tcPr>
          <w:p w14:paraId="03FBFC55" w14:textId="77777777" w:rsidR="00332E01" w:rsidRPr="0025773A" w:rsidRDefault="00332E01" w:rsidP="00BF6A5D">
            <w:pPr>
              <w:spacing w:after="0"/>
              <w:rPr>
                <w:rFonts w:cs="Arial"/>
                <w:spacing w:val="-6"/>
                <w:sz w:val="18"/>
                <w:szCs w:val="18"/>
              </w:rPr>
            </w:pPr>
          </w:p>
        </w:tc>
        <w:tc>
          <w:tcPr>
            <w:tcW w:w="291" w:type="pct"/>
            <w:gridSpan w:val="2"/>
          </w:tcPr>
          <w:p w14:paraId="750BEC18"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656D3CCB" w14:textId="77777777" w:rsidR="00332E01" w:rsidRPr="0025773A" w:rsidRDefault="00332E01" w:rsidP="00BF6A5D">
            <w:pPr>
              <w:spacing w:after="0"/>
              <w:rPr>
                <w:rFonts w:cs="Arial"/>
                <w:sz w:val="18"/>
                <w:szCs w:val="18"/>
              </w:rPr>
            </w:pPr>
            <w:r w:rsidRPr="0025773A">
              <w:rPr>
                <w:rFonts w:cs="Arial"/>
                <w:sz w:val="18"/>
                <w:szCs w:val="18"/>
              </w:rPr>
              <w:t>Rychnov n. Kněžnou *)</w:t>
            </w:r>
          </w:p>
        </w:tc>
        <w:tc>
          <w:tcPr>
            <w:tcW w:w="529" w:type="pct"/>
          </w:tcPr>
          <w:p w14:paraId="2AC21D20" w14:textId="77777777" w:rsidR="00332E01" w:rsidRPr="0025773A" w:rsidRDefault="00332E01" w:rsidP="00BF6A5D">
            <w:pPr>
              <w:spacing w:after="0"/>
              <w:jc w:val="right"/>
              <w:rPr>
                <w:rFonts w:cs="Arial"/>
                <w:sz w:val="18"/>
                <w:szCs w:val="18"/>
              </w:rPr>
            </w:pPr>
            <w:r w:rsidRPr="0025773A">
              <w:rPr>
                <w:rFonts w:cs="Arial"/>
                <w:sz w:val="18"/>
                <w:szCs w:val="18"/>
              </w:rPr>
              <w:t>14,8</w:t>
            </w:r>
          </w:p>
        </w:tc>
        <w:tc>
          <w:tcPr>
            <w:tcW w:w="682" w:type="pct"/>
          </w:tcPr>
          <w:p w14:paraId="73E4253F" w14:textId="77777777" w:rsidR="00332E01" w:rsidRPr="0025773A" w:rsidRDefault="00332E01" w:rsidP="00BF6A5D">
            <w:pPr>
              <w:spacing w:after="0"/>
              <w:jc w:val="right"/>
              <w:rPr>
                <w:rFonts w:cs="Arial"/>
                <w:sz w:val="18"/>
                <w:szCs w:val="18"/>
              </w:rPr>
            </w:pPr>
            <w:r w:rsidRPr="0025773A">
              <w:rPr>
                <w:rFonts w:cs="Arial"/>
                <w:sz w:val="18"/>
                <w:szCs w:val="18"/>
              </w:rPr>
              <w:t>33,8</w:t>
            </w:r>
          </w:p>
        </w:tc>
        <w:tc>
          <w:tcPr>
            <w:tcW w:w="522" w:type="pct"/>
            <w:gridSpan w:val="2"/>
          </w:tcPr>
          <w:p w14:paraId="1275CCD0" w14:textId="77777777" w:rsidR="00332E01" w:rsidRPr="0025773A" w:rsidRDefault="00332E01" w:rsidP="00BF6A5D">
            <w:pPr>
              <w:spacing w:after="0"/>
              <w:jc w:val="center"/>
              <w:rPr>
                <w:rFonts w:cs="Arial"/>
                <w:sz w:val="18"/>
                <w:szCs w:val="18"/>
              </w:rPr>
            </w:pPr>
            <w:r w:rsidRPr="0025773A">
              <w:rPr>
                <w:rFonts w:cs="Arial"/>
                <w:sz w:val="18"/>
                <w:szCs w:val="18"/>
              </w:rPr>
              <w:t>78,8</w:t>
            </w:r>
          </w:p>
        </w:tc>
        <w:tc>
          <w:tcPr>
            <w:tcW w:w="875" w:type="pct"/>
            <w:gridSpan w:val="2"/>
          </w:tcPr>
          <w:p w14:paraId="4C3F02D5" w14:textId="77777777" w:rsidR="00332E01" w:rsidRPr="0025773A" w:rsidRDefault="00332E01" w:rsidP="00BF6A5D">
            <w:pPr>
              <w:spacing w:after="0"/>
              <w:jc w:val="left"/>
              <w:rPr>
                <w:rFonts w:cs="Arial"/>
                <w:sz w:val="18"/>
                <w:szCs w:val="18"/>
              </w:rPr>
            </w:pPr>
            <w:r w:rsidRPr="0025773A">
              <w:rPr>
                <w:rFonts w:cs="Arial"/>
                <w:sz w:val="18"/>
                <w:szCs w:val="18"/>
              </w:rPr>
              <w:t>Kostelec nad Orlicí (část), zbývající část spáduje přímo k Hradci Králové</w:t>
            </w:r>
          </w:p>
        </w:tc>
      </w:tr>
      <w:tr w:rsidR="00332E01" w:rsidRPr="0025773A" w14:paraId="2A25EA01" w14:textId="77777777" w:rsidTr="0025773A">
        <w:trPr>
          <w:trHeight w:val="227"/>
        </w:trPr>
        <w:tc>
          <w:tcPr>
            <w:tcW w:w="723" w:type="pct"/>
            <w:vMerge/>
          </w:tcPr>
          <w:p w14:paraId="7DAF0E5A" w14:textId="77777777" w:rsidR="00332E01" w:rsidRPr="0025773A" w:rsidRDefault="00332E01" w:rsidP="00BF6A5D">
            <w:pPr>
              <w:spacing w:after="0"/>
              <w:rPr>
                <w:rFonts w:cs="Arial"/>
                <w:spacing w:val="-6"/>
                <w:sz w:val="18"/>
                <w:szCs w:val="18"/>
              </w:rPr>
            </w:pPr>
          </w:p>
        </w:tc>
        <w:tc>
          <w:tcPr>
            <w:tcW w:w="291" w:type="pct"/>
            <w:gridSpan w:val="2"/>
          </w:tcPr>
          <w:p w14:paraId="3FC687E2"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3E57C63D" w14:textId="77777777" w:rsidR="00332E01" w:rsidRPr="0025773A" w:rsidRDefault="00332E01" w:rsidP="00BF6A5D">
            <w:pPr>
              <w:spacing w:after="0"/>
              <w:rPr>
                <w:rFonts w:cs="Arial"/>
                <w:sz w:val="18"/>
                <w:szCs w:val="18"/>
              </w:rPr>
            </w:pPr>
            <w:r w:rsidRPr="0025773A">
              <w:rPr>
                <w:rFonts w:cs="Arial"/>
                <w:sz w:val="18"/>
                <w:szCs w:val="18"/>
              </w:rPr>
              <w:t>Vrchlabí</w:t>
            </w:r>
          </w:p>
        </w:tc>
        <w:tc>
          <w:tcPr>
            <w:tcW w:w="529" w:type="pct"/>
          </w:tcPr>
          <w:p w14:paraId="485CE388" w14:textId="77777777" w:rsidR="00332E01" w:rsidRPr="0025773A" w:rsidRDefault="00332E01" w:rsidP="00BF6A5D">
            <w:pPr>
              <w:spacing w:after="0"/>
              <w:jc w:val="right"/>
              <w:rPr>
                <w:rFonts w:cs="Arial"/>
                <w:sz w:val="18"/>
                <w:szCs w:val="18"/>
              </w:rPr>
            </w:pPr>
            <w:r w:rsidRPr="0025773A">
              <w:rPr>
                <w:rFonts w:cs="Arial"/>
                <w:sz w:val="18"/>
                <w:szCs w:val="18"/>
              </w:rPr>
              <w:t>12,5</w:t>
            </w:r>
          </w:p>
        </w:tc>
        <w:tc>
          <w:tcPr>
            <w:tcW w:w="682" w:type="pct"/>
          </w:tcPr>
          <w:p w14:paraId="2E91BC49" w14:textId="77777777" w:rsidR="00332E01" w:rsidRPr="0025773A" w:rsidRDefault="00332E01" w:rsidP="00BF6A5D">
            <w:pPr>
              <w:spacing w:after="0"/>
              <w:jc w:val="right"/>
              <w:rPr>
                <w:rFonts w:cs="Arial"/>
                <w:sz w:val="18"/>
                <w:szCs w:val="18"/>
              </w:rPr>
            </w:pPr>
            <w:r w:rsidRPr="0025773A">
              <w:rPr>
                <w:rFonts w:cs="Arial"/>
                <w:sz w:val="18"/>
                <w:szCs w:val="18"/>
              </w:rPr>
              <w:t>27,8</w:t>
            </w:r>
          </w:p>
        </w:tc>
        <w:tc>
          <w:tcPr>
            <w:tcW w:w="522" w:type="pct"/>
            <w:gridSpan w:val="2"/>
          </w:tcPr>
          <w:p w14:paraId="27F11B3B"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67AE70AF" w14:textId="77777777" w:rsidR="00332E01" w:rsidRPr="0025773A" w:rsidRDefault="00332E01" w:rsidP="00BF6A5D">
            <w:pPr>
              <w:spacing w:after="0"/>
              <w:jc w:val="left"/>
              <w:rPr>
                <w:rFonts w:cs="Arial"/>
                <w:sz w:val="18"/>
                <w:szCs w:val="18"/>
              </w:rPr>
            </w:pPr>
            <w:r w:rsidRPr="0025773A">
              <w:rPr>
                <w:rFonts w:cs="Arial"/>
                <w:sz w:val="18"/>
                <w:szCs w:val="18"/>
              </w:rPr>
              <w:t>Jilemnice</w:t>
            </w:r>
          </w:p>
        </w:tc>
      </w:tr>
      <w:tr w:rsidR="00332E01" w:rsidRPr="0025773A" w14:paraId="156863F9" w14:textId="77777777" w:rsidTr="0025773A">
        <w:trPr>
          <w:trHeight w:val="227"/>
        </w:trPr>
        <w:tc>
          <w:tcPr>
            <w:tcW w:w="723" w:type="pct"/>
            <w:vMerge w:val="restart"/>
          </w:tcPr>
          <w:p w14:paraId="0B8EE895" w14:textId="77777777" w:rsidR="00332E01" w:rsidRPr="0025773A" w:rsidRDefault="00332E01" w:rsidP="00BF6A5D">
            <w:pPr>
              <w:spacing w:after="0"/>
              <w:rPr>
                <w:rFonts w:cs="Arial"/>
                <w:spacing w:val="-6"/>
                <w:sz w:val="18"/>
                <w:szCs w:val="18"/>
              </w:rPr>
            </w:pPr>
            <w:r w:rsidRPr="0025773A">
              <w:rPr>
                <w:rFonts w:cs="Arial"/>
                <w:spacing w:val="-6"/>
                <w:sz w:val="18"/>
                <w:szCs w:val="18"/>
              </w:rPr>
              <w:t>Pardubický</w:t>
            </w:r>
          </w:p>
        </w:tc>
        <w:tc>
          <w:tcPr>
            <w:tcW w:w="291" w:type="pct"/>
            <w:gridSpan w:val="2"/>
          </w:tcPr>
          <w:p w14:paraId="047D42CC"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54783518" w14:textId="77777777" w:rsidR="00332E01" w:rsidRPr="0025773A" w:rsidRDefault="00332E01" w:rsidP="00BF6A5D">
            <w:pPr>
              <w:spacing w:after="0"/>
              <w:rPr>
                <w:rFonts w:cs="Arial"/>
                <w:sz w:val="18"/>
                <w:szCs w:val="18"/>
              </w:rPr>
            </w:pPr>
            <w:r w:rsidRPr="0025773A">
              <w:rPr>
                <w:rFonts w:cs="Arial"/>
                <w:sz w:val="18"/>
                <w:szCs w:val="18"/>
              </w:rPr>
              <w:t>Chrudim</w:t>
            </w:r>
          </w:p>
        </w:tc>
        <w:tc>
          <w:tcPr>
            <w:tcW w:w="529" w:type="pct"/>
          </w:tcPr>
          <w:p w14:paraId="2299C146" w14:textId="77777777" w:rsidR="00332E01" w:rsidRPr="0025773A" w:rsidRDefault="00332E01" w:rsidP="00BF6A5D">
            <w:pPr>
              <w:spacing w:after="0"/>
              <w:jc w:val="right"/>
              <w:rPr>
                <w:rFonts w:cs="Arial"/>
                <w:sz w:val="18"/>
                <w:szCs w:val="18"/>
              </w:rPr>
            </w:pPr>
            <w:r w:rsidRPr="0025773A">
              <w:rPr>
                <w:rFonts w:cs="Arial"/>
                <w:sz w:val="18"/>
                <w:szCs w:val="18"/>
              </w:rPr>
              <w:t>23,1</w:t>
            </w:r>
          </w:p>
        </w:tc>
        <w:tc>
          <w:tcPr>
            <w:tcW w:w="682" w:type="pct"/>
          </w:tcPr>
          <w:p w14:paraId="7F984EF3" w14:textId="77777777" w:rsidR="00332E01" w:rsidRPr="0025773A" w:rsidRDefault="00332E01" w:rsidP="00BF6A5D">
            <w:pPr>
              <w:spacing w:after="0"/>
              <w:jc w:val="right"/>
              <w:rPr>
                <w:rFonts w:cs="Arial"/>
                <w:sz w:val="18"/>
                <w:szCs w:val="18"/>
              </w:rPr>
            </w:pPr>
            <w:r w:rsidRPr="0025773A">
              <w:rPr>
                <w:rFonts w:cs="Arial"/>
                <w:sz w:val="18"/>
                <w:szCs w:val="18"/>
              </w:rPr>
              <w:t>83,0</w:t>
            </w:r>
          </w:p>
        </w:tc>
        <w:tc>
          <w:tcPr>
            <w:tcW w:w="522" w:type="pct"/>
            <w:gridSpan w:val="2"/>
          </w:tcPr>
          <w:p w14:paraId="1119CD25" w14:textId="77777777" w:rsidR="00332E01" w:rsidRPr="0025773A" w:rsidRDefault="00332E01" w:rsidP="00BF6A5D">
            <w:pPr>
              <w:spacing w:after="0"/>
              <w:jc w:val="center"/>
              <w:rPr>
                <w:rFonts w:cs="Arial"/>
                <w:sz w:val="18"/>
                <w:szCs w:val="18"/>
              </w:rPr>
            </w:pPr>
            <w:r w:rsidRPr="0025773A">
              <w:rPr>
                <w:rFonts w:cs="Arial"/>
                <w:sz w:val="18"/>
                <w:szCs w:val="18"/>
              </w:rPr>
              <w:t>104,0</w:t>
            </w:r>
          </w:p>
        </w:tc>
        <w:tc>
          <w:tcPr>
            <w:tcW w:w="875" w:type="pct"/>
            <w:gridSpan w:val="2"/>
          </w:tcPr>
          <w:p w14:paraId="25DFCA80" w14:textId="77777777" w:rsidR="00332E01" w:rsidRPr="0025773A" w:rsidRDefault="00332E01" w:rsidP="00BF6A5D">
            <w:pPr>
              <w:spacing w:after="0"/>
              <w:jc w:val="left"/>
              <w:rPr>
                <w:rFonts w:cs="Arial"/>
                <w:sz w:val="18"/>
                <w:szCs w:val="18"/>
              </w:rPr>
            </w:pPr>
            <w:r w:rsidRPr="0025773A">
              <w:rPr>
                <w:rFonts w:cs="Arial"/>
                <w:sz w:val="18"/>
                <w:szCs w:val="18"/>
              </w:rPr>
              <w:t>Hlinsko</w:t>
            </w:r>
          </w:p>
        </w:tc>
      </w:tr>
      <w:tr w:rsidR="00332E01" w:rsidRPr="0025773A" w14:paraId="6F6E60BA" w14:textId="77777777" w:rsidTr="0025773A">
        <w:trPr>
          <w:trHeight w:val="227"/>
        </w:trPr>
        <w:tc>
          <w:tcPr>
            <w:tcW w:w="723" w:type="pct"/>
            <w:vMerge/>
          </w:tcPr>
          <w:p w14:paraId="60D00845" w14:textId="77777777" w:rsidR="00332E01" w:rsidRPr="0025773A" w:rsidRDefault="00332E01" w:rsidP="00BF6A5D">
            <w:pPr>
              <w:spacing w:after="0"/>
              <w:rPr>
                <w:rFonts w:cs="Arial"/>
                <w:spacing w:val="-6"/>
                <w:sz w:val="18"/>
                <w:szCs w:val="18"/>
              </w:rPr>
            </w:pPr>
          </w:p>
        </w:tc>
        <w:tc>
          <w:tcPr>
            <w:tcW w:w="291" w:type="pct"/>
            <w:gridSpan w:val="2"/>
          </w:tcPr>
          <w:p w14:paraId="27DA1D7A"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75A9A610" w14:textId="77777777" w:rsidR="00332E01" w:rsidRPr="0025773A" w:rsidRDefault="00332E01" w:rsidP="00BF6A5D">
            <w:pPr>
              <w:spacing w:after="0"/>
              <w:rPr>
                <w:rFonts w:cs="Arial"/>
                <w:sz w:val="18"/>
                <w:szCs w:val="18"/>
              </w:rPr>
            </w:pPr>
            <w:r w:rsidRPr="0025773A">
              <w:rPr>
                <w:rFonts w:cs="Arial"/>
                <w:sz w:val="18"/>
                <w:szCs w:val="18"/>
              </w:rPr>
              <w:t>Česká Třebová –Ústí nad Orlicí</w:t>
            </w:r>
          </w:p>
        </w:tc>
        <w:tc>
          <w:tcPr>
            <w:tcW w:w="529" w:type="pct"/>
          </w:tcPr>
          <w:p w14:paraId="08549E5D" w14:textId="77777777" w:rsidR="00332E01" w:rsidRPr="0025773A" w:rsidRDefault="00332E01" w:rsidP="00BF6A5D">
            <w:pPr>
              <w:spacing w:after="0"/>
              <w:jc w:val="right"/>
              <w:rPr>
                <w:rFonts w:cs="Arial"/>
                <w:sz w:val="18"/>
                <w:szCs w:val="18"/>
              </w:rPr>
            </w:pPr>
            <w:r w:rsidRPr="0025773A">
              <w:rPr>
                <w:rFonts w:cs="Arial"/>
                <w:sz w:val="18"/>
                <w:szCs w:val="18"/>
              </w:rPr>
              <w:t>29,8</w:t>
            </w:r>
          </w:p>
        </w:tc>
        <w:tc>
          <w:tcPr>
            <w:tcW w:w="682" w:type="pct"/>
          </w:tcPr>
          <w:p w14:paraId="314C14A7" w14:textId="77777777" w:rsidR="00332E01" w:rsidRPr="0025773A" w:rsidRDefault="00332E01" w:rsidP="00BF6A5D">
            <w:pPr>
              <w:spacing w:after="0"/>
              <w:jc w:val="right"/>
              <w:rPr>
                <w:rFonts w:cs="Arial"/>
                <w:sz w:val="18"/>
                <w:szCs w:val="18"/>
              </w:rPr>
            </w:pPr>
            <w:r w:rsidRPr="0025773A">
              <w:rPr>
                <w:rFonts w:cs="Arial"/>
                <w:sz w:val="18"/>
                <w:szCs w:val="18"/>
              </w:rPr>
              <w:t>44,6</w:t>
            </w:r>
          </w:p>
        </w:tc>
        <w:tc>
          <w:tcPr>
            <w:tcW w:w="522" w:type="pct"/>
            <w:gridSpan w:val="2"/>
          </w:tcPr>
          <w:p w14:paraId="4EC10D5B" w14:textId="77777777" w:rsidR="00332E01" w:rsidRPr="0025773A" w:rsidRDefault="00332E01" w:rsidP="00BF6A5D">
            <w:pPr>
              <w:spacing w:after="0"/>
              <w:jc w:val="center"/>
              <w:rPr>
                <w:rFonts w:cs="Arial"/>
                <w:sz w:val="18"/>
                <w:szCs w:val="18"/>
              </w:rPr>
            </w:pPr>
            <w:r w:rsidRPr="0025773A">
              <w:rPr>
                <w:rFonts w:cs="Arial"/>
                <w:sz w:val="18"/>
                <w:szCs w:val="18"/>
              </w:rPr>
              <w:t>138,0</w:t>
            </w:r>
          </w:p>
        </w:tc>
        <w:tc>
          <w:tcPr>
            <w:tcW w:w="875" w:type="pct"/>
            <w:gridSpan w:val="2"/>
          </w:tcPr>
          <w:p w14:paraId="5F2A28DC" w14:textId="77777777" w:rsidR="00332E01" w:rsidRPr="0025773A" w:rsidRDefault="00332E01" w:rsidP="00BF6A5D">
            <w:pPr>
              <w:spacing w:after="0"/>
              <w:jc w:val="left"/>
              <w:rPr>
                <w:rFonts w:cs="Arial"/>
                <w:sz w:val="18"/>
                <w:szCs w:val="18"/>
              </w:rPr>
            </w:pPr>
            <w:r w:rsidRPr="0025773A">
              <w:rPr>
                <w:rFonts w:cs="Arial"/>
                <w:sz w:val="18"/>
                <w:szCs w:val="18"/>
              </w:rPr>
              <w:t>Lanškroun, Žamberk, Králíky</w:t>
            </w:r>
          </w:p>
        </w:tc>
      </w:tr>
      <w:tr w:rsidR="00332E01" w:rsidRPr="0025773A" w14:paraId="0D333E66" w14:textId="77777777" w:rsidTr="0025773A">
        <w:trPr>
          <w:trHeight w:val="227"/>
        </w:trPr>
        <w:tc>
          <w:tcPr>
            <w:tcW w:w="723" w:type="pct"/>
            <w:vMerge/>
          </w:tcPr>
          <w:p w14:paraId="7881B37B" w14:textId="77777777" w:rsidR="00332E01" w:rsidRPr="0025773A" w:rsidRDefault="00332E01" w:rsidP="00BF6A5D">
            <w:pPr>
              <w:spacing w:after="0"/>
              <w:rPr>
                <w:rFonts w:cs="Arial"/>
                <w:spacing w:val="-6"/>
                <w:sz w:val="18"/>
                <w:szCs w:val="18"/>
              </w:rPr>
            </w:pPr>
          </w:p>
        </w:tc>
        <w:tc>
          <w:tcPr>
            <w:tcW w:w="291" w:type="pct"/>
            <w:gridSpan w:val="2"/>
          </w:tcPr>
          <w:p w14:paraId="22CF75E3"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0BEA5737" w14:textId="77777777" w:rsidR="00332E01" w:rsidRPr="0025773A" w:rsidRDefault="00332E01" w:rsidP="00BF6A5D">
            <w:pPr>
              <w:spacing w:after="0"/>
              <w:rPr>
                <w:rFonts w:cs="Arial"/>
                <w:sz w:val="18"/>
                <w:szCs w:val="18"/>
              </w:rPr>
            </w:pPr>
            <w:r w:rsidRPr="0025773A">
              <w:rPr>
                <w:rFonts w:cs="Arial"/>
                <w:sz w:val="18"/>
                <w:szCs w:val="18"/>
              </w:rPr>
              <w:t>Svitavy</w:t>
            </w:r>
          </w:p>
        </w:tc>
        <w:tc>
          <w:tcPr>
            <w:tcW w:w="529" w:type="pct"/>
          </w:tcPr>
          <w:p w14:paraId="382092FA" w14:textId="77777777" w:rsidR="00332E01" w:rsidRPr="0025773A" w:rsidRDefault="00332E01" w:rsidP="00BF6A5D">
            <w:pPr>
              <w:spacing w:after="0"/>
              <w:jc w:val="right"/>
              <w:rPr>
                <w:rFonts w:cs="Arial"/>
                <w:sz w:val="18"/>
                <w:szCs w:val="18"/>
              </w:rPr>
            </w:pPr>
            <w:r w:rsidRPr="0025773A">
              <w:rPr>
                <w:rFonts w:cs="Arial"/>
                <w:sz w:val="18"/>
                <w:szCs w:val="18"/>
              </w:rPr>
              <w:t>16,9</w:t>
            </w:r>
          </w:p>
        </w:tc>
        <w:tc>
          <w:tcPr>
            <w:tcW w:w="682" w:type="pct"/>
          </w:tcPr>
          <w:p w14:paraId="54B34AEC" w14:textId="77777777" w:rsidR="00332E01" w:rsidRPr="0025773A" w:rsidRDefault="00332E01" w:rsidP="00BF6A5D">
            <w:pPr>
              <w:spacing w:after="0"/>
              <w:jc w:val="right"/>
              <w:rPr>
                <w:rFonts w:cs="Arial"/>
                <w:sz w:val="18"/>
                <w:szCs w:val="18"/>
              </w:rPr>
            </w:pPr>
            <w:r w:rsidRPr="0025773A">
              <w:rPr>
                <w:rFonts w:cs="Arial"/>
                <w:sz w:val="18"/>
                <w:szCs w:val="18"/>
              </w:rPr>
              <w:t>31,6</w:t>
            </w:r>
          </w:p>
        </w:tc>
        <w:tc>
          <w:tcPr>
            <w:tcW w:w="522" w:type="pct"/>
            <w:gridSpan w:val="2"/>
          </w:tcPr>
          <w:p w14:paraId="7D4E3239" w14:textId="77777777" w:rsidR="00332E01" w:rsidRPr="0025773A" w:rsidRDefault="00332E01" w:rsidP="00BF6A5D">
            <w:pPr>
              <w:spacing w:after="0"/>
              <w:jc w:val="center"/>
              <w:rPr>
                <w:rFonts w:cs="Arial"/>
                <w:sz w:val="18"/>
                <w:szCs w:val="18"/>
              </w:rPr>
            </w:pPr>
            <w:r w:rsidRPr="0025773A">
              <w:rPr>
                <w:rFonts w:cs="Arial"/>
                <w:sz w:val="18"/>
                <w:szCs w:val="18"/>
              </w:rPr>
              <w:t>104,2</w:t>
            </w:r>
          </w:p>
        </w:tc>
        <w:tc>
          <w:tcPr>
            <w:tcW w:w="875" w:type="pct"/>
            <w:gridSpan w:val="2"/>
          </w:tcPr>
          <w:p w14:paraId="3BE9A387" w14:textId="77777777" w:rsidR="00332E01" w:rsidRPr="0025773A" w:rsidRDefault="00332E01" w:rsidP="00BF6A5D">
            <w:pPr>
              <w:spacing w:after="0"/>
              <w:jc w:val="left"/>
              <w:rPr>
                <w:rFonts w:cs="Arial"/>
                <w:sz w:val="18"/>
                <w:szCs w:val="18"/>
              </w:rPr>
            </w:pPr>
            <w:r w:rsidRPr="0025773A">
              <w:rPr>
                <w:rFonts w:cs="Arial"/>
                <w:sz w:val="18"/>
                <w:szCs w:val="18"/>
              </w:rPr>
              <w:t>Moravská Třebová, Polička, Litomyšl (část)</w:t>
            </w:r>
          </w:p>
        </w:tc>
      </w:tr>
      <w:tr w:rsidR="00332E01" w:rsidRPr="0025773A" w14:paraId="0955EA88" w14:textId="77777777" w:rsidTr="0025773A">
        <w:trPr>
          <w:trHeight w:val="227"/>
        </w:trPr>
        <w:tc>
          <w:tcPr>
            <w:tcW w:w="723" w:type="pct"/>
            <w:vMerge/>
          </w:tcPr>
          <w:p w14:paraId="01ED860E" w14:textId="77777777" w:rsidR="00332E01" w:rsidRPr="0025773A" w:rsidRDefault="00332E01" w:rsidP="00BF6A5D">
            <w:pPr>
              <w:spacing w:after="0"/>
              <w:rPr>
                <w:rFonts w:cs="Arial"/>
                <w:spacing w:val="-6"/>
                <w:sz w:val="18"/>
                <w:szCs w:val="18"/>
              </w:rPr>
            </w:pPr>
          </w:p>
        </w:tc>
        <w:tc>
          <w:tcPr>
            <w:tcW w:w="291" w:type="pct"/>
            <w:gridSpan w:val="2"/>
          </w:tcPr>
          <w:p w14:paraId="103C8701"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7D13E284" w14:textId="77777777" w:rsidR="00332E01" w:rsidRPr="0025773A" w:rsidRDefault="00332E01" w:rsidP="00BF6A5D">
            <w:pPr>
              <w:spacing w:after="0"/>
              <w:rPr>
                <w:rFonts w:cs="Arial"/>
                <w:sz w:val="18"/>
                <w:szCs w:val="18"/>
              </w:rPr>
            </w:pPr>
            <w:r w:rsidRPr="0025773A">
              <w:rPr>
                <w:rFonts w:cs="Arial"/>
                <w:sz w:val="18"/>
                <w:szCs w:val="18"/>
              </w:rPr>
              <w:t>Vysoké Mýto – Choceň</w:t>
            </w:r>
          </w:p>
        </w:tc>
        <w:tc>
          <w:tcPr>
            <w:tcW w:w="529" w:type="pct"/>
          </w:tcPr>
          <w:p w14:paraId="7EE5D8C9" w14:textId="77777777" w:rsidR="00332E01" w:rsidRPr="0025773A" w:rsidRDefault="00332E01" w:rsidP="00BF6A5D">
            <w:pPr>
              <w:spacing w:after="0"/>
              <w:jc w:val="right"/>
              <w:rPr>
                <w:rFonts w:cs="Arial"/>
                <w:sz w:val="18"/>
                <w:szCs w:val="18"/>
              </w:rPr>
            </w:pPr>
            <w:r w:rsidRPr="0025773A">
              <w:rPr>
                <w:rFonts w:cs="Arial"/>
                <w:sz w:val="18"/>
                <w:szCs w:val="18"/>
              </w:rPr>
              <w:t>21,2</w:t>
            </w:r>
          </w:p>
        </w:tc>
        <w:tc>
          <w:tcPr>
            <w:tcW w:w="682" w:type="pct"/>
          </w:tcPr>
          <w:p w14:paraId="52BA9A85" w14:textId="77777777" w:rsidR="00332E01" w:rsidRPr="0025773A" w:rsidRDefault="00332E01" w:rsidP="00BF6A5D">
            <w:pPr>
              <w:spacing w:after="0"/>
              <w:jc w:val="right"/>
              <w:rPr>
                <w:rFonts w:cs="Arial"/>
                <w:sz w:val="18"/>
                <w:szCs w:val="18"/>
              </w:rPr>
            </w:pPr>
            <w:r w:rsidRPr="0025773A">
              <w:rPr>
                <w:rFonts w:cs="Arial"/>
                <w:sz w:val="18"/>
                <w:szCs w:val="18"/>
              </w:rPr>
              <w:t>32,5</w:t>
            </w:r>
          </w:p>
        </w:tc>
        <w:tc>
          <w:tcPr>
            <w:tcW w:w="522" w:type="pct"/>
            <w:gridSpan w:val="2"/>
          </w:tcPr>
          <w:p w14:paraId="5BC6B1C3"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709E70AF" w14:textId="77777777" w:rsidR="00332E01" w:rsidRPr="0025773A" w:rsidRDefault="00332E01" w:rsidP="00BF6A5D">
            <w:pPr>
              <w:spacing w:after="0"/>
              <w:jc w:val="left"/>
              <w:rPr>
                <w:rFonts w:cs="Arial"/>
                <w:sz w:val="18"/>
                <w:szCs w:val="18"/>
              </w:rPr>
            </w:pPr>
            <w:r w:rsidRPr="0025773A">
              <w:rPr>
                <w:rFonts w:cs="Arial"/>
                <w:sz w:val="18"/>
                <w:szCs w:val="18"/>
              </w:rPr>
              <w:t>Litomyšl (část)</w:t>
            </w:r>
          </w:p>
        </w:tc>
      </w:tr>
      <w:tr w:rsidR="00332E01" w:rsidRPr="0025773A" w14:paraId="6832597A" w14:textId="77777777" w:rsidTr="0025773A">
        <w:trPr>
          <w:trHeight w:val="227"/>
        </w:trPr>
        <w:tc>
          <w:tcPr>
            <w:tcW w:w="723" w:type="pct"/>
            <w:vMerge w:val="restart"/>
          </w:tcPr>
          <w:p w14:paraId="401307BF" w14:textId="77777777" w:rsidR="00332E01" w:rsidRPr="0025773A" w:rsidRDefault="00332E01" w:rsidP="00BF6A5D">
            <w:pPr>
              <w:spacing w:after="0"/>
              <w:rPr>
                <w:rFonts w:cs="Arial"/>
                <w:spacing w:val="-6"/>
                <w:sz w:val="18"/>
                <w:szCs w:val="18"/>
              </w:rPr>
            </w:pPr>
            <w:r w:rsidRPr="0025773A">
              <w:rPr>
                <w:rFonts w:cs="Arial"/>
                <w:spacing w:val="-6"/>
                <w:sz w:val="18"/>
                <w:szCs w:val="18"/>
              </w:rPr>
              <w:t>Vysočina</w:t>
            </w:r>
          </w:p>
        </w:tc>
        <w:tc>
          <w:tcPr>
            <w:tcW w:w="291" w:type="pct"/>
            <w:gridSpan w:val="2"/>
          </w:tcPr>
          <w:p w14:paraId="351D07E6"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5C4D068" w14:textId="77777777" w:rsidR="00332E01" w:rsidRPr="0025773A" w:rsidRDefault="00332E01" w:rsidP="00BF6A5D">
            <w:pPr>
              <w:spacing w:after="0"/>
              <w:rPr>
                <w:rFonts w:cs="Arial"/>
                <w:sz w:val="18"/>
                <w:szCs w:val="18"/>
              </w:rPr>
            </w:pPr>
            <w:r w:rsidRPr="0025773A">
              <w:rPr>
                <w:rFonts w:cs="Arial"/>
                <w:sz w:val="18"/>
                <w:szCs w:val="18"/>
              </w:rPr>
              <w:t>Třebíč</w:t>
            </w:r>
          </w:p>
        </w:tc>
        <w:tc>
          <w:tcPr>
            <w:tcW w:w="529" w:type="pct"/>
          </w:tcPr>
          <w:p w14:paraId="5A7BF50E" w14:textId="77777777" w:rsidR="00332E01" w:rsidRPr="0025773A" w:rsidRDefault="00332E01" w:rsidP="00BF6A5D">
            <w:pPr>
              <w:spacing w:after="0"/>
              <w:jc w:val="right"/>
              <w:rPr>
                <w:rFonts w:cs="Arial"/>
                <w:sz w:val="18"/>
                <w:szCs w:val="18"/>
              </w:rPr>
            </w:pPr>
            <w:r w:rsidRPr="0025773A">
              <w:rPr>
                <w:rFonts w:cs="Arial"/>
                <w:sz w:val="18"/>
                <w:szCs w:val="18"/>
              </w:rPr>
              <w:t>36,3</w:t>
            </w:r>
          </w:p>
        </w:tc>
        <w:tc>
          <w:tcPr>
            <w:tcW w:w="682" w:type="pct"/>
          </w:tcPr>
          <w:p w14:paraId="6074FAAB" w14:textId="77777777" w:rsidR="00332E01" w:rsidRPr="0025773A" w:rsidRDefault="00332E01" w:rsidP="00BF6A5D">
            <w:pPr>
              <w:spacing w:after="0"/>
              <w:jc w:val="right"/>
              <w:rPr>
                <w:rFonts w:cs="Arial"/>
                <w:sz w:val="18"/>
                <w:szCs w:val="18"/>
              </w:rPr>
            </w:pPr>
            <w:r w:rsidRPr="0025773A">
              <w:rPr>
                <w:rFonts w:cs="Arial"/>
                <w:sz w:val="18"/>
                <w:szCs w:val="18"/>
              </w:rPr>
              <w:t>75,0</w:t>
            </w:r>
          </w:p>
        </w:tc>
        <w:tc>
          <w:tcPr>
            <w:tcW w:w="522" w:type="pct"/>
            <w:gridSpan w:val="2"/>
          </w:tcPr>
          <w:p w14:paraId="02C15122" w14:textId="77777777" w:rsidR="00332E01" w:rsidRPr="0025773A" w:rsidRDefault="00332E01" w:rsidP="00BF6A5D">
            <w:pPr>
              <w:spacing w:after="0"/>
              <w:jc w:val="center"/>
              <w:rPr>
                <w:rFonts w:cs="Arial"/>
                <w:sz w:val="18"/>
                <w:szCs w:val="18"/>
              </w:rPr>
            </w:pPr>
            <w:r w:rsidRPr="0025773A">
              <w:rPr>
                <w:rFonts w:cs="Arial"/>
                <w:sz w:val="18"/>
                <w:szCs w:val="18"/>
              </w:rPr>
              <w:t>111,7</w:t>
            </w:r>
          </w:p>
        </w:tc>
        <w:tc>
          <w:tcPr>
            <w:tcW w:w="875" w:type="pct"/>
            <w:gridSpan w:val="2"/>
          </w:tcPr>
          <w:p w14:paraId="4D52451D"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50C06BD4" w14:textId="77777777" w:rsidTr="0025773A">
        <w:trPr>
          <w:trHeight w:val="227"/>
        </w:trPr>
        <w:tc>
          <w:tcPr>
            <w:tcW w:w="723" w:type="pct"/>
            <w:vMerge/>
          </w:tcPr>
          <w:p w14:paraId="6E9F9C65" w14:textId="77777777" w:rsidR="00332E01" w:rsidRPr="0025773A" w:rsidRDefault="00332E01" w:rsidP="00BF6A5D">
            <w:pPr>
              <w:spacing w:after="0"/>
              <w:rPr>
                <w:rFonts w:cs="Arial"/>
                <w:spacing w:val="-6"/>
                <w:sz w:val="18"/>
                <w:szCs w:val="18"/>
              </w:rPr>
            </w:pPr>
          </w:p>
        </w:tc>
        <w:tc>
          <w:tcPr>
            <w:tcW w:w="291" w:type="pct"/>
            <w:gridSpan w:val="2"/>
          </w:tcPr>
          <w:p w14:paraId="7C3FD14A"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74CF4CD" w14:textId="77777777" w:rsidR="00332E01" w:rsidRPr="0025773A" w:rsidRDefault="00332E01" w:rsidP="00BF6A5D">
            <w:pPr>
              <w:spacing w:after="0"/>
              <w:rPr>
                <w:rFonts w:cs="Arial"/>
                <w:sz w:val="18"/>
                <w:szCs w:val="18"/>
              </w:rPr>
            </w:pPr>
            <w:r w:rsidRPr="0025773A">
              <w:rPr>
                <w:rFonts w:cs="Arial"/>
                <w:sz w:val="18"/>
                <w:szCs w:val="18"/>
              </w:rPr>
              <w:t>Havlíčkův Brod</w:t>
            </w:r>
          </w:p>
        </w:tc>
        <w:tc>
          <w:tcPr>
            <w:tcW w:w="529" w:type="pct"/>
          </w:tcPr>
          <w:p w14:paraId="1E582C20" w14:textId="77777777" w:rsidR="00332E01" w:rsidRPr="0025773A" w:rsidRDefault="00332E01" w:rsidP="00BF6A5D">
            <w:pPr>
              <w:spacing w:after="0"/>
              <w:jc w:val="right"/>
              <w:rPr>
                <w:rFonts w:cs="Arial"/>
                <w:sz w:val="18"/>
                <w:szCs w:val="18"/>
              </w:rPr>
            </w:pPr>
            <w:r w:rsidRPr="0025773A">
              <w:rPr>
                <w:rFonts w:cs="Arial"/>
                <w:sz w:val="18"/>
                <w:szCs w:val="18"/>
              </w:rPr>
              <w:t>23,1</w:t>
            </w:r>
          </w:p>
        </w:tc>
        <w:tc>
          <w:tcPr>
            <w:tcW w:w="682" w:type="pct"/>
          </w:tcPr>
          <w:p w14:paraId="37A17E53" w14:textId="77777777" w:rsidR="00332E01" w:rsidRPr="0025773A" w:rsidRDefault="00332E01" w:rsidP="00BF6A5D">
            <w:pPr>
              <w:spacing w:after="0"/>
              <w:jc w:val="right"/>
              <w:rPr>
                <w:rFonts w:cs="Arial"/>
                <w:sz w:val="18"/>
                <w:szCs w:val="18"/>
              </w:rPr>
            </w:pPr>
            <w:r w:rsidRPr="0025773A">
              <w:rPr>
                <w:rFonts w:cs="Arial"/>
                <w:sz w:val="18"/>
                <w:szCs w:val="18"/>
              </w:rPr>
              <w:t>52,3</w:t>
            </w:r>
          </w:p>
        </w:tc>
        <w:tc>
          <w:tcPr>
            <w:tcW w:w="522" w:type="pct"/>
            <w:gridSpan w:val="2"/>
          </w:tcPr>
          <w:p w14:paraId="4978008E" w14:textId="77777777" w:rsidR="00332E01" w:rsidRPr="0025773A" w:rsidRDefault="00332E01" w:rsidP="00BF6A5D">
            <w:pPr>
              <w:spacing w:after="0"/>
              <w:jc w:val="center"/>
              <w:rPr>
                <w:rFonts w:cs="Arial"/>
                <w:sz w:val="18"/>
                <w:szCs w:val="18"/>
              </w:rPr>
            </w:pPr>
            <w:r w:rsidRPr="0025773A">
              <w:rPr>
                <w:rFonts w:cs="Arial"/>
                <w:sz w:val="18"/>
                <w:szCs w:val="18"/>
              </w:rPr>
              <w:t>94,6</w:t>
            </w:r>
          </w:p>
        </w:tc>
        <w:tc>
          <w:tcPr>
            <w:tcW w:w="875" w:type="pct"/>
            <w:gridSpan w:val="2"/>
          </w:tcPr>
          <w:p w14:paraId="1BBA2F97" w14:textId="77777777" w:rsidR="00332E01" w:rsidRPr="0025773A" w:rsidRDefault="00332E01" w:rsidP="00BF6A5D">
            <w:pPr>
              <w:spacing w:after="0"/>
              <w:jc w:val="left"/>
              <w:rPr>
                <w:rFonts w:cs="Arial"/>
                <w:sz w:val="18"/>
                <w:szCs w:val="18"/>
              </w:rPr>
            </w:pPr>
            <w:r w:rsidRPr="0025773A">
              <w:rPr>
                <w:rFonts w:cs="Arial"/>
                <w:sz w:val="18"/>
                <w:szCs w:val="18"/>
              </w:rPr>
              <w:t>Světlá nad Sázavou, Chotěboř</w:t>
            </w:r>
          </w:p>
        </w:tc>
      </w:tr>
      <w:tr w:rsidR="00332E01" w:rsidRPr="0025773A" w14:paraId="71AF0C34" w14:textId="77777777" w:rsidTr="0025773A">
        <w:trPr>
          <w:trHeight w:val="227"/>
        </w:trPr>
        <w:tc>
          <w:tcPr>
            <w:tcW w:w="723" w:type="pct"/>
            <w:vMerge/>
          </w:tcPr>
          <w:p w14:paraId="00F571CC" w14:textId="77777777" w:rsidR="00332E01" w:rsidRPr="0025773A" w:rsidRDefault="00332E01" w:rsidP="00BF6A5D">
            <w:pPr>
              <w:spacing w:after="0"/>
              <w:rPr>
                <w:rFonts w:cs="Arial"/>
                <w:spacing w:val="-6"/>
                <w:sz w:val="18"/>
                <w:szCs w:val="18"/>
              </w:rPr>
            </w:pPr>
          </w:p>
        </w:tc>
        <w:tc>
          <w:tcPr>
            <w:tcW w:w="291" w:type="pct"/>
            <w:gridSpan w:val="2"/>
          </w:tcPr>
          <w:p w14:paraId="631B410D"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279B746E" w14:textId="77777777" w:rsidR="00332E01" w:rsidRPr="0025773A" w:rsidRDefault="00332E01" w:rsidP="00BF6A5D">
            <w:pPr>
              <w:spacing w:after="0"/>
              <w:rPr>
                <w:rFonts w:cs="Arial"/>
                <w:sz w:val="18"/>
                <w:szCs w:val="18"/>
              </w:rPr>
            </w:pPr>
            <w:r w:rsidRPr="0025773A">
              <w:rPr>
                <w:rFonts w:cs="Arial"/>
                <w:sz w:val="18"/>
                <w:szCs w:val="18"/>
              </w:rPr>
              <w:t>Žďár nad Sázavou</w:t>
            </w:r>
          </w:p>
        </w:tc>
        <w:tc>
          <w:tcPr>
            <w:tcW w:w="529" w:type="pct"/>
          </w:tcPr>
          <w:p w14:paraId="11CE63B3" w14:textId="77777777" w:rsidR="00332E01" w:rsidRPr="0025773A" w:rsidRDefault="00332E01" w:rsidP="00BF6A5D">
            <w:pPr>
              <w:spacing w:after="0"/>
              <w:jc w:val="right"/>
              <w:rPr>
                <w:rFonts w:cs="Arial"/>
                <w:sz w:val="18"/>
                <w:szCs w:val="18"/>
              </w:rPr>
            </w:pPr>
            <w:r w:rsidRPr="0025773A">
              <w:rPr>
                <w:rFonts w:cs="Arial"/>
                <w:sz w:val="18"/>
                <w:szCs w:val="18"/>
              </w:rPr>
              <w:t>21,2</w:t>
            </w:r>
          </w:p>
        </w:tc>
        <w:tc>
          <w:tcPr>
            <w:tcW w:w="682" w:type="pct"/>
          </w:tcPr>
          <w:p w14:paraId="35D3854C" w14:textId="77777777" w:rsidR="00332E01" w:rsidRPr="0025773A" w:rsidRDefault="00332E01" w:rsidP="00BF6A5D">
            <w:pPr>
              <w:spacing w:after="0"/>
              <w:jc w:val="right"/>
              <w:rPr>
                <w:rFonts w:cs="Arial"/>
                <w:sz w:val="18"/>
                <w:szCs w:val="18"/>
              </w:rPr>
            </w:pPr>
            <w:r w:rsidRPr="0025773A">
              <w:rPr>
                <w:rFonts w:cs="Arial"/>
                <w:sz w:val="18"/>
                <w:szCs w:val="18"/>
              </w:rPr>
              <w:t>42,8</w:t>
            </w:r>
          </w:p>
        </w:tc>
        <w:tc>
          <w:tcPr>
            <w:tcW w:w="522" w:type="pct"/>
            <w:gridSpan w:val="2"/>
          </w:tcPr>
          <w:p w14:paraId="0EAD8217" w14:textId="77777777" w:rsidR="00332E01" w:rsidRPr="0025773A" w:rsidRDefault="00332E01" w:rsidP="00BF6A5D">
            <w:pPr>
              <w:spacing w:after="0"/>
              <w:jc w:val="center"/>
              <w:rPr>
                <w:rFonts w:cs="Arial"/>
                <w:sz w:val="18"/>
                <w:szCs w:val="18"/>
              </w:rPr>
            </w:pPr>
            <w:r w:rsidRPr="0025773A">
              <w:rPr>
                <w:rFonts w:cs="Arial"/>
                <w:sz w:val="18"/>
                <w:szCs w:val="18"/>
              </w:rPr>
              <w:t>118,1</w:t>
            </w:r>
          </w:p>
        </w:tc>
        <w:tc>
          <w:tcPr>
            <w:tcW w:w="875" w:type="pct"/>
            <w:gridSpan w:val="2"/>
          </w:tcPr>
          <w:p w14:paraId="316458CA" w14:textId="77777777" w:rsidR="00332E01" w:rsidRPr="0025773A" w:rsidRDefault="00332E01" w:rsidP="00BF6A5D">
            <w:pPr>
              <w:spacing w:after="0"/>
              <w:jc w:val="left"/>
              <w:rPr>
                <w:rFonts w:cs="Arial"/>
                <w:sz w:val="18"/>
                <w:szCs w:val="18"/>
              </w:rPr>
            </w:pPr>
            <w:r w:rsidRPr="0025773A">
              <w:rPr>
                <w:rFonts w:cs="Arial"/>
                <w:sz w:val="18"/>
                <w:szCs w:val="18"/>
              </w:rPr>
              <w:t>Nové Město na Moravě, Bystřice nad Perštejnem.</w:t>
            </w:r>
          </w:p>
        </w:tc>
      </w:tr>
      <w:tr w:rsidR="00332E01" w:rsidRPr="0025773A" w14:paraId="2D8FF1E3" w14:textId="77777777" w:rsidTr="0025773A">
        <w:trPr>
          <w:trHeight w:val="227"/>
        </w:trPr>
        <w:tc>
          <w:tcPr>
            <w:tcW w:w="723" w:type="pct"/>
            <w:vMerge/>
          </w:tcPr>
          <w:p w14:paraId="63742A63" w14:textId="77777777" w:rsidR="00332E01" w:rsidRPr="0025773A" w:rsidRDefault="00332E01" w:rsidP="00BF6A5D">
            <w:pPr>
              <w:spacing w:after="0"/>
              <w:rPr>
                <w:rFonts w:cs="Arial"/>
                <w:spacing w:val="-6"/>
                <w:sz w:val="18"/>
                <w:szCs w:val="18"/>
              </w:rPr>
            </w:pPr>
          </w:p>
        </w:tc>
        <w:tc>
          <w:tcPr>
            <w:tcW w:w="291" w:type="pct"/>
            <w:gridSpan w:val="2"/>
          </w:tcPr>
          <w:p w14:paraId="7A8B0FC6"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43E909C7" w14:textId="77777777" w:rsidR="00332E01" w:rsidRPr="0025773A" w:rsidRDefault="00332E01" w:rsidP="00BF6A5D">
            <w:pPr>
              <w:spacing w:after="0"/>
              <w:rPr>
                <w:rFonts w:cs="Arial"/>
                <w:sz w:val="18"/>
                <w:szCs w:val="18"/>
              </w:rPr>
            </w:pPr>
            <w:r w:rsidRPr="0025773A">
              <w:rPr>
                <w:rFonts w:cs="Arial"/>
                <w:sz w:val="18"/>
                <w:szCs w:val="18"/>
              </w:rPr>
              <w:t>Pelhřimov</w:t>
            </w:r>
          </w:p>
        </w:tc>
        <w:tc>
          <w:tcPr>
            <w:tcW w:w="529" w:type="pct"/>
          </w:tcPr>
          <w:p w14:paraId="5E28F208" w14:textId="77777777" w:rsidR="00332E01" w:rsidRPr="0025773A" w:rsidRDefault="00332E01" w:rsidP="00BF6A5D">
            <w:pPr>
              <w:spacing w:after="0"/>
              <w:jc w:val="right"/>
              <w:rPr>
                <w:rFonts w:cs="Arial"/>
                <w:sz w:val="18"/>
                <w:szCs w:val="18"/>
              </w:rPr>
            </w:pPr>
            <w:r w:rsidRPr="0025773A">
              <w:rPr>
                <w:rFonts w:cs="Arial"/>
                <w:sz w:val="18"/>
                <w:szCs w:val="18"/>
              </w:rPr>
              <w:t>16,0</w:t>
            </w:r>
          </w:p>
        </w:tc>
        <w:tc>
          <w:tcPr>
            <w:tcW w:w="682" w:type="pct"/>
          </w:tcPr>
          <w:p w14:paraId="63D9F578" w14:textId="77777777" w:rsidR="00332E01" w:rsidRPr="0025773A" w:rsidRDefault="00332E01" w:rsidP="00BF6A5D">
            <w:pPr>
              <w:spacing w:after="0"/>
              <w:jc w:val="right"/>
              <w:rPr>
                <w:rFonts w:cs="Arial"/>
                <w:sz w:val="18"/>
                <w:szCs w:val="18"/>
              </w:rPr>
            </w:pPr>
            <w:r w:rsidRPr="0025773A">
              <w:rPr>
                <w:rFonts w:cs="Arial"/>
                <w:sz w:val="18"/>
                <w:szCs w:val="18"/>
              </w:rPr>
              <w:t>45,0</w:t>
            </w:r>
          </w:p>
        </w:tc>
        <w:tc>
          <w:tcPr>
            <w:tcW w:w="522" w:type="pct"/>
            <w:gridSpan w:val="2"/>
          </w:tcPr>
          <w:p w14:paraId="3BAAF142" w14:textId="77777777" w:rsidR="00332E01" w:rsidRPr="0025773A" w:rsidRDefault="00332E01" w:rsidP="00BF6A5D">
            <w:pPr>
              <w:spacing w:after="0"/>
              <w:jc w:val="center"/>
              <w:rPr>
                <w:rFonts w:cs="Arial"/>
                <w:sz w:val="18"/>
                <w:szCs w:val="18"/>
              </w:rPr>
            </w:pPr>
            <w:r w:rsidRPr="0025773A">
              <w:rPr>
                <w:rFonts w:cs="Arial"/>
                <w:sz w:val="18"/>
                <w:szCs w:val="18"/>
              </w:rPr>
              <w:t>72,0</w:t>
            </w:r>
          </w:p>
        </w:tc>
        <w:tc>
          <w:tcPr>
            <w:tcW w:w="875" w:type="pct"/>
            <w:gridSpan w:val="2"/>
          </w:tcPr>
          <w:p w14:paraId="27F643B3" w14:textId="77777777" w:rsidR="00332E01" w:rsidRPr="0025773A" w:rsidRDefault="00332E01" w:rsidP="00BF6A5D">
            <w:pPr>
              <w:spacing w:after="0"/>
              <w:jc w:val="left"/>
              <w:rPr>
                <w:rFonts w:cs="Arial"/>
                <w:sz w:val="18"/>
                <w:szCs w:val="18"/>
              </w:rPr>
            </w:pPr>
            <w:r w:rsidRPr="0025773A">
              <w:rPr>
                <w:rFonts w:cs="Arial"/>
                <w:sz w:val="18"/>
                <w:szCs w:val="18"/>
              </w:rPr>
              <w:t>Humpolec</w:t>
            </w:r>
          </w:p>
        </w:tc>
      </w:tr>
      <w:tr w:rsidR="00332E01" w:rsidRPr="0025773A" w14:paraId="7BF9F36E" w14:textId="77777777" w:rsidTr="0025773A">
        <w:trPr>
          <w:trHeight w:val="227"/>
        </w:trPr>
        <w:tc>
          <w:tcPr>
            <w:tcW w:w="723" w:type="pct"/>
            <w:vMerge w:val="restart"/>
          </w:tcPr>
          <w:p w14:paraId="063F4C5D" w14:textId="77777777" w:rsidR="00332E01" w:rsidRPr="0025773A" w:rsidRDefault="00332E01" w:rsidP="00BF6A5D">
            <w:pPr>
              <w:spacing w:after="0"/>
              <w:rPr>
                <w:rFonts w:cs="Arial"/>
                <w:spacing w:val="-6"/>
                <w:sz w:val="18"/>
                <w:szCs w:val="18"/>
              </w:rPr>
            </w:pPr>
            <w:r w:rsidRPr="0025773A">
              <w:rPr>
                <w:rFonts w:cs="Arial"/>
                <w:spacing w:val="-6"/>
                <w:sz w:val="18"/>
                <w:szCs w:val="18"/>
              </w:rPr>
              <w:t>Jihomoravský</w:t>
            </w:r>
          </w:p>
        </w:tc>
        <w:tc>
          <w:tcPr>
            <w:tcW w:w="291" w:type="pct"/>
            <w:gridSpan w:val="2"/>
          </w:tcPr>
          <w:p w14:paraId="4561366B"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D718E46" w14:textId="77777777" w:rsidR="00332E01" w:rsidRPr="0025773A" w:rsidRDefault="00332E01" w:rsidP="00BF6A5D">
            <w:pPr>
              <w:spacing w:after="0"/>
              <w:rPr>
                <w:rFonts w:cs="Arial"/>
                <w:sz w:val="18"/>
                <w:szCs w:val="18"/>
              </w:rPr>
            </w:pPr>
            <w:r w:rsidRPr="0025773A">
              <w:rPr>
                <w:rFonts w:cs="Arial"/>
                <w:sz w:val="18"/>
                <w:szCs w:val="18"/>
              </w:rPr>
              <w:t>Znojmo *)</w:t>
            </w:r>
          </w:p>
        </w:tc>
        <w:tc>
          <w:tcPr>
            <w:tcW w:w="529" w:type="pct"/>
          </w:tcPr>
          <w:p w14:paraId="486BE061" w14:textId="77777777" w:rsidR="00332E01" w:rsidRPr="0025773A" w:rsidRDefault="00332E01" w:rsidP="00BF6A5D">
            <w:pPr>
              <w:spacing w:after="0"/>
              <w:jc w:val="right"/>
              <w:rPr>
                <w:rFonts w:cs="Arial"/>
                <w:sz w:val="18"/>
                <w:szCs w:val="18"/>
              </w:rPr>
            </w:pPr>
            <w:r w:rsidRPr="0025773A">
              <w:rPr>
                <w:rFonts w:cs="Arial"/>
                <w:sz w:val="18"/>
                <w:szCs w:val="18"/>
              </w:rPr>
              <w:t>37,8</w:t>
            </w:r>
          </w:p>
        </w:tc>
        <w:tc>
          <w:tcPr>
            <w:tcW w:w="682" w:type="pct"/>
          </w:tcPr>
          <w:p w14:paraId="6D8BD7FB" w14:textId="77777777" w:rsidR="00332E01" w:rsidRPr="0025773A" w:rsidRDefault="00332E01" w:rsidP="00BF6A5D">
            <w:pPr>
              <w:spacing w:after="0"/>
              <w:jc w:val="right"/>
              <w:rPr>
                <w:rFonts w:cs="Arial"/>
                <w:sz w:val="18"/>
                <w:szCs w:val="18"/>
              </w:rPr>
            </w:pPr>
            <w:r w:rsidRPr="0025773A">
              <w:rPr>
                <w:rFonts w:cs="Arial"/>
                <w:sz w:val="18"/>
                <w:szCs w:val="18"/>
              </w:rPr>
              <w:t>91,4</w:t>
            </w:r>
          </w:p>
        </w:tc>
        <w:tc>
          <w:tcPr>
            <w:tcW w:w="522" w:type="pct"/>
            <w:gridSpan w:val="2"/>
          </w:tcPr>
          <w:p w14:paraId="28E9A3DB" w14:textId="77777777" w:rsidR="00332E01" w:rsidRPr="0025773A" w:rsidRDefault="00332E01" w:rsidP="00BF6A5D">
            <w:pPr>
              <w:spacing w:after="0"/>
              <w:jc w:val="center"/>
              <w:rPr>
                <w:rFonts w:cs="Arial"/>
                <w:sz w:val="18"/>
                <w:szCs w:val="18"/>
              </w:rPr>
            </w:pPr>
            <w:r w:rsidRPr="0025773A">
              <w:rPr>
                <w:rFonts w:cs="Arial"/>
                <w:sz w:val="18"/>
                <w:szCs w:val="18"/>
              </w:rPr>
              <w:t>113,7</w:t>
            </w:r>
          </w:p>
        </w:tc>
        <w:tc>
          <w:tcPr>
            <w:tcW w:w="875" w:type="pct"/>
            <w:gridSpan w:val="2"/>
          </w:tcPr>
          <w:p w14:paraId="263FE326"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60E51C69" w14:textId="77777777" w:rsidTr="0025773A">
        <w:trPr>
          <w:trHeight w:val="227"/>
        </w:trPr>
        <w:tc>
          <w:tcPr>
            <w:tcW w:w="723" w:type="pct"/>
            <w:vMerge/>
          </w:tcPr>
          <w:p w14:paraId="3EFCBFDE" w14:textId="77777777" w:rsidR="00332E01" w:rsidRPr="0025773A" w:rsidRDefault="00332E01" w:rsidP="00BF6A5D">
            <w:pPr>
              <w:spacing w:after="0"/>
              <w:rPr>
                <w:rFonts w:cs="Arial"/>
                <w:spacing w:val="-6"/>
                <w:sz w:val="18"/>
                <w:szCs w:val="18"/>
              </w:rPr>
            </w:pPr>
          </w:p>
        </w:tc>
        <w:tc>
          <w:tcPr>
            <w:tcW w:w="291" w:type="pct"/>
            <w:gridSpan w:val="2"/>
          </w:tcPr>
          <w:p w14:paraId="015979B3"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609E7788" w14:textId="77777777" w:rsidR="00332E01" w:rsidRPr="0025773A" w:rsidRDefault="00332E01" w:rsidP="00BF6A5D">
            <w:pPr>
              <w:spacing w:after="0"/>
              <w:rPr>
                <w:rFonts w:cs="Arial"/>
                <w:sz w:val="18"/>
                <w:szCs w:val="18"/>
              </w:rPr>
            </w:pPr>
            <w:r w:rsidRPr="0025773A">
              <w:rPr>
                <w:rFonts w:cs="Arial"/>
                <w:sz w:val="18"/>
                <w:szCs w:val="18"/>
              </w:rPr>
              <w:t>Hodonín</w:t>
            </w:r>
          </w:p>
        </w:tc>
        <w:tc>
          <w:tcPr>
            <w:tcW w:w="529" w:type="pct"/>
          </w:tcPr>
          <w:p w14:paraId="3A5C7C64" w14:textId="77777777" w:rsidR="00332E01" w:rsidRPr="0025773A" w:rsidRDefault="00332E01" w:rsidP="00BF6A5D">
            <w:pPr>
              <w:spacing w:after="0"/>
              <w:jc w:val="right"/>
              <w:rPr>
                <w:rFonts w:cs="Arial"/>
                <w:sz w:val="18"/>
                <w:szCs w:val="18"/>
              </w:rPr>
            </w:pPr>
            <w:r w:rsidRPr="0025773A">
              <w:rPr>
                <w:rFonts w:cs="Arial"/>
                <w:sz w:val="18"/>
                <w:szCs w:val="18"/>
              </w:rPr>
              <w:t>4,7</w:t>
            </w:r>
          </w:p>
        </w:tc>
        <w:tc>
          <w:tcPr>
            <w:tcW w:w="682" w:type="pct"/>
          </w:tcPr>
          <w:p w14:paraId="091CE16C" w14:textId="77777777" w:rsidR="00332E01" w:rsidRPr="0025773A" w:rsidRDefault="00332E01" w:rsidP="00BF6A5D">
            <w:pPr>
              <w:spacing w:after="0"/>
              <w:jc w:val="right"/>
              <w:rPr>
                <w:rFonts w:cs="Arial"/>
                <w:sz w:val="18"/>
                <w:szCs w:val="18"/>
              </w:rPr>
            </w:pPr>
            <w:r w:rsidRPr="0025773A">
              <w:rPr>
                <w:rFonts w:cs="Arial"/>
                <w:sz w:val="18"/>
                <w:szCs w:val="18"/>
              </w:rPr>
              <w:t>60,9</w:t>
            </w:r>
          </w:p>
        </w:tc>
        <w:tc>
          <w:tcPr>
            <w:tcW w:w="522" w:type="pct"/>
            <w:gridSpan w:val="2"/>
          </w:tcPr>
          <w:p w14:paraId="34009E96" w14:textId="77777777" w:rsidR="00332E01" w:rsidRPr="0025773A" w:rsidRDefault="00332E01" w:rsidP="00BF6A5D">
            <w:pPr>
              <w:spacing w:after="0"/>
              <w:jc w:val="center"/>
              <w:rPr>
                <w:rFonts w:cs="Arial"/>
                <w:sz w:val="18"/>
                <w:szCs w:val="18"/>
              </w:rPr>
            </w:pPr>
            <w:r w:rsidRPr="0025773A">
              <w:rPr>
                <w:rFonts w:cs="Arial"/>
                <w:sz w:val="18"/>
                <w:szCs w:val="18"/>
              </w:rPr>
              <w:t>154,6</w:t>
            </w:r>
          </w:p>
        </w:tc>
        <w:tc>
          <w:tcPr>
            <w:tcW w:w="875" w:type="pct"/>
            <w:gridSpan w:val="2"/>
          </w:tcPr>
          <w:p w14:paraId="16D0BCBB" w14:textId="77777777" w:rsidR="00332E01" w:rsidRPr="0025773A" w:rsidRDefault="00332E01" w:rsidP="00BF6A5D">
            <w:pPr>
              <w:spacing w:after="0"/>
              <w:jc w:val="left"/>
              <w:rPr>
                <w:rFonts w:cs="Arial"/>
                <w:sz w:val="18"/>
                <w:szCs w:val="18"/>
              </w:rPr>
            </w:pPr>
            <w:r w:rsidRPr="0025773A">
              <w:rPr>
                <w:rFonts w:cs="Arial"/>
                <w:sz w:val="18"/>
                <w:szCs w:val="18"/>
              </w:rPr>
              <w:t>Kyjov</w:t>
            </w:r>
          </w:p>
        </w:tc>
      </w:tr>
      <w:tr w:rsidR="00332E01" w:rsidRPr="0025773A" w14:paraId="7124F7CC" w14:textId="77777777" w:rsidTr="0025773A">
        <w:trPr>
          <w:trHeight w:val="227"/>
        </w:trPr>
        <w:tc>
          <w:tcPr>
            <w:tcW w:w="723" w:type="pct"/>
            <w:vMerge/>
          </w:tcPr>
          <w:p w14:paraId="507FD71D" w14:textId="77777777" w:rsidR="00332E01" w:rsidRPr="0025773A" w:rsidRDefault="00332E01" w:rsidP="00BF6A5D">
            <w:pPr>
              <w:spacing w:after="0"/>
              <w:rPr>
                <w:rFonts w:cs="Arial"/>
                <w:spacing w:val="-6"/>
                <w:sz w:val="18"/>
                <w:szCs w:val="18"/>
              </w:rPr>
            </w:pPr>
          </w:p>
        </w:tc>
        <w:tc>
          <w:tcPr>
            <w:tcW w:w="291" w:type="pct"/>
            <w:gridSpan w:val="2"/>
          </w:tcPr>
          <w:p w14:paraId="536C4DBF"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7CEF8CE6" w14:textId="77777777" w:rsidR="00332E01" w:rsidRPr="0025773A" w:rsidRDefault="00332E01" w:rsidP="00BF6A5D">
            <w:pPr>
              <w:spacing w:after="0"/>
              <w:rPr>
                <w:rFonts w:cs="Arial"/>
                <w:sz w:val="18"/>
                <w:szCs w:val="18"/>
              </w:rPr>
            </w:pPr>
            <w:r w:rsidRPr="0025773A">
              <w:rPr>
                <w:rFonts w:cs="Arial"/>
                <w:sz w:val="18"/>
                <w:szCs w:val="18"/>
              </w:rPr>
              <w:t>Břeclav</w:t>
            </w:r>
          </w:p>
        </w:tc>
        <w:tc>
          <w:tcPr>
            <w:tcW w:w="529" w:type="pct"/>
          </w:tcPr>
          <w:p w14:paraId="0CFD3EB5" w14:textId="77777777" w:rsidR="00332E01" w:rsidRPr="0025773A" w:rsidRDefault="00332E01" w:rsidP="00BF6A5D">
            <w:pPr>
              <w:spacing w:after="0"/>
              <w:jc w:val="right"/>
              <w:rPr>
                <w:rFonts w:cs="Arial"/>
                <w:sz w:val="18"/>
                <w:szCs w:val="18"/>
              </w:rPr>
            </w:pPr>
            <w:r w:rsidRPr="0025773A">
              <w:rPr>
                <w:rFonts w:cs="Arial"/>
                <w:sz w:val="18"/>
                <w:szCs w:val="18"/>
              </w:rPr>
              <w:t>24,9</w:t>
            </w:r>
          </w:p>
        </w:tc>
        <w:tc>
          <w:tcPr>
            <w:tcW w:w="682" w:type="pct"/>
          </w:tcPr>
          <w:p w14:paraId="6A5B4FA3" w14:textId="77777777" w:rsidR="00332E01" w:rsidRPr="0025773A" w:rsidRDefault="00332E01" w:rsidP="00BF6A5D">
            <w:pPr>
              <w:spacing w:after="0"/>
              <w:jc w:val="right"/>
              <w:rPr>
                <w:rFonts w:cs="Arial"/>
                <w:sz w:val="18"/>
                <w:szCs w:val="18"/>
              </w:rPr>
            </w:pPr>
            <w:r w:rsidRPr="0025773A">
              <w:rPr>
                <w:rFonts w:cs="Arial"/>
                <w:sz w:val="18"/>
                <w:szCs w:val="18"/>
              </w:rPr>
              <w:t>59,7</w:t>
            </w:r>
          </w:p>
        </w:tc>
        <w:tc>
          <w:tcPr>
            <w:tcW w:w="522" w:type="pct"/>
            <w:gridSpan w:val="2"/>
          </w:tcPr>
          <w:p w14:paraId="4C0B0EA9" w14:textId="77777777" w:rsidR="00332E01" w:rsidRPr="0025773A" w:rsidRDefault="00332E01" w:rsidP="00BF6A5D">
            <w:pPr>
              <w:spacing w:after="0"/>
              <w:jc w:val="center"/>
              <w:rPr>
                <w:rFonts w:cs="Arial"/>
                <w:sz w:val="18"/>
                <w:szCs w:val="18"/>
              </w:rPr>
            </w:pPr>
            <w:r w:rsidRPr="0025773A">
              <w:rPr>
                <w:rFonts w:cs="Arial"/>
                <w:sz w:val="18"/>
                <w:szCs w:val="18"/>
              </w:rPr>
              <w:t>115,4</w:t>
            </w:r>
          </w:p>
        </w:tc>
        <w:tc>
          <w:tcPr>
            <w:tcW w:w="875" w:type="pct"/>
            <w:gridSpan w:val="2"/>
          </w:tcPr>
          <w:p w14:paraId="5F3E3931" w14:textId="77777777" w:rsidR="00332E01" w:rsidRPr="0025773A" w:rsidRDefault="00332E01" w:rsidP="00BF6A5D">
            <w:pPr>
              <w:spacing w:after="0"/>
              <w:jc w:val="left"/>
              <w:rPr>
                <w:rFonts w:cs="Arial"/>
                <w:sz w:val="18"/>
                <w:szCs w:val="18"/>
              </w:rPr>
            </w:pPr>
            <w:r w:rsidRPr="0025773A">
              <w:rPr>
                <w:rFonts w:cs="Arial"/>
                <w:sz w:val="18"/>
                <w:szCs w:val="18"/>
              </w:rPr>
              <w:t>Mikulov</w:t>
            </w:r>
          </w:p>
        </w:tc>
      </w:tr>
      <w:tr w:rsidR="00332E01" w:rsidRPr="0025773A" w14:paraId="0A0C816D" w14:textId="77777777" w:rsidTr="0025773A">
        <w:trPr>
          <w:trHeight w:val="227"/>
        </w:trPr>
        <w:tc>
          <w:tcPr>
            <w:tcW w:w="723" w:type="pct"/>
            <w:vMerge/>
          </w:tcPr>
          <w:p w14:paraId="324335A3" w14:textId="77777777" w:rsidR="00332E01" w:rsidRPr="0025773A" w:rsidRDefault="00332E01" w:rsidP="00BF6A5D">
            <w:pPr>
              <w:spacing w:after="0"/>
              <w:rPr>
                <w:rFonts w:cs="Arial"/>
                <w:spacing w:val="-6"/>
                <w:sz w:val="18"/>
                <w:szCs w:val="18"/>
              </w:rPr>
            </w:pPr>
          </w:p>
        </w:tc>
        <w:tc>
          <w:tcPr>
            <w:tcW w:w="291" w:type="pct"/>
            <w:gridSpan w:val="2"/>
          </w:tcPr>
          <w:p w14:paraId="576D70AD"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1C887B1C" w14:textId="77777777" w:rsidR="00332E01" w:rsidRPr="0025773A" w:rsidRDefault="00332E01" w:rsidP="00BF6A5D">
            <w:pPr>
              <w:spacing w:after="0"/>
              <w:rPr>
                <w:rFonts w:cs="Arial"/>
                <w:sz w:val="18"/>
                <w:szCs w:val="18"/>
              </w:rPr>
            </w:pPr>
            <w:r w:rsidRPr="0025773A">
              <w:rPr>
                <w:rFonts w:cs="Arial"/>
                <w:sz w:val="18"/>
                <w:szCs w:val="18"/>
              </w:rPr>
              <w:t>Vyškov</w:t>
            </w:r>
          </w:p>
        </w:tc>
        <w:tc>
          <w:tcPr>
            <w:tcW w:w="529" w:type="pct"/>
          </w:tcPr>
          <w:p w14:paraId="3AE7A7FB" w14:textId="77777777" w:rsidR="00332E01" w:rsidRPr="0025773A" w:rsidRDefault="00332E01" w:rsidP="00BF6A5D">
            <w:pPr>
              <w:spacing w:after="0"/>
              <w:jc w:val="right"/>
              <w:rPr>
                <w:rFonts w:cs="Arial"/>
                <w:sz w:val="18"/>
                <w:szCs w:val="18"/>
              </w:rPr>
            </w:pPr>
            <w:r w:rsidRPr="0025773A">
              <w:rPr>
                <w:rFonts w:cs="Arial"/>
                <w:sz w:val="18"/>
                <w:szCs w:val="18"/>
              </w:rPr>
              <w:t>21,1</w:t>
            </w:r>
          </w:p>
        </w:tc>
        <w:tc>
          <w:tcPr>
            <w:tcW w:w="682" w:type="pct"/>
          </w:tcPr>
          <w:p w14:paraId="6424149C" w14:textId="77777777" w:rsidR="00332E01" w:rsidRPr="0025773A" w:rsidRDefault="00332E01" w:rsidP="00BF6A5D">
            <w:pPr>
              <w:spacing w:after="0"/>
              <w:jc w:val="right"/>
              <w:rPr>
                <w:rFonts w:cs="Arial"/>
                <w:sz w:val="18"/>
                <w:szCs w:val="18"/>
              </w:rPr>
            </w:pPr>
            <w:r w:rsidRPr="0025773A">
              <w:rPr>
                <w:rFonts w:cs="Arial"/>
                <w:sz w:val="18"/>
                <w:szCs w:val="18"/>
              </w:rPr>
              <w:t>52,0</w:t>
            </w:r>
          </w:p>
        </w:tc>
        <w:tc>
          <w:tcPr>
            <w:tcW w:w="522" w:type="pct"/>
            <w:gridSpan w:val="2"/>
          </w:tcPr>
          <w:p w14:paraId="57378900" w14:textId="77777777" w:rsidR="00332E01" w:rsidRPr="0025773A" w:rsidRDefault="00332E01" w:rsidP="00BF6A5D">
            <w:pPr>
              <w:spacing w:after="0"/>
              <w:jc w:val="center"/>
              <w:rPr>
                <w:rFonts w:cs="Arial"/>
                <w:sz w:val="18"/>
                <w:szCs w:val="18"/>
              </w:rPr>
            </w:pPr>
            <w:r w:rsidRPr="0025773A">
              <w:rPr>
                <w:rFonts w:cs="Arial"/>
                <w:sz w:val="18"/>
                <w:szCs w:val="18"/>
              </w:rPr>
              <w:t>91,1</w:t>
            </w:r>
          </w:p>
        </w:tc>
        <w:tc>
          <w:tcPr>
            <w:tcW w:w="875" w:type="pct"/>
            <w:gridSpan w:val="2"/>
          </w:tcPr>
          <w:p w14:paraId="088FA729"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0259346E" w14:textId="77777777" w:rsidTr="0025773A">
        <w:trPr>
          <w:trHeight w:val="227"/>
        </w:trPr>
        <w:tc>
          <w:tcPr>
            <w:tcW w:w="723" w:type="pct"/>
            <w:vMerge/>
          </w:tcPr>
          <w:p w14:paraId="1CCDE88C" w14:textId="77777777" w:rsidR="00332E01" w:rsidRPr="0025773A" w:rsidRDefault="00332E01" w:rsidP="00BF6A5D">
            <w:pPr>
              <w:spacing w:after="0"/>
              <w:rPr>
                <w:rFonts w:cs="Arial"/>
                <w:spacing w:val="-6"/>
                <w:sz w:val="18"/>
                <w:szCs w:val="18"/>
              </w:rPr>
            </w:pPr>
          </w:p>
        </w:tc>
        <w:tc>
          <w:tcPr>
            <w:tcW w:w="291" w:type="pct"/>
            <w:gridSpan w:val="2"/>
          </w:tcPr>
          <w:p w14:paraId="225F144F"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49ADF2F" w14:textId="77777777" w:rsidR="00332E01" w:rsidRPr="0025773A" w:rsidRDefault="00332E01" w:rsidP="00BF6A5D">
            <w:pPr>
              <w:spacing w:after="0"/>
              <w:rPr>
                <w:rFonts w:cs="Arial"/>
                <w:sz w:val="18"/>
                <w:szCs w:val="18"/>
              </w:rPr>
            </w:pPr>
            <w:r w:rsidRPr="0025773A">
              <w:rPr>
                <w:rFonts w:cs="Arial"/>
                <w:sz w:val="18"/>
                <w:szCs w:val="18"/>
              </w:rPr>
              <w:t>Blansko</w:t>
            </w:r>
          </w:p>
        </w:tc>
        <w:tc>
          <w:tcPr>
            <w:tcW w:w="529" w:type="pct"/>
          </w:tcPr>
          <w:p w14:paraId="3470E8AA" w14:textId="77777777" w:rsidR="00332E01" w:rsidRPr="0025773A" w:rsidRDefault="00332E01" w:rsidP="00BF6A5D">
            <w:pPr>
              <w:spacing w:after="0"/>
              <w:jc w:val="right"/>
              <w:rPr>
                <w:rFonts w:cs="Arial"/>
                <w:sz w:val="18"/>
                <w:szCs w:val="18"/>
              </w:rPr>
            </w:pPr>
            <w:r w:rsidRPr="0025773A">
              <w:rPr>
                <w:rFonts w:cs="Arial"/>
                <w:sz w:val="18"/>
                <w:szCs w:val="18"/>
              </w:rPr>
              <w:t>20,6</w:t>
            </w:r>
          </w:p>
        </w:tc>
        <w:tc>
          <w:tcPr>
            <w:tcW w:w="682" w:type="pct"/>
          </w:tcPr>
          <w:p w14:paraId="6A9A8C62" w14:textId="77777777" w:rsidR="00332E01" w:rsidRPr="0025773A" w:rsidRDefault="00332E01" w:rsidP="00BF6A5D">
            <w:pPr>
              <w:spacing w:after="0"/>
              <w:jc w:val="right"/>
              <w:rPr>
                <w:rFonts w:cs="Arial"/>
                <w:sz w:val="18"/>
                <w:szCs w:val="18"/>
              </w:rPr>
            </w:pPr>
            <w:r w:rsidRPr="0025773A">
              <w:rPr>
                <w:rFonts w:cs="Arial"/>
                <w:sz w:val="18"/>
                <w:szCs w:val="18"/>
              </w:rPr>
              <w:t>56,6</w:t>
            </w:r>
          </w:p>
        </w:tc>
        <w:tc>
          <w:tcPr>
            <w:tcW w:w="522" w:type="pct"/>
            <w:gridSpan w:val="2"/>
          </w:tcPr>
          <w:p w14:paraId="46088882" w14:textId="77777777" w:rsidR="00332E01" w:rsidRPr="0025773A" w:rsidRDefault="00332E01" w:rsidP="00BF6A5D">
            <w:pPr>
              <w:spacing w:after="0"/>
              <w:jc w:val="center"/>
              <w:rPr>
                <w:rFonts w:cs="Arial"/>
                <w:sz w:val="18"/>
                <w:szCs w:val="18"/>
              </w:rPr>
            </w:pPr>
            <w:r w:rsidRPr="0025773A">
              <w:rPr>
                <w:rFonts w:cs="Arial"/>
                <w:sz w:val="18"/>
                <w:szCs w:val="18"/>
              </w:rPr>
              <w:t>108,2</w:t>
            </w:r>
          </w:p>
        </w:tc>
        <w:tc>
          <w:tcPr>
            <w:tcW w:w="875" w:type="pct"/>
            <w:gridSpan w:val="2"/>
          </w:tcPr>
          <w:p w14:paraId="5069B533" w14:textId="77777777" w:rsidR="00332E01" w:rsidRPr="0025773A" w:rsidRDefault="00332E01" w:rsidP="00BF6A5D">
            <w:pPr>
              <w:spacing w:after="0"/>
              <w:jc w:val="left"/>
              <w:rPr>
                <w:rFonts w:cs="Arial"/>
                <w:sz w:val="18"/>
                <w:szCs w:val="18"/>
              </w:rPr>
            </w:pPr>
            <w:r w:rsidRPr="0025773A">
              <w:rPr>
                <w:rFonts w:cs="Arial"/>
                <w:sz w:val="18"/>
                <w:szCs w:val="18"/>
              </w:rPr>
              <w:t>Boskovice</w:t>
            </w:r>
          </w:p>
        </w:tc>
      </w:tr>
      <w:tr w:rsidR="00332E01" w:rsidRPr="0025773A" w14:paraId="0CFDDC15" w14:textId="77777777" w:rsidTr="0025773A">
        <w:trPr>
          <w:trHeight w:val="227"/>
        </w:trPr>
        <w:tc>
          <w:tcPr>
            <w:tcW w:w="723" w:type="pct"/>
            <w:vMerge/>
          </w:tcPr>
          <w:p w14:paraId="333D1DB4" w14:textId="77777777" w:rsidR="00332E01" w:rsidRPr="0025773A" w:rsidRDefault="00332E01" w:rsidP="00BF6A5D">
            <w:pPr>
              <w:spacing w:after="0"/>
              <w:rPr>
                <w:rFonts w:cs="Arial"/>
                <w:spacing w:val="-6"/>
                <w:sz w:val="18"/>
                <w:szCs w:val="18"/>
              </w:rPr>
            </w:pPr>
          </w:p>
        </w:tc>
        <w:tc>
          <w:tcPr>
            <w:tcW w:w="291" w:type="pct"/>
            <w:gridSpan w:val="2"/>
          </w:tcPr>
          <w:p w14:paraId="4AA94FA5"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5C6141D5" w14:textId="77777777" w:rsidR="00332E01" w:rsidRPr="0025773A" w:rsidRDefault="00332E01" w:rsidP="00BF6A5D">
            <w:pPr>
              <w:spacing w:after="0"/>
              <w:rPr>
                <w:rFonts w:cs="Arial"/>
                <w:sz w:val="18"/>
                <w:szCs w:val="18"/>
              </w:rPr>
            </w:pPr>
            <w:r w:rsidRPr="0025773A">
              <w:rPr>
                <w:rFonts w:cs="Arial"/>
                <w:sz w:val="18"/>
                <w:szCs w:val="18"/>
              </w:rPr>
              <w:t>Veselí nad Moravou</w:t>
            </w:r>
          </w:p>
        </w:tc>
        <w:tc>
          <w:tcPr>
            <w:tcW w:w="529" w:type="pct"/>
          </w:tcPr>
          <w:p w14:paraId="1A2780DE" w14:textId="77777777" w:rsidR="00332E01" w:rsidRPr="0025773A" w:rsidRDefault="00332E01" w:rsidP="00BF6A5D">
            <w:pPr>
              <w:spacing w:after="0"/>
              <w:jc w:val="right"/>
              <w:rPr>
                <w:rFonts w:cs="Arial"/>
                <w:sz w:val="18"/>
                <w:szCs w:val="18"/>
              </w:rPr>
            </w:pPr>
            <w:r w:rsidRPr="0025773A">
              <w:rPr>
                <w:rFonts w:cs="Arial"/>
                <w:sz w:val="18"/>
                <w:szCs w:val="18"/>
              </w:rPr>
              <w:t>11,2</w:t>
            </w:r>
          </w:p>
        </w:tc>
        <w:tc>
          <w:tcPr>
            <w:tcW w:w="682" w:type="pct"/>
          </w:tcPr>
          <w:p w14:paraId="78877B1E" w14:textId="77777777" w:rsidR="00332E01" w:rsidRPr="0025773A" w:rsidRDefault="00332E01" w:rsidP="00BF6A5D">
            <w:pPr>
              <w:spacing w:after="0"/>
              <w:jc w:val="right"/>
              <w:rPr>
                <w:rFonts w:cs="Arial"/>
                <w:sz w:val="18"/>
                <w:szCs w:val="18"/>
              </w:rPr>
            </w:pPr>
            <w:r w:rsidRPr="0025773A">
              <w:rPr>
                <w:rFonts w:cs="Arial"/>
                <w:sz w:val="18"/>
                <w:szCs w:val="18"/>
              </w:rPr>
              <w:t>38,2</w:t>
            </w:r>
          </w:p>
        </w:tc>
        <w:tc>
          <w:tcPr>
            <w:tcW w:w="522" w:type="pct"/>
            <w:gridSpan w:val="2"/>
          </w:tcPr>
          <w:p w14:paraId="008B3021"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76C209C6"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4EFE535A" w14:textId="77777777" w:rsidTr="0025773A">
        <w:trPr>
          <w:trHeight w:val="227"/>
        </w:trPr>
        <w:tc>
          <w:tcPr>
            <w:tcW w:w="723" w:type="pct"/>
            <w:vMerge w:val="restart"/>
          </w:tcPr>
          <w:p w14:paraId="01F0C6E8" w14:textId="77777777" w:rsidR="00332E01" w:rsidRPr="0025773A" w:rsidRDefault="00332E01" w:rsidP="00BF6A5D">
            <w:pPr>
              <w:spacing w:after="0"/>
              <w:rPr>
                <w:rFonts w:cs="Arial"/>
                <w:spacing w:val="-6"/>
                <w:sz w:val="18"/>
                <w:szCs w:val="18"/>
              </w:rPr>
            </w:pPr>
            <w:r w:rsidRPr="0025773A">
              <w:rPr>
                <w:rFonts w:cs="Arial"/>
                <w:spacing w:val="-6"/>
                <w:sz w:val="18"/>
                <w:szCs w:val="18"/>
              </w:rPr>
              <w:t>Olomoucký</w:t>
            </w:r>
          </w:p>
        </w:tc>
        <w:tc>
          <w:tcPr>
            <w:tcW w:w="291" w:type="pct"/>
            <w:gridSpan w:val="2"/>
          </w:tcPr>
          <w:p w14:paraId="0D0B6B61"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0A232B74" w14:textId="77777777" w:rsidR="00332E01" w:rsidRPr="0025773A" w:rsidRDefault="00332E01" w:rsidP="00BF6A5D">
            <w:pPr>
              <w:spacing w:after="0"/>
              <w:rPr>
                <w:rFonts w:cs="Arial"/>
                <w:sz w:val="18"/>
                <w:szCs w:val="18"/>
              </w:rPr>
            </w:pPr>
            <w:r w:rsidRPr="0025773A">
              <w:rPr>
                <w:rFonts w:cs="Arial"/>
                <w:sz w:val="18"/>
                <w:szCs w:val="18"/>
              </w:rPr>
              <w:t>Šumperk</w:t>
            </w:r>
          </w:p>
        </w:tc>
        <w:tc>
          <w:tcPr>
            <w:tcW w:w="529" w:type="pct"/>
          </w:tcPr>
          <w:p w14:paraId="0246C8FE" w14:textId="77777777" w:rsidR="00332E01" w:rsidRPr="0025773A" w:rsidRDefault="00332E01" w:rsidP="00BF6A5D">
            <w:pPr>
              <w:spacing w:after="0"/>
              <w:jc w:val="right"/>
              <w:rPr>
                <w:rFonts w:cs="Arial"/>
                <w:sz w:val="18"/>
                <w:szCs w:val="18"/>
              </w:rPr>
            </w:pPr>
            <w:r w:rsidRPr="0025773A">
              <w:rPr>
                <w:rFonts w:cs="Arial"/>
                <w:sz w:val="18"/>
                <w:szCs w:val="18"/>
              </w:rPr>
              <w:t>26,3</w:t>
            </w:r>
          </w:p>
        </w:tc>
        <w:tc>
          <w:tcPr>
            <w:tcW w:w="682" w:type="pct"/>
          </w:tcPr>
          <w:p w14:paraId="709963E8" w14:textId="77777777" w:rsidR="00332E01" w:rsidRPr="0025773A" w:rsidRDefault="00332E01" w:rsidP="00BF6A5D">
            <w:pPr>
              <w:spacing w:after="0"/>
              <w:jc w:val="right"/>
              <w:rPr>
                <w:rFonts w:cs="Arial"/>
                <w:sz w:val="18"/>
                <w:szCs w:val="18"/>
              </w:rPr>
            </w:pPr>
            <w:r w:rsidRPr="0025773A">
              <w:rPr>
                <w:rFonts w:cs="Arial"/>
                <w:sz w:val="18"/>
                <w:szCs w:val="18"/>
              </w:rPr>
              <w:t>69,7</w:t>
            </w:r>
          </w:p>
        </w:tc>
        <w:tc>
          <w:tcPr>
            <w:tcW w:w="522" w:type="pct"/>
            <w:gridSpan w:val="2"/>
          </w:tcPr>
          <w:p w14:paraId="479AB7F4" w14:textId="77777777" w:rsidR="00332E01" w:rsidRPr="0025773A" w:rsidRDefault="00332E01" w:rsidP="00BF6A5D">
            <w:pPr>
              <w:spacing w:after="0"/>
              <w:jc w:val="center"/>
              <w:rPr>
                <w:rFonts w:cs="Arial"/>
                <w:sz w:val="18"/>
                <w:szCs w:val="18"/>
              </w:rPr>
            </w:pPr>
            <w:r w:rsidRPr="0025773A">
              <w:rPr>
                <w:rFonts w:cs="Arial"/>
                <w:sz w:val="18"/>
                <w:szCs w:val="18"/>
              </w:rPr>
              <w:t>121,3</w:t>
            </w:r>
          </w:p>
        </w:tc>
        <w:tc>
          <w:tcPr>
            <w:tcW w:w="875" w:type="pct"/>
            <w:gridSpan w:val="2"/>
          </w:tcPr>
          <w:p w14:paraId="158FF6DE" w14:textId="77777777" w:rsidR="00332E01" w:rsidRPr="0025773A" w:rsidRDefault="00332E01" w:rsidP="00BF6A5D">
            <w:pPr>
              <w:spacing w:after="0"/>
              <w:jc w:val="left"/>
              <w:rPr>
                <w:rFonts w:cs="Arial"/>
                <w:sz w:val="18"/>
                <w:szCs w:val="18"/>
              </w:rPr>
            </w:pPr>
            <w:r w:rsidRPr="0025773A">
              <w:rPr>
                <w:rFonts w:cs="Arial"/>
                <w:sz w:val="18"/>
                <w:szCs w:val="18"/>
              </w:rPr>
              <w:t>Zábřeh</w:t>
            </w:r>
          </w:p>
        </w:tc>
      </w:tr>
      <w:tr w:rsidR="00332E01" w:rsidRPr="0025773A" w14:paraId="005CB81C" w14:textId="77777777" w:rsidTr="0025773A">
        <w:trPr>
          <w:trHeight w:val="227"/>
        </w:trPr>
        <w:tc>
          <w:tcPr>
            <w:tcW w:w="723" w:type="pct"/>
            <w:vMerge/>
          </w:tcPr>
          <w:p w14:paraId="0DD08016" w14:textId="77777777" w:rsidR="00332E01" w:rsidRPr="0025773A" w:rsidRDefault="00332E01" w:rsidP="00BF6A5D">
            <w:pPr>
              <w:spacing w:after="0"/>
              <w:rPr>
                <w:rFonts w:cs="Arial"/>
                <w:spacing w:val="-6"/>
                <w:sz w:val="18"/>
                <w:szCs w:val="18"/>
              </w:rPr>
            </w:pPr>
          </w:p>
        </w:tc>
        <w:tc>
          <w:tcPr>
            <w:tcW w:w="291" w:type="pct"/>
            <w:gridSpan w:val="2"/>
          </w:tcPr>
          <w:p w14:paraId="12CE7E0C"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16C652BA" w14:textId="77777777" w:rsidR="00332E01" w:rsidRPr="0025773A" w:rsidRDefault="00332E01" w:rsidP="00BF6A5D">
            <w:pPr>
              <w:spacing w:after="0"/>
              <w:rPr>
                <w:rFonts w:cs="Arial"/>
                <w:sz w:val="18"/>
                <w:szCs w:val="18"/>
              </w:rPr>
            </w:pPr>
            <w:r w:rsidRPr="0025773A">
              <w:rPr>
                <w:rFonts w:cs="Arial"/>
                <w:sz w:val="18"/>
                <w:szCs w:val="18"/>
              </w:rPr>
              <w:t>Hranice</w:t>
            </w:r>
          </w:p>
        </w:tc>
        <w:tc>
          <w:tcPr>
            <w:tcW w:w="529" w:type="pct"/>
          </w:tcPr>
          <w:p w14:paraId="51605E2B" w14:textId="77777777" w:rsidR="00332E01" w:rsidRPr="0025773A" w:rsidRDefault="00332E01" w:rsidP="00BF6A5D">
            <w:pPr>
              <w:spacing w:after="0"/>
              <w:jc w:val="right"/>
              <w:rPr>
                <w:rFonts w:cs="Arial"/>
                <w:sz w:val="18"/>
                <w:szCs w:val="18"/>
              </w:rPr>
            </w:pPr>
            <w:r w:rsidRPr="0025773A">
              <w:rPr>
                <w:rFonts w:cs="Arial"/>
                <w:sz w:val="18"/>
                <w:szCs w:val="18"/>
              </w:rPr>
              <w:t>18,4</w:t>
            </w:r>
          </w:p>
        </w:tc>
        <w:tc>
          <w:tcPr>
            <w:tcW w:w="682" w:type="pct"/>
          </w:tcPr>
          <w:p w14:paraId="79098517" w14:textId="77777777" w:rsidR="00332E01" w:rsidRPr="0025773A" w:rsidRDefault="00332E01" w:rsidP="00BF6A5D">
            <w:pPr>
              <w:spacing w:after="0"/>
              <w:jc w:val="right"/>
              <w:rPr>
                <w:rFonts w:cs="Arial"/>
                <w:sz w:val="18"/>
                <w:szCs w:val="18"/>
              </w:rPr>
            </w:pPr>
            <w:r w:rsidRPr="0025773A">
              <w:rPr>
                <w:rFonts w:cs="Arial"/>
                <w:sz w:val="18"/>
                <w:szCs w:val="18"/>
              </w:rPr>
              <w:t>34,4</w:t>
            </w:r>
          </w:p>
        </w:tc>
        <w:tc>
          <w:tcPr>
            <w:tcW w:w="522" w:type="pct"/>
            <w:gridSpan w:val="2"/>
          </w:tcPr>
          <w:p w14:paraId="7D43ABA7"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281D1FE1" w14:textId="77777777" w:rsidR="00332E01" w:rsidRPr="0025773A" w:rsidRDefault="00332E01" w:rsidP="00BF6A5D">
            <w:pPr>
              <w:spacing w:after="0"/>
              <w:jc w:val="left"/>
              <w:rPr>
                <w:rFonts w:cs="Arial"/>
                <w:sz w:val="18"/>
                <w:szCs w:val="18"/>
              </w:rPr>
            </w:pPr>
            <w:r w:rsidRPr="0025773A">
              <w:rPr>
                <w:rFonts w:cs="Arial"/>
                <w:sz w:val="18"/>
                <w:szCs w:val="18"/>
              </w:rPr>
              <w:t>Lipník nad Bečvou.</w:t>
            </w:r>
          </w:p>
        </w:tc>
      </w:tr>
      <w:tr w:rsidR="00332E01" w:rsidRPr="0025773A" w14:paraId="00378698" w14:textId="77777777" w:rsidTr="0025773A">
        <w:trPr>
          <w:trHeight w:val="227"/>
        </w:trPr>
        <w:tc>
          <w:tcPr>
            <w:tcW w:w="723" w:type="pct"/>
            <w:vMerge/>
          </w:tcPr>
          <w:p w14:paraId="000FB496" w14:textId="77777777" w:rsidR="00332E01" w:rsidRPr="0025773A" w:rsidRDefault="00332E01" w:rsidP="00BF6A5D">
            <w:pPr>
              <w:spacing w:after="0"/>
              <w:rPr>
                <w:rFonts w:cs="Arial"/>
                <w:spacing w:val="-6"/>
                <w:sz w:val="18"/>
                <w:szCs w:val="18"/>
              </w:rPr>
            </w:pPr>
          </w:p>
        </w:tc>
        <w:tc>
          <w:tcPr>
            <w:tcW w:w="291" w:type="pct"/>
            <w:gridSpan w:val="2"/>
          </w:tcPr>
          <w:p w14:paraId="758F8AA0"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1EC603D1" w14:textId="77777777" w:rsidR="00332E01" w:rsidRPr="0025773A" w:rsidRDefault="00332E01" w:rsidP="00BF6A5D">
            <w:pPr>
              <w:spacing w:after="0"/>
              <w:rPr>
                <w:rFonts w:cs="Arial"/>
                <w:sz w:val="18"/>
                <w:szCs w:val="18"/>
              </w:rPr>
            </w:pPr>
            <w:r w:rsidRPr="0025773A">
              <w:rPr>
                <w:rFonts w:cs="Arial"/>
                <w:sz w:val="18"/>
                <w:szCs w:val="18"/>
              </w:rPr>
              <w:t>Jeseník</w:t>
            </w:r>
          </w:p>
        </w:tc>
        <w:tc>
          <w:tcPr>
            <w:tcW w:w="529" w:type="pct"/>
          </w:tcPr>
          <w:p w14:paraId="2D8D2518" w14:textId="77777777" w:rsidR="00332E01" w:rsidRPr="0025773A" w:rsidRDefault="00332E01" w:rsidP="00BF6A5D">
            <w:pPr>
              <w:spacing w:after="0"/>
              <w:jc w:val="right"/>
              <w:rPr>
                <w:rFonts w:cs="Arial"/>
                <w:sz w:val="18"/>
                <w:szCs w:val="18"/>
              </w:rPr>
            </w:pPr>
            <w:r w:rsidRPr="0025773A">
              <w:rPr>
                <w:rFonts w:cs="Arial"/>
                <w:sz w:val="18"/>
                <w:szCs w:val="18"/>
              </w:rPr>
              <w:t>11,4</w:t>
            </w:r>
          </w:p>
        </w:tc>
        <w:tc>
          <w:tcPr>
            <w:tcW w:w="682" w:type="pct"/>
          </w:tcPr>
          <w:p w14:paraId="1AD4DE17" w14:textId="77777777" w:rsidR="00332E01" w:rsidRPr="0025773A" w:rsidRDefault="00332E01" w:rsidP="00BF6A5D">
            <w:pPr>
              <w:spacing w:after="0"/>
              <w:jc w:val="right"/>
              <w:rPr>
                <w:rFonts w:cs="Arial"/>
                <w:sz w:val="18"/>
                <w:szCs w:val="18"/>
              </w:rPr>
            </w:pPr>
            <w:r w:rsidRPr="0025773A">
              <w:rPr>
                <w:rFonts w:cs="Arial"/>
                <w:sz w:val="18"/>
                <w:szCs w:val="18"/>
              </w:rPr>
              <w:t>39,0</w:t>
            </w:r>
          </w:p>
        </w:tc>
        <w:tc>
          <w:tcPr>
            <w:tcW w:w="522" w:type="pct"/>
            <w:gridSpan w:val="2"/>
          </w:tcPr>
          <w:p w14:paraId="7358E00F" w14:textId="77777777" w:rsidR="00332E01" w:rsidRPr="0025773A" w:rsidRDefault="00332E01" w:rsidP="00BF6A5D">
            <w:pPr>
              <w:spacing w:after="0"/>
              <w:jc w:val="center"/>
              <w:rPr>
                <w:rFonts w:cs="Arial"/>
                <w:sz w:val="18"/>
                <w:szCs w:val="18"/>
              </w:rPr>
            </w:pPr>
            <w:r w:rsidRPr="0025773A">
              <w:rPr>
                <w:rFonts w:cs="Arial"/>
                <w:sz w:val="18"/>
                <w:szCs w:val="18"/>
              </w:rPr>
              <w:t>191,7</w:t>
            </w:r>
          </w:p>
        </w:tc>
        <w:tc>
          <w:tcPr>
            <w:tcW w:w="875" w:type="pct"/>
            <w:gridSpan w:val="2"/>
          </w:tcPr>
          <w:p w14:paraId="33989922"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2C4264CD" w14:textId="77777777" w:rsidTr="0025773A">
        <w:trPr>
          <w:trHeight w:val="227"/>
        </w:trPr>
        <w:tc>
          <w:tcPr>
            <w:tcW w:w="723" w:type="pct"/>
            <w:vMerge w:val="restart"/>
          </w:tcPr>
          <w:p w14:paraId="6D333581" w14:textId="77777777" w:rsidR="00332E01" w:rsidRPr="0025773A" w:rsidRDefault="00332E01" w:rsidP="00BF6A5D">
            <w:pPr>
              <w:spacing w:after="0"/>
              <w:rPr>
                <w:rFonts w:cs="Arial"/>
                <w:spacing w:val="-6"/>
                <w:sz w:val="18"/>
                <w:szCs w:val="18"/>
              </w:rPr>
            </w:pPr>
            <w:r w:rsidRPr="0025773A">
              <w:rPr>
                <w:rFonts w:cs="Arial"/>
                <w:spacing w:val="-6"/>
                <w:sz w:val="18"/>
                <w:szCs w:val="18"/>
              </w:rPr>
              <w:t>Zlínský</w:t>
            </w:r>
          </w:p>
        </w:tc>
        <w:tc>
          <w:tcPr>
            <w:tcW w:w="291" w:type="pct"/>
            <w:gridSpan w:val="2"/>
          </w:tcPr>
          <w:p w14:paraId="60989039"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57E1B465" w14:textId="77777777" w:rsidR="00332E01" w:rsidRPr="0025773A" w:rsidRDefault="00332E01" w:rsidP="00BF6A5D">
            <w:pPr>
              <w:spacing w:after="0"/>
              <w:rPr>
                <w:rFonts w:cs="Arial"/>
                <w:sz w:val="18"/>
                <w:szCs w:val="18"/>
              </w:rPr>
            </w:pPr>
            <w:r w:rsidRPr="0025773A">
              <w:rPr>
                <w:rFonts w:cs="Arial"/>
                <w:sz w:val="18"/>
                <w:szCs w:val="18"/>
              </w:rPr>
              <w:t xml:space="preserve">Kroměříž </w:t>
            </w:r>
          </w:p>
        </w:tc>
        <w:tc>
          <w:tcPr>
            <w:tcW w:w="529" w:type="pct"/>
          </w:tcPr>
          <w:p w14:paraId="08D270CB" w14:textId="77777777" w:rsidR="00332E01" w:rsidRPr="0025773A" w:rsidRDefault="00332E01" w:rsidP="00BF6A5D">
            <w:pPr>
              <w:spacing w:after="0"/>
              <w:jc w:val="right"/>
              <w:rPr>
                <w:rFonts w:cs="Arial"/>
                <w:sz w:val="18"/>
                <w:szCs w:val="18"/>
              </w:rPr>
            </w:pPr>
            <w:r w:rsidRPr="0025773A">
              <w:rPr>
                <w:rFonts w:cs="Arial"/>
                <w:sz w:val="18"/>
                <w:szCs w:val="18"/>
              </w:rPr>
              <w:t>29,0</w:t>
            </w:r>
          </w:p>
        </w:tc>
        <w:tc>
          <w:tcPr>
            <w:tcW w:w="682" w:type="pct"/>
          </w:tcPr>
          <w:p w14:paraId="0C3DD705" w14:textId="77777777" w:rsidR="00332E01" w:rsidRPr="0025773A" w:rsidRDefault="00332E01" w:rsidP="00BF6A5D">
            <w:pPr>
              <w:spacing w:after="0"/>
              <w:jc w:val="right"/>
              <w:rPr>
                <w:rFonts w:cs="Arial"/>
                <w:sz w:val="18"/>
                <w:szCs w:val="18"/>
              </w:rPr>
            </w:pPr>
            <w:r w:rsidRPr="0025773A">
              <w:rPr>
                <w:rFonts w:cs="Arial"/>
                <w:sz w:val="18"/>
                <w:szCs w:val="18"/>
              </w:rPr>
              <w:t>69,1</w:t>
            </w:r>
          </w:p>
        </w:tc>
        <w:tc>
          <w:tcPr>
            <w:tcW w:w="522" w:type="pct"/>
            <w:gridSpan w:val="2"/>
          </w:tcPr>
          <w:p w14:paraId="3B6E81EE" w14:textId="77777777" w:rsidR="00332E01" w:rsidRPr="0025773A" w:rsidRDefault="00332E01" w:rsidP="00BF6A5D">
            <w:pPr>
              <w:spacing w:after="0"/>
              <w:jc w:val="center"/>
              <w:rPr>
                <w:rFonts w:cs="Arial"/>
                <w:sz w:val="18"/>
                <w:szCs w:val="18"/>
              </w:rPr>
            </w:pPr>
            <w:r w:rsidRPr="0025773A">
              <w:rPr>
                <w:rFonts w:cs="Arial"/>
                <w:sz w:val="18"/>
                <w:szCs w:val="18"/>
              </w:rPr>
              <w:t>106,0</w:t>
            </w:r>
          </w:p>
        </w:tc>
        <w:tc>
          <w:tcPr>
            <w:tcW w:w="875" w:type="pct"/>
            <w:gridSpan w:val="2"/>
          </w:tcPr>
          <w:p w14:paraId="197B5A42" w14:textId="77777777" w:rsidR="00332E01" w:rsidRPr="0025773A" w:rsidRDefault="00332E01" w:rsidP="00BF6A5D">
            <w:pPr>
              <w:spacing w:after="0"/>
              <w:jc w:val="left"/>
              <w:rPr>
                <w:rFonts w:cs="Arial"/>
                <w:sz w:val="18"/>
                <w:szCs w:val="18"/>
              </w:rPr>
            </w:pPr>
            <w:r w:rsidRPr="0025773A">
              <w:rPr>
                <w:rFonts w:cs="Arial"/>
                <w:sz w:val="18"/>
                <w:szCs w:val="18"/>
              </w:rPr>
              <w:t>Holešov, Bystřice pod Hostýnem</w:t>
            </w:r>
          </w:p>
        </w:tc>
      </w:tr>
      <w:tr w:rsidR="00332E01" w:rsidRPr="0025773A" w14:paraId="597A7BB6" w14:textId="77777777" w:rsidTr="0025773A">
        <w:trPr>
          <w:trHeight w:val="227"/>
        </w:trPr>
        <w:tc>
          <w:tcPr>
            <w:tcW w:w="723" w:type="pct"/>
            <w:vMerge/>
          </w:tcPr>
          <w:p w14:paraId="0A21E99D" w14:textId="77777777" w:rsidR="00332E01" w:rsidRPr="0025773A" w:rsidRDefault="00332E01" w:rsidP="00BF6A5D">
            <w:pPr>
              <w:spacing w:after="0"/>
              <w:rPr>
                <w:rFonts w:cs="Arial"/>
                <w:spacing w:val="-6"/>
                <w:sz w:val="18"/>
                <w:szCs w:val="18"/>
              </w:rPr>
            </w:pPr>
          </w:p>
        </w:tc>
        <w:tc>
          <w:tcPr>
            <w:tcW w:w="291" w:type="pct"/>
            <w:gridSpan w:val="2"/>
          </w:tcPr>
          <w:p w14:paraId="520BD70B"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2B45A4E1" w14:textId="77777777" w:rsidR="00332E01" w:rsidRPr="0025773A" w:rsidRDefault="00332E01" w:rsidP="00BF6A5D">
            <w:pPr>
              <w:spacing w:after="0"/>
              <w:rPr>
                <w:rFonts w:cs="Arial"/>
                <w:sz w:val="18"/>
                <w:szCs w:val="18"/>
              </w:rPr>
            </w:pPr>
            <w:r w:rsidRPr="0025773A">
              <w:rPr>
                <w:rFonts w:cs="Arial"/>
                <w:sz w:val="18"/>
                <w:szCs w:val="18"/>
              </w:rPr>
              <w:t>Uherské Hradiště *)</w:t>
            </w:r>
          </w:p>
          <w:p w14:paraId="29D30416" w14:textId="77777777" w:rsidR="00332E01" w:rsidRPr="0025773A" w:rsidRDefault="00332E01" w:rsidP="00BF6A5D">
            <w:pPr>
              <w:spacing w:after="0"/>
              <w:rPr>
                <w:rFonts w:cs="Arial"/>
                <w:sz w:val="18"/>
                <w:szCs w:val="18"/>
              </w:rPr>
            </w:pPr>
            <w:r w:rsidRPr="0025773A">
              <w:rPr>
                <w:rFonts w:cs="Arial"/>
                <w:sz w:val="18"/>
                <w:szCs w:val="18"/>
              </w:rPr>
              <w:t xml:space="preserve"> (Staré Město, Kunovice)</w:t>
            </w:r>
          </w:p>
        </w:tc>
        <w:tc>
          <w:tcPr>
            <w:tcW w:w="529" w:type="pct"/>
          </w:tcPr>
          <w:p w14:paraId="1F508A40" w14:textId="77777777" w:rsidR="00332E01" w:rsidRPr="0025773A" w:rsidRDefault="00332E01" w:rsidP="00BF6A5D">
            <w:pPr>
              <w:spacing w:after="0"/>
              <w:jc w:val="right"/>
              <w:rPr>
                <w:rFonts w:cs="Arial"/>
                <w:sz w:val="18"/>
                <w:szCs w:val="18"/>
              </w:rPr>
            </w:pPr>
            <w:r w:rsidRPr="0025773A">
              <w:rPr>
                <w:rFonts w:cs="Arial"/>
                <w:sz w:val="18"/>
                <w:szCs w:val="18"/>
              </w:rPr>
              <w:t>37,6</w:t>
            </w:r>
          </w:p>
        </w:tc>
        <w:tc>
          <w:tcPr>
            <w:tcW w:w="682" w:type="pct"/>
          </w:tcPr>
          <w:p w14:paraId="6FD46CF3" w14:textId="77777777" w:rsidR="00332E01" w:rsidRPr="0025773A" w:rsidRDefault="00332E01" w:rsidP="00BF6A5D">
            <w:pPr>
              <w:spacing w:after="0"/>
              <w:jc w:val="right"/>
              <w:rPr>
                <w:rFonts w:cs="Arial"/>
                <w:sz w:val="18"/>
                <w:szCs w:val="18"/>
              </w:rPr>
            </w:pPr>
            <w:r w:rsidRPr="0025773A">
              <w:rPr>
                <w:rFonts w:cs="Arial"/>
                <w:sz w:val="18"/>
                <w:szCs w:val="18"/>
              </w:rPr>
              <w:t>90,1</w:t>
            </w:r>
          </w:p>
        </w:tc>
        <w:tc>
          <w:tcPr>
            <w:tcW w:w="522" w:type="pct"/>
            <w:gridSpan w:val="2"/>
          </w:tcPr>
          <w:p w14:paraId="43648CDB" w14:textId="77777777" w:rsidR="00332E01" w:rsidRPr="0025773A" w:rsidRDefault="00332E01" w:rsidP="00BF6A5D">
            <w:pPr>
              <w:spacing w:after="0"/>
              <w:jc w:val="center"/>
              <w:rPr>
                <w:rFonts w:cs="Arial"/>
                <w:sz w:val="18"/>
                <w:szCs w:val="18"/>
              </w:rPr>
            </w:pPr>
            <w:r w:rsidRPr="0025773A">
              <w:rPr>
                <w:rFonts w:cs="Arial"/>
                <w:sz w:val="18"/>
                <w:szCs w:val="18"/>
              </w:rPr>
              <w:t>142,6</w:t>
            </w:r>
          </w:p>
        </w:tc>
        <w:tc>
          <w:tcPr>
            <w:tcW w:w="875" w:type="pct"/>
            <w:gridSpan w:val="2"/>
          </w:tcPr>
          <w:p w14:paraId="037C7AAA"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163D38AA" w14:textId="77777777" w:rsidTr="0025773A">
        <w:trPr>
          <w:trHeight w:val="227"/>
        </w:trPr>
        <w:tc>
          <w:tcPr>
            <w:tcW w:w="723" w:type="pct"/>
            <w:vMerge/>
          </w:tcPr>
          <w:p w14:paraId="4AE8D88C" w14:textId="77777777" w:rsidR="00332E01" w:rsidRPr="0025773A" w:rsidRDefault="00332E01" w:rsidP="00BF6A5D">
            <w:pPr>
              <w:spacing w:after="0"/>
              <w:rPr>
                <w:rFonts w:cs="Arial"/>
                <w:spacing w:val="-6"/>
                <w:sz w:val="18"/>
                <w:szCs w:val="18"/>
              </w:rPr>
            </w:pPr>
          </w:p>
        </w:tc>
        <w:tc>
          <w:tcPr>
            <w:tcW w:w="291" w:type="pct"/>
            <w:gridSpan w:val="2"/>
          </w:tcPr>
          <w:p w14:paraId="61C84E1F"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5C69DE3E" w14:textId="77777777" w:rsidR="00332E01" w:rsidRPr="0025773A" w:rsidRDefault="00332E01" w:rsidP="00BF6A5D">
            <w:pPr>
              <w:spacing w:after="0"/>
              <w:rPr>
                <w:rFonts w:cs="Arial"/>
                <w:sz w:val="18"/>
                <w:szCs w:val="18"/>
              </w:rPr>
            </w:pPr>
            <w:r w:rsidRPr="0025773A">
              <w:rPr>
                <w:rFonts w:cs="Arial"/>
                <w:sz w:val="18"/>
                <w:szCs w:val="18"/>
              </w:rPr>
              <w:t>Vsetín</w:t>
            </w:r>
          </w:p>
        </w:tc>
        <w:tc>
          <w:tcPr>
            <w:tcW w:w="529" w:type="pct"/>
          </w:tcPr>
          <w:p w14:paraId="647FC856" w14:textId="77777777" w:rsidR="00332E01" w:rsidRPr="0025773A" w:rsidRDefault="00332E01" w:rsidP="00BF6A5D">
            <w:pPr>
              <w:spacing w:after="0"/>
              <w:jc w:val="right"/>
              <w:rPr>
                <w:rFonts w:cs="Arial"/>
                <w:sz w:val="18"/>
                <w:szCs w:val="18"/>
              </w:rPr>
            </w:pPr>
            <w:r w:rsidRPr="0025773A">
              <w:rPr>
                <w:rFonts w:cs="Arial"/>
                <w:sz w:val="18"/>
                <w:szCs w:val="18"/>
              </w:rPr>
              <w:t>26,2</w:t>
            </w:r>
          </w:p>
        </w:tc>
        <w:tc>
          <w:tcPr>
            <w:tcW w:w="682" w:type="pct"/>
          </w:tcPr>
          <w:p w14:paraId="153586F4" w14:textId="77777777" w:rsidR="00332E01" w:rsidRPr="0025773A" w:rsidRDefault="00332E01" w:rsidP="00BF6A5D">
            <w:pPr>
              <w:spacing w:after="0"/>
              <w:jc w:val="right"/>
              <w:rPr>
                <w:rFonts w:cs="Arial"/>
                <w:sz w:val="18"/>
                <w:szCs w:val="18"/>
              </w:rPr>
            </w:pPr>
            <w:r w:rsidRPr="0025773A">
              <w:rPr>
                <w:rFonts w:cs="Arial"/>
                <w:sz w:val="18"/>
                <w:szCs w:val="18"/>
              </w:rPr>
              <w:t>65,9</w:t>
            </w:r>
          </w:p>
        </w:tc>
        <w:tc>
          <w:tcPr>
            <w:tcW w:w="522" w:type="pct"/>
            <w:gridSpan w:val="2"/>
          </w:tcPr>
          <w:p w14:paraId="4186EDD8" w14:textId="77777777" w:rsidR="00332E01" w:rsidRPr="0025773A" w:rsidRDefault="00332E01" w:rsidP="00BF6A5D">
            <w:pPr>
              <w:spacing w:after="0"/>
              <w:jc w:val="center"/>
              <w:rPr>
                <w:rFonts w:cs="Arial"/>
                <w:sz w:val="18"/>
                <w:szCs w:val="18"/>
              </w:rPr>
            </w:pPr>
            <w:r w:rsidRPr="0025773A">
              <w:rPr>
                <w:rFonts w:cs="Arial"/>
                <w:sz w:val="18"/>
                <w:szCs w:val="18"/>
              </w:rPr>
              <w:t>143,4</w:t>
            </w:r>
          </w:p>
        </w:tc>
        <w:tc>
          <w:tcPr>
            <w:tcW w:w="875" w:type="pct"/>
            <w:gridSpan w:val="2"/>
          </w:tcPr>
          <w:p w14:paraId="705F61F0"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4FE94FF8" w14:textId="77777777" w:rsidTr="0025773A">
        <w:trPr>
          <w:trHeight w:val="227"/>
        </w:trPr>
        <w:tc>
          <w:tcPr>
            <w:tcW w:w="723" w:type="pct"/>
            <w:vMerge/>
          </w:tcPr>
          <w:p w14:paraId="45B38AA1" w14:textId="77777777" w:rsidR="00332E01" w:rsidRPr="0025773A" w:rsidRDefault="00332E01" w:rsidP="00BF6A5D">
            <w:pPr>
              <w:spacing w:after="0"/>
              <w:rPr>
                <w:rFonts w:cs="Arial"/>
                <w:spacing w:val="-6"/>
                <w:sz w:val="18"/>
                <w:szCs w:val="18"/>
              </w:rPr>
            </w:pPr>
          </w:p>
        </w:tc>
        <w:tc>
          <w:tcPr>
            <w:tcW w:w="291" w:type="pct"/>
            <w:gridSpan w:val="2"/>
          </w:tcPr>
          <w:p w14:paraId="13DA1729"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0B73D1D" w14:textId="77777777" w:rsidR="00332E01" w:rsidRPr="0025773A" w:rsidRDefault="00332E01" w:rsidP="00BF6A5D">
            <w:pPr>
              <w:spacing w:after="0"/>
              <w:rPr>
                <w:rFonts w:cs="Arial"/>
                <w:sz w:val="18"/>
                <w:szCs w:val="18"/>
              </w:rPr>
            </w:pPr>
            <w:r w:rsidRPr="0025773A">
              <w:rPr>
                <w:rFonts w:cs="Arial"/>
                <w:sz w:val="18"/>
                <w:szCs w:val="18"/>
              </w:rPr>
              <w:t>Valašské Meziříčí</w:t>
            </w:r>
          </w:p>
        </w:tc>
        <w:tc>
          <w:tcPr>
            <w:tcW w:w="529" w:type="pct"/>
          </w:tcPr>
          <w:p w14:paraId="00B04460" w14:textId="77777777" w:rsidR="00332E01" w:rsidRPr="0025773A" w:rsidRDefault="00332E01" w:rsidP="00BF6A5D">
            <w:pPr>
              <w:spacing w:after="0"/>
              <w:jc w:val="right"/>
              <w:rPr>
                <w:rFonts w:cs="Arial"/>
                <w:sz w:val="18"/>
                <w:szCs w:val="18"/>
              </w:rPr>
            </w:pPr>
            <w:r w:rsidRPr="0025773A">
              <w:rPr>
                <w:rFonts w:cs="Arial"/>
                <w:sz w:val="18"/>
                <w:szCs w:val="18"/>
              </w:rPr>
              <w:t>22,3</w:t>
            </w:r>
          </w:p>
        </w:tc>
        <w:tc>
          <w:tcPr>
            <w:tcW w:w="682" w:type="pct"/>
          </w:tcPr>
          <w:p w14:paraId="053BCB41" w14:textId="77777777" w:rsidR="00332E01" w:rsidRPr="0025773A" w:rsidRDefault="00332E01" w:rsidP="00BF6A5D">
            <w:pPr>
              <w:spacing w:after="0"/>
              <w:jc w:val="right"/>
              <w:rPr>
                <w:rFonts w:cs="Arial"/>
                <w:sz w:val="18"/>
                <w:szCs w:val="18"/>
              </w:rPr>
            </w:pPr>
            <w:r w:rsidRPr="0025773A">
              <w:rPr>
                <w:rFonts w:cs="Arial"/>
                <w:sz w:val="18"/>
                <w:szCs w:val="18"/>
              </w:rPr>
              <w:t>41,5</w:t>
            </w:r>
          </w:p>
        </w:tc>
        <w:tc>
          <w:tcPr>
            <w:tcW w:w="522" w:type="pct"/>
            <w:gridSpan w:val="2"/>
          </w:tcPr>
          <w:p w14:paraId="61F12ED1"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7C9DE1B8"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513EB005" w14:textId="77777777" w:rsidTr="0025773A">
        <w:trPr>
          <w:trHeight w:val="227"/>
        </w:trPr>
        <w:tc>
          <w:tcPr>
            <w:tcW w:w="723" w:type="pct"/>
            <w:vMerge/>
          </w:tcPr>
          <w:p w14:paraId="44ADCE4F" w14:textId="77777777" w:rsidR="00332E01" w:rsidRPr="0025773A" w:rsidRDefault="00332E01" w:rsidP="00BF6A5D">
            <w:pPr>
              <w:spacing w:after="0"/>
              <w:rPr>
                <w:rFonts w:cs="Arial"/>
                <w:spacing w:val="-6"/>
                <w:sz w:val="18"/>
                <w:szCs w:val="18"/>
              </w:rPr>
            </w:pPr>
          </w:p>
        </w:tc>
        <w:tc>
          <w:tcPr>
            <w:tcW w:w="291" w:type="pct"/>
            <w:gridSpan w:val="2"/>
          </w:tcPr>
          <w:p w14:paraId="5AD09825"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0F69AF6B" w14:textId="77777777" w:rsidR="00332E01" w:rsidRPr="0025773A" w:rsidRDefault="00332E01" w:rsidP="00BF6A5D">
            <w:pPr>
              <w:spacing w:after="0"/>
              <w:rPr>
                <w:rFonts w:cs="Arial"/>
                <w:sz w:val="18"/>
                <w:szCs w:val="18"/>
              </w:rPr>
            </w:pPr>
            <w:r w:rsidRPr="0025773A">
              <w:rPr>
                <w:rFonts w:cs="Arial"/>
                <w:sz w:val="18"/>
                <w:szCs w:val="18"/>
              </w:rPr>
              <w:t>Otrokovice</w:t>
            </w:r>
          </w:p>
        </w:tc>
        <w:tc>
          <w:tcPr>
            <w:tcW w:w="529" w:type="pct"/>
          </w:tcPr>
          <w:p w14:paraId="647B4588" w14:textId="77777777" w:rsidR="00332E01" w:rsidRPr="0025773A" w:rsidRDefault="00332E01" w:rsidP="00BF6A5D">
            <w:pPr>
              <w:spacing w:after="0"/>
              <w:jc w:val="right"/>
              <w:rPr>
                <w:rFonts w:cs="Arial"/>
                <w:sz w:val="18"/>
                <w:szCs w:val="18"/>
              </w:rPr>
            </w:pPr>
            <w:r w:rsidRPr="0025773A">
              <w:rPr>
                <w:rFonts w:cs="Arial"/>
                <w:sz w:val="18"/>
                <w:szCs w:val="18"/>
              </w:rPr>
              <w:t>18,0</w:t>
            </w:r>
          </w:p>
        </w:tc>
        <w:tc>
          <w:tcPr>
            <w:tcW w:w="682" w:type="pct"/>
          </w:tcPr>
          <w:p w14:paraId="68274BF2" w14:textId="77777777" w:rsidR="00332E01" w:rsidRPr="0025773A" w:rsidRDefault="00332E01" w:rsidP="00BF6A5D">
            <w:pPr>
              <w:spacing w:after="0"/>
              <w:jc w:val="right"/>
              <w:rPr>
                <w:rFonts w:cs="Arial"/>
                <w:sz w:val="18"/>
                <w:szCs w:val="18"/>
              </w:rPr>
            </w:pPr>
            <w:r w:rsidRPr="0025773A">
              <w:rPr>
                <w:rFonts w:cs="Arial"/>
                <w:sz w:val="18"/>
                <w:szCs w:val="18"/>
              </w:rPr>
              <w:t>34,4</w:t>
            </w:r>
          </w:p>
        </w:tc>
        <w:tc>
          <w:tcPr>
            <w:tcW w:w="522" w:type="pct"/>
            <w:gridSpan w:val="2"/>
          </w:tcPr>
          <w:p w14:paraId="46995F13"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04E145C8" w14:textId="26400CBC" w:rsidR="00332E01" w:rsidRPr="0025773A" w:rsidRDefault="009E72D6" w:rsidP="00BF6A5D">
            <w:pPr>
              <w:spacing w:after="0"/>
              <w:jc w:val="left"/>
              <w:rPr>
                <w:rFonts w:cs="Arial"/>
                <w:sz w:val="18"/>
                <w:szCs w:val="18"/>
              </w:rPr>
            </w:pPr>
            <w:r w:rsidRPr="0025773A">
              <w:rPr>
                <w:rFonts w:cs="Arial"/>
                <w:sz w:val="18"/>
                <w:szCs w:val="18"/>
              </w:rPr>
              <w:t xml:space="preserve">kooperuje s vyšším </w:t>
            </w:r>
            <w:r w:rsidR="00332E01" w:rsidRPr="0025773A">
              <w:rPr>
                <w:rFonts w:cs="Arial"/>
                <w:sz w:val="18"/>
                <w:szCs w:val="18"/>
              </w:rPr>
              <w:t>centrem Zlín</w:t>
            </w:r>
          </w:p>
        </w:tc>
      </w:tr>
      <w:tr w:rsidR="00332E01" w:rsidRPr="0025773A" w14:paraId="3E31D600" w14:textId="77777777" w:rsidTr="0025773A">
        <w:trPr>
          <w:trHeight w:val="227"/>
        </w:trPr>
        <w:tc>
          <w:tcPr>
            <w:tcW w:w="723" w:type="pct"/>
            <w:vMerge/>
          </w:tcPr>
          <w:p w14:paraId="6CF389A7" w14:textId="77777777" w:rsidR="00332E01" w:rsidRPr="0025773A" w:rsidRDefault="00332E01" w:rsidP="00BF6A5D">
            <w:pPr>
              <w:spacing w:after="0"/>
              <w:rPr>
                <w:rFonts w:cs="Arial"/>
                <w:spacing w:val="-6"/>
                <w:sz w:val="18"/>
                <w:szCs w:val="18"/>
              </w:rPr>
            </w:pPr>
          </w:p>
        </w:tc>
        <w:tc>
          <w:tcPr>
            <w:tcW w:w="291" w:type="pct"/>
            <w:gridSpan w:val="2"/>
          </w:tcPr>
          <w:p w14:paraId="55F4C3B4"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2A04A9EE" w14:textId="77777777" w:rsidR="00332E01" w:rsidRPr="0025773A" w:rsidRDefault="00332E01" w:rsidP="00BF6A5D">
            <w:pPr>
              <w:spacing w:after="0"/>
              <w:rPr>
                <w:rFonts w:cs="Arial"/>
                <w:sz w:val="18"/>
                <w:szCs w:val="18"/>
              </w:rPr>
            </w:pPr>
            <w:r w:rsidRPr="0025773A">
              <w:rPr>
                <w:rFonts w:cs="Arial"/>
                <w:sz w:val="18"/>
                <w:szCs w:val="18"/>
              </w:rPr>
              <w:t>Uherský Brod</w:t>
            </w:r>
          </w:p>
        </w:tc>
        <w:tc>
          <w:tcPr>
            <w:tcW w:w="529" w:type="pct"/>
          </w:tcPr>
          <w:p w14:paraId="0FF7EBA0" w14:textId="77777777" w:rsidR="00332E01" w:rsidRPr="0025773A" w:rsidRDefault="00332E01" w:rsidP="00BF6A5D">
            <w:pPr>
              <w:spacing w:after="0"/>
              <w:jc w:val="right"/>
              <w:rPr>
                <w:rFonts w:cs="Arial"/>
                <w:sz w:val="18"/>
                <w:szCs w:val="18"/>
              </w:rPr>
            </w:pPr>
            <w:r w:rsidRPr="0025773A">
              <w:rPr>
                <w:rFonts w:cs="Arial"/>
                <w:sz w:val="18"/>
                <w:szCs w:val="18"/>
              </w:rPr>
              <w:t>16,6</w:t>
            </w:r>
          </w:p>
        </w:tc>
        <w:tc>
          <w:tcPr>
            <w:tcW w:w="682" w:type="pct"/>
          </w:tcPr>
          <w:p w14:paraId="35171CA3" w14:textId="77777777" w:rsidR="00332E01" w:rsidRPr="0025773A" w:rsidRDefault="00332E01" w:rsidP="00BF6A5D">
            <w:pPr>
              <w:spacing w:after="0"/>
              <w:jc w:val="right"/>
              <w:rPr>
                <w:rFonts w:cs="Arial"/>
                <w:sz w:val="18"/>
                <w:szCs w:val="18"/>
              </w:rPr>
            </w:pPr>
            <w:r w:rsidRPr="0025773A">
              <w:rPr>
                <w:rFonts w:cs="Arial"/>
                <w:sz w:val="18"/>
                <w:szCs w:val="18"/>
              </w:rPr>
              <w:t>52,5</w:t>
            </w:r>
          </w:p>
        </w:tc>
        <w:tc>
          <w:tcPr>
            <w:tcW w:w="522" w:type="pct"/>
            <w:gridSpan w:val="2"/>
          </w:tcPr>
          <w:p w14:paraId="52B265F1"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20FDA864"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3140ED81" w14:textId="77777777" w:rsidTr="0025773A">
        <w:trPr>
          <w:trHeight w:val="227"/>
        </w:trPr>
        <w:tc>
          <w:tcPr>
            <w:tcW w:w="723" w:type="pct"/>
            <w:vMerge/>
          </w:tcPr>
          <w:p w14:paraId="18EB9764" w14:textId="77777777" w:rsidR="00332E01" w:rsidRPr="0025773A" w:rsidRDefault="00332E01" w:rsidP="00BF6A5D">
            <w:pPr>
              <w:spacing w:after="0"/>
              <w:rPr>
                <w:rFonts w:cs="Arial"/>
                <w:spacing w:val="-6"/>
                <w:sz w:val="18"/>
                <w:szCs w:val="18"/>
              </w:rPr>
            </w:pPr>
          </w:p>
        </w:tc>
        <w:tc>
          <w:tcPr>
            <w:tcW w:w="291" w:type="pct"/>
            <w:gridSpan w:val="2"/>
          </w:tcPr>
          <w:p w14:paraId="211BA58E"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3CAB0457" w14:textId="77777777" w:rsidR="00332E01" w:rsidRPr="0025773A" w:rsidRDefault="00332E01" w:rsidP="00BF6A5D">
            <w:pPr>
              <w:spacing w:after="0"/>
              <w:rPr>
                <w:rFonts w:cs="Arial"/>
                <w:sz w:val="18"/>
                <w:szCs w:val="18"/>
              </w:rPr>
            </w:pPr>
            <w:r w:rsidRPr="0025773A">
              <w:rPr>
                <w:rFonts w:cs="Arial"/>
                <w:sz w:val="18"/>
                <w:szCs w:val="18"/>
              </w:rPr>
              <w:t>Rožnov pod Radhoštěm</w:t>
            </w:r>
          </w:p>
        </w:tc>
        <w:tc>
          <w:tcPr>
            <w:tcW w:w="529" w:type="pct"/>
          </w:tcPr>
          <w:p w14:paraId="07D24996" w14:textId="77777777" w:rsidR="00332E01" w:rsidRPr="0025773A" w:rsidRDefault="00332E01" w:rsidP="00BF6A5D">
            <w:pPr>
              <w:spacing w:after="0"/>
              <w:jc w:val="right"/>
              <w:rPr>
                <w:rFonts w:cs="Arial"/>
                <w:sz w:val="18"/>
                <w:szCs w:val="18"/>
              </w:rPr>
            </w:pPr>
            <w:r w:rsidRPr="0025773A">
              <w:rPr>
                <w:rFonts w:cs="Arial"/>
                <w:sz w:val="18"/>
                <w:szCs w:val="18"/>
              </w:rPr>
              <w:t>16,5</w:t>
            </w:r>
          </w:p>
        </w:tc>
        <w:tc>
          <w:tcPr>
            <w:tcW w:w="682" w:type="pct"/>
          </w:tcPr>
          <w:p w14:paraId="295DBA03" w14:textId="77777777" w:rsidR="00332E01" w:rsidRPr="0025773A" w:rsidRDefault="00332E01" w:rsidP="00BF6A5D">
            <w:pPr>
              <w:spacing w:after="0"/>
              <w:jc w:val="right"/>
              <w:rPr>
                <w:rFonts w:cs="Arial"/>
                <w:sz w:val="18"/>
                <w:szCs w:val="18"/>
              </w:rPr>
            </w:pPr>
            <w:r w:rsidRPr="0025773A">
              <w:rPr>
                <w:rFonts w:cs="Arial"/>
                <w:sz w:val="18"/>
                <w:szCs w:val="18"/>
              </w:rPr>
              <w:t>35,2</w:t>
            </w:r>
          </w:p>
        </w:tc>
        <w:tc>
          <w:tcPr>
            <w:tcW w:w="522" w:type="pct"/>
            <w:gridSpan w:val="2"/>
          </w:tcPr>
          <w:p w14:paraId="0BB5D99D"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5A6A0B50"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5B305EE8" w14:textId="77777777" w:rsidTr="0025773A">
        <w:trPr>
          <w:trHeight w:val="227"/>
        </w:trPr>
        <w:tc>
          <w:tcPr>
            <w:tcW w:w="723" w:type="pct"/>
            <w:vMerge w:val="restart"/>
          </w:tcPr>
          <w:p w14:paraId="22E447DB" w14:textId="77777777" w:rsidR="00332E01" w:rsidRPr="0025773A" w:rsidRDefault="00332E01" w:rsidP="00BF6A5D">
            <w:pPr>
              <w:spacing w:after="0"/>
              <w:rPr>
                <w:rFonts w:cs="Arial"/>
                <w:spacing w:val="-6"/>
                <w:sz w:val="18"/>
                <w:szCs w:val="18"/>
              </w:rPr>
            </w:pPr>
            <w:r w:rsidRPr="0025773A">
              <w:rPr>
                <w:rFonts w:cs="Arial"/>
                <w:spacing w:val="-6"/>
                <w:sz w:val="18"/>
                <w:szCs w:val="18"/>
              </w:rPr>
              <w:t>Moravskoslezský</w:t>
            </w:r>
          </w:p>
        </w:tc>
        <w:tc>
          <w:tcPr>
            <w:tcW w:w="291" w:type="pct"/>
            <w:gridSpan w:val="2"/>
          </w:tcPr>
          <w:p w14:paraId="2AA555CE"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23D990FC" w14:textId="77777777" w:rsidR="00332E01" w:rsidRPr="0025773A" w:rsidRDefault="00332E01" w:rsidP="00BF6A5D">
            <w:pPr>
              <w:spacing w:after="0"/>
              <w:rPr>
                <w:rFonts w:cs="Arial"/>
                <w:sz w:val="18"/>
                <w:szCs w:val="18"/>
              </w:rPr>
            </w:pPr>
            <w:r w:rsidRPr="0025773A">
              <w:rPr>
                <w:rFonts w:cs="Arial"/>
                <w:sz w:val="18"/>
                <w:szCs w:val="18"/>
              </w:rPr>
              <w:t>Havířov</w:t>
            </w:r>
          </w:p>
        </w:tc>
        <w:tc>
          <w:tcPr>
            <w:tcW w:w="529" w:type="pct"/>
          </w:tcPr>
          <w:p w14:paraId="6C9BE285" w14:textId="77777777" w:rsidR="00332E01" w:rsidRPr="0025773A" w:rsidRDefault="00332E01" w:rsidP="00BF6A5D">
            <w:pPr>
              <w:spacing w:after="0"/>
              <w:jc w:val="right"/>
              <w:rPr>
                <w:rFonts w:cs="Arial"/>
                <w:sz w:val="18"/>
                <w:szCs w:val="18"/>
              </w:rPr>
            </w:pPr>
            <w:r w:rsidRPr="0025773A">
              <w:rPr>
                <w:rFonts w:cs="Arial"/>
                <w:sz w:val="18"/>
                <w:szCs w:val="18"/>
              </w:rPr>
              <w:t>73,3</w:t>
            </w:r>
          </w:p>
        </w:tc>
        <w:tc>
          <w:tcPr>
            <w:tcW w:w="682" w:type="pct"/>
          </w:tcPr>
          <w:p w14:paraId="334DF364" w14:textId="77777777" w:rsidR="00332E01" w:rsidRPr="0025773A" w:rsidRDefault="00332E01" w:rsidP="00BF6A5D">
            <w:pPr>
              <w:spacing w:after="0"/>
              <w:jc w:val="right"/>
              <w:rPr>
                <w:rFonts w:cs="Arial"/>
                <w:sz w:val="18"/>
                <w:szCs w:val="18"/>
              </w:rPr>
            </w:pPr>
            <w:r w:rsidRPr="0025773A">
              <w:rPr>
                <w:rFonts w:cs="Arial"/>
                <w:sz w:val="18"/>
                <w:szCs w:val="18"/>
              </w:rPr>
              <w:t>88,5</w:t>
            </w:r>
          </w:p>
        </w:tc>
        <w:tc>
          <w:tcPr>
            <w:tcW w:w="522" w:type="pct"/>
            <w:gridSpan w:val="2"/>
          </w:tcPr>
          <w:p w14:paraId="507F0C88" w14:textId="77777777" w:rsidR="00332E01" w:rsidRPr="0025773A" w:rsidDel="00B158CC"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3510A901"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6F3FDDD2" w14:textId="77777777" w:rsidTr="0025773A">
        <w:trPr>
          <w:trHeight w:val="227"/>
        </w:trPr>
        <w:tc>
          <w:tcPr>
            <w:tcW w:w="723" w:type="pct"/>
            <w:vMerge/>
          </w:tcPr>
          <w:p w14:paraId="69B5D86C" w14:textId="77777777" w:rsidR="00332E01" w:rsidRPr="0025773A" w:rsidRDefault="00332E01" w:rsidP="00BF6A5D">
            <w:pPr>
              <w:spacing w:after="0"/>
              <w:rPr>
                <w:rFonts w:cs="Arial"/>
                <w:sz w:val="18"/>
                <w:szCs w:val="18"/>
              </w:rPr>
            </w:pPr>
          </w:p>
        </w:tc>
        <w:tc>
          <w:tcPr>
            <w:tcW w:w="291" w:type="pct"/>
            <w:gridSpan w:val="2"/>
          </w:tcPr>
          <w:p w14:paraId="003CA7E4"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2018496" w14:textId="77777777" w:rsidR="00332E01" w:rsidRPr="0025773A" w:rsidRDefault="00332E01" w:rsidP="00BF6A5D">
            <w:pPr>
              <w:spacing w:after="0"/>
              <w:rPr>
                <w:rFonts w:cs="Arial"/>
                <w:sz w:val="18"/>
                <w:szCs w:val="18"/>
              </w:rPr>
            </w:pPr>
            <w:r w:rsidRPr="0025773A">
              <w:rPr>
                <w:rFonts w:cs="Arial"/>
                <w:sz w:val="18"/>
                <w:szCs w:val="18"/>
              </w:rPr>
              <w:t>Třinec</w:t>
            </w:r>
          </w:p>
        </w:tc>
        <w:tc>
          <w:tcPr>
            <w:tcW w:w="529" w:type="pct"/>
          </w:tcPr>
          <w:p w14:paraId="7F482F27" w14:textId="77777777" w:rsidR="00332E01" w:rsidRPr="0025773A" w:rsidRDefault="00332E01" w:rsidP="00BF6A5D">
            <w:pPr>
              <w:spacing w:after="0"/>
              <w:jc w:val="right"/>
              <w:rPr>
                <w:rFonts w:cs="Arial"/>
                <w:sz w:val="18"/>
                <w:szCs w:val="18"/>
              </w:rPr>
            </w:pPr>
            <w:r w:rsidRPr="0025773A">
              <w:rPr>
                <w:rFonts w:cs="Arial"/>
                <w:sz w:val="18"/>
                <w:szCs w:val="18"/>
              </w:rPr>
              <w:t>35,6</w:t>
            </w:r>
          </w:p>
        </w:tc>
        <w:tc>
          <w:tcPr>
            <w:tcW w:w="682" w:type="pct"/>
          </w:tcPr>
          <w:p w14:paraId="0F45F065" w14:textId="77777777" w:rsidR="00332E01" w:rsidRPr="0025773A" w:rsidRDefault="00332E01" w:rsidP="00BF6A5D">
            <w:pPr>
              <w:spacing w:after="0"/>
              <w:jc w:val="right"/>
              <w:rPr>
                <w:rFonts w:cs="Arial"/>
                <w:sz w:val="18"/>
                <w:szCs w:val="18"/>
              </w:rPr>
            </w:pPr>
            <w:r w:rsidRPr="0025773A">
              <w:rPr>
                <w:rFonts w:cs="Arial"/>
                <w:sz w:val="18"/>
                <w:szCs w:val="18"/>
              </w:rPr>
              <w:t>54,7</w:t>
            </w:r>
          </w:p>
        </w:tc>
        <w:tc>
          <w:tcPr>
            <w:tcW w:w="522" w:type="pct"/>
            <w:gridSpan w:val="2"/>
          </w:tcPr>
          <w:p w14:paraId="092404AC"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45D3F3E1" w14:textId="77777777" w:rsidR="00332E01" w:rsidRPr="0025773A" w:rsidRDefault="00332E01" w:rsidP="00BF6A5D">
            <w:pPr>
              <w:spacing w:after="0"/>
              <w:jc w:val="left"/>
              <w:rPr>
                <w:rFonts w:cs="Arial"/>
                <w:sz w:val="18"/>
                <w:szCs w:val="18"/>
              </w:rPr>
            </w:pPr>
            <w:r w:rsidRPr="0025773A">
              <w:rPr>
                <w:rFonts w:cs="Arial"/>
                <w:sz w:val="18"/>
                <w:szCs w:val="18"/>
              </w:rPr>
              <w:t>Jablunkov</w:t>
            </w:r>
          </w:p>
        </w:tc>
      </w:tr>
      <w:tr w:rsidR="00332E01" w:rsidRPr="0025773A" w14:paraId="1D6B3633" w14:textId="77777777" w:rsidTr="0025773A">
        <w:trPr>
          <w:trHeight w:val="227"/>
        </w:trPr>
        <w:tc>
          <w:tcPr>
            <w:tcW w:w="723" w:type="pct"/>
            <w:vMerge/>
          </w:tcPr>
          <w:p w14:paraId="002DAE64" w14:textId="77777777" w:rsidR="00332E01" w:rsidRPr="0025773A" w:rsidRDefault="00332E01" w:rsidP="00BF6A5D">
            <w:pPr>
              <w:spacing w:after="0"/>
              <w:rPr>
                <w:rFonts w:cs="Arial"/>
                <w:sz w:val="18"/>
                <w:szCs w:val="18"/>
              </w:rPr>
            </w:pPr>
          </w:p>
        </w:tc>
        <w:tc>
          <w:tcPr>
            <w:tcW w:w="291" w:type="pct"/>
            <w:gridSpan w:val="2"/>
          </w:tcPr>
          <w:p w14:paraId="7387D16C"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3C7A04B0" w14:textId="77777777" w:rsidR="00332E01" w:rsidRPr="0025773A" w:rsidRDefault="00332E01" w:rsidP="00BF6A5D">
            <w:pPr>
              <w:spacing w:after="0"/>
              <w:rPr>
                <w:rFonts w:cs="Arial"/>
                <w:sz w:val="18"/>
                <w:szCs w:val="18"/>
              </w:rPr>
            </w:pPr>
            <w:r w:rsidRPr="0025773A">
              <w:rPr>
                <w:rFonts w:cs="Arial"/>
                <w:sz w:val="18"/>
                <w:szCs w:val="18"/>
              </w:rPr>
              <w:t>Český Těšín</w:t>
            </w:r>
          </w:p>
        </w:tc>
        <w:tc>
          <w:tcPr>
            <w:tcW w:w="529" w:type="pct"/>
          </w:tcPr>
          <w:p w14:paraId="30129DBE" w14:textId="77777777" w:rsidR="00332E01" w:rsidRPr="0025773A" w:rsidRDefault="00332E01" w:rsidP="00BF6A5D">
            <w:pPr>
              <w:spacing w:after="0"/>
              <w:jc w:val="right"/>
              <w:rPr>
                <w:rFonts w:cs="Arial"/>
                <w:sz w:val="18"/>
                <w:szCs w:val="18"/>
              </w:rPr>
            </w:pPr>
            <w:r w:rsidRPr="0025773A">
              <w:rPr>
                <w:rFonts w:cs="Arial"/>
                <w:sz w:val="18"/>
                <w:szCs w:val="18"/>
              </w:rPr>
              <w:t>24,7</w:t>
            </w:r>
          </w:p>
        </w:tc>
        <w:tc>
          <w:tcPr>
            <w:tcW w:w="682" w:type="pct"/>
          </w:tcPr>
          <w:p w14:paraId="553A58A4" w14:textId="77777777" w:rsidR="00332E01" w:rsidRPr="0025773A" w:rsidRDefault="00332E01" w:rsidP="00BF6A5D">
            <w:pPr>
              <w:spacing w:after="0"/>
              <w:jc w:val="right"/>
              <w:rPr>
                <w:rFonts w:cs="Arial"/>
                <w:sz w:val="18"/>
                <w:szCs w:val="18"/>
              </w:rPr>
            </w:pPr>
            <w:r w:rsidRPr="0025773A">
              <w:rPr>
                <w:rFonts w:cs="Arial"/>
                <w:sz w:val="18"/>
                <w:szCs w:val="18"/>
              </w:rPr>
              <w:t>26,0</w:t>
            </w:r>
          </w:p>
        </w:tc>
        <w:tc>
          <w:tcPr>
            <w:tcW w:w="522" w:type="pct"/>
            <w:gridSpan w:val="2"/>
          </w:tcPr>
          <w:p w14:paraId="3A676485"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2B880D19" w14:textId="77777777" w:rsidR="00332E01" w:rsidRPr="0025773A" w:rsidRDefault="00332E01" w:rsidP="00BF6A5D">
            <w:pPr>
              <w:spacing w:after="0"/>
              <w:jc w:val="left"/>
              <w:rPr>
                <w:rFonts w:cs="Arial"/>
                <w:sz w:val="18"/>
                <w:szCs w:val="18"/>
              </w:rPr>
            </w:pPr>
          </w:p>
        </w:tc>
      </w:tr>
      <w:tr w:rsidR="00332E01" w:rsidRPr="0025773A" w14:paraId="547048CC" w14:textId="77777777" w:rsidTr="0025773A">
        <w:trPr>
          <w:trHeight w:val="227"/>
        </w:trPr>
        <w:tc>
          <w:tcPr>
            <w:tcW w:w="723" w:type="pct"/>
            <w:vMerge/>
          </w:tcPr>
          <w:p w14:paraId="350B0C42" w14:textId="77777777" w:rsidR="00332E01" w:rsidRPr="0025773A" w:rsidRDefault="00332E01" w:rsidP="00BF6A5D">
            <w:pPr>
              <w:spacing w:after="0"/>
              <w:rPr>
                <w:rFonts w:cs="Arial"/>
                <w:sz w:val="18"/>
                <w:szCs w:val="18"/>
              </w:rPr>
            </w:pPr>
          </w:p>
        </w:tc>
        <w:tc>
          <w:tcPr>
            <w:tcW w:w="291" w:type="pct"/>
            <w:gridSpan w:val="2"/>
          </w:tcPr>
          <w:p w14:paraId="03E20FA1"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127E4A30" w14:textId="77777777" w:rsidR="00332E01" w:rsidRPr="0025773A" w:rsidRDefault="00332E01" w:rsidP="00BF6A5D">
            <w:pPr>
              <w:spacing w:after="0"/>
              <w:rPr>
                <w:rFonts w:cs="Arial"/>
                <w:sz w:val="18"/>
                <w:szCs w:val="18"/>
              </w:rPr>
            </w:pPr>
            <w:r w:rsidRPr="0025773A">
              <w:rPr>
                <w:rFonts w:cs="Arial"/>
                <w:sz w:val="18"/>
                <w:szCs w:val="18"/>
              </w:rPr>
              <w:t>Nový Jičín *)</w:t>
            </w:r>
          </w:p>
        </w:tc>
        <w:tc>
          <w:tcPr>
            <w:tcW w:w="529" w:type="pct"/>
          </w:tcPr>
          <w:p w14:paraId="11F0DDD8" w14:textId="77777777" w:rsidR="00332E01" w:rsidRPr="0025773A" w:rsidRDefault="00332E01" w:rsidP="00BF6A5D">
            <w:pPr>
              <w:spacing w:after="0"/>
              <w:jc w:val="right"/>
              <w:rPr>
                <w:rFonts w:cs="Arial"/>
                <w:sz w:val="18"/>
                <w:szCs w:val="18"/>
              </w:rPr>
            </w:pPr>
            <w:r w:rsidRPr="0025773A">
              <w:rPr>
                <w:rFonts w:cs="Arial"/>
                <w:sz w:val="18"/>
                <w:szCs w:val="18"/>
              </w:rPr>
              <w:t>25,7</w:t>
            </w:r>
          </w:p>
        </w:tc>
        <w:tc>
          <w:tcPr>
            <w:tcW w:w="682" w:type="pct"/>
          </w:tcPr>
          <w:p w14:paraId="607B691B" w14:textId="77777777" w:rsidR="00332E01" w:rsidRPr="0025773A" w:rsidRDefault="00332E01" w:rsidP="00BF6A5D">
            <w:pPr>
              <w:spacing w:after="0"/>
              <w:jc w:val="right"/>
              <w:rPr>
                <w:rFonts w:cs="Arial"/>
                <w:sz w:val="18"/>
                <w:szCs w:val="18"/>
              </w:rPr>
            </w:pPr>
            <w:r w:rsidRPr="0025773A">
              <w:rPr>
                <w:rFonts w:cs="Arial"/>
                <w:sz w:val="18"/>
                <w:szCs w:val="18"/>
              </w:rPr>
              <w:t>48,6</w:t>
            </w:r>
          </w:p>
        </w:tc>
        <w:tc>
          <w:tcPr>
            <w:tcW w:w="522" w:type="pct"/>
            <w:gridSpan w:val="2"/>
          </w:tcPr>
          <w:p w14:paraId="797C0F24" w14:textId="77777777" w:rsidR="00332E01" w:rsidRPr="0025773A" w:rsidRDefault="00332E01" w:rsidP="00BF6A5D">
            <w:pPr>
              <w:spacing w:after="0"/>
              <w:jc w:val="center"/>
              <w:rPr>
                <w:rFonts w:cs="Arial"/>
                <w:sz w:val="18"/>
                <w:szCs w:val="18"/>
              </w:rPr>
            </w:pPr>
            <w:r w:rsidRPr="0025773A">
              <w:rPr>
                <w:rFonts w:cs="Arial"/>
                <w:sz w:val="18"/>
                <w:szCs w:val="18"/>
              </w:rPr>
              <w:t>151,7</w:t>
            </w:r>
          </w:p>
        </w:tc>
        <w:tc>
          <w:tcPr>
            <w:tcW w:w="875" w:type="pct"/>
            <w:gridSpan w:val="2"/>
          </w:tcPr>
          <w:p w14:paraId="275DCC38" w14:textId="77777777" w:rsidR="00332E01" w:rsidRPr="0025773A" w:rsidRDefault="00332E01" w:rsidP="00BF6A5D">
            <w:pPr>
              <w:spacing w:after="0"/>
              <w:jc w:val="left"/>
              <w:rPr>
                <w:rFonts w:cs="Arial"/>
                <w:sz w:val="18"/>
                <w:szCs w:val="18"/>
              </w:rPr>
            </w:pPr>
            <w:r w:rsidRPr="0025773A">
              <w:rPr>
                <w:rFonts w:cs="Arial"/>
                <w:sz w:val="18"/>
                <w:szCs w:val="18"/>
              </w:rPr>
              <w:t>Odry</w:t>
            </w:r>
          </w:p>
        </w:tc>
      </w:tr>
      <w:tr w:rsidR="00332E01" w:rsidRPr="0025773A" w14:paraId="145825DF" w14:textId="77777777" w:rsidTr="0025773A">
        <w:trPr>
          <w:trHeight w:val="227"/>
        </w:trPr>
        <w:tc>
          <w:tcPr>
            <w:tcW w:w="723" w:type="pct"/>
            <w:vMerge/>
          </w:tcPr>
          <w:p w14:paraId="72A5ACBF" w14:textId="77777777" w:rsidR="00332E01" w:rsidRPr="0025773A" w:rsidRDefault="00332E01" w:rsidP="00BF6A5D">
            <w:pPr>
              <w:spacing w:after="0"/>
              <w:rPr>
                <w:rFonts w:cs="Arial"/>
                <w:sz w:val="18"/>
                <w:szCs w:val="18"/>
              </w:rPr>
            </w:pPr>
          </w:p>
        </w:tc>
        <w:tc>
          <w:tcPr>
            <w:tcW w:w="291" w:type="pct"/>
            <w:gridSpan w:val="2"/>
          </w:tcPr>
          <w:p w14:paraId="58E11824"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4E68078D" w14:textId="77777777" w:rsidR="00332E01" w:rsidRPr="0025773A" w:rsidRDefault="00332E01" w:rsidP="00BF6A5D">
            <w:pPr>
              <w:spacing w:after="0"/>
              <w:rPr>
                <w:rFonts w:cs="Arial"/>
                <w:sz w:val="18"/>
                <w:szCs w:val="18"/>
              </w:rPr>
            </w:pPr>
            <w:r w:rsidRPr="0025773A">
              <w:rPr>
                <w:rFonts w:cs="Arial"/>
                <w:sz w:val="18"/>
                <w:szCs w:val="18"/>
              </w:rPr>
              <w:t xml:space="preserve">Kopřivnice </w:t>
            </w:r>
          </w:p>
        </w:tc>
        <w:tc>
          <w:tcPr>
            <w:tcW w:w="529" w:type="pct"/>
          </w:tcPr>
          <w:p w14:paraId="07F68A56" w14:textId="77777777" w:rsidR="00332E01" w:rsidRPr="0025773A" w:rsidRDefault="00332E01" w:rsidP="00BF6A5D">
            <w:pPr>
              <w:spacing w:after="0"/>
              <w:jc w:val="right"/>
              <w:rPr>
                <w:rFonts w:cs="Arial"/>
                <w:sz w:val="18"/>
                <w:szCs w:val="18"/>
              </w:rPr>
            </w:pPr>
            <w:r w:rsidRPr="0025773A">
              <w:rPr>
                <w:rFonts w:cs="Arial"/>
                <w:sz w:val="18"/>
                <w:szCs w:val="18"/>
              </w:rPr>
              <w:t>22,2</w:t>
            </w:r>
          </w:p>
        </w:tc>
        <w:tc>
          <w:tcPr>
            <w:tcW w:w="682" w:type="pct"/>
          </w:tcPr>
          <w:p w14:paraId="1825BE1E" w14:textId="77777777" w:rsidR="00332E01" w:rsidRPr="0025773A" w:rsidRDefault="00332E01" w:rsidP="00BF6A5D">
            <w:pPr>
              <w:spacing w:after="0"/>
              <w:jc w:val="right"/>
              <w:rPr>
                <w:rFonts w:cs="Arial"/>
                <w:sz w:val="18"/>
                <w:szCs w:val="18"/>
              </w:rPr>
            </w:pPr>
            <w:r w:rsidRPr="0025773A">
              <w:rPr>
                <w:rFonts w:cs="Arial"/>
                <w:sz w:val="18"/>
                <w:szCs w:val="18"/>
              </w:rPr>
              <w:t>41,0</w:t>
            </w:r>
          </w:p>
        </w:tc>
        <w:tc>
          <w:tcPr>
            <w:tcW w:w="522" w:type="pct"/>
            <w:gridSpan w:val="2"/>
          </w:tcPr>
          <w:p w14:paraId="7AFB3333"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11E83579"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4E84F51B" w14:textId="77777777" w:rsidTr="0025773A">
        <w:trPr>
          <w:trHeight w:val="227"/>
        </w:trPr>
        <w:tc>
          <w:tcPr>
            <w:tcW w:w="723" w:type="pct"/>
            <w:vMerge/>
          </w:tcPr>
          <w:p w14:paraId="14B1975C" w14:textId="77777777" w:rsidR="00332E01" w:rsidRPr="0025773A" w:rsidRDefault="00332E01" w:rsidP="00BF6A5D">
            <w:pPr>
              <w:spacing w:after="0"/>
              <w:rPr>
                <w:rFonts w:cs="Arial"/>
                <w:sz w:val="18"/>
                <w:szCs w:val="18"/>
              </w:rPr>
            </w:pPr>
          </w:p>
        </w:tc>
        <w:tc>
          <w:tcPr>
            <w:tcW w:w="291" w:type="pct"/>
            <w:gridSpan w:val="2"/>
          </w:tcPr>
          <w:p w14:paraId="7C085280" w14:textId="77777777" w:rsidR="00332E01" w:rsidRPr="0025773A" w:rsidRDefault="00332E01" w:rsidP="00BF6A5D">
            <w:pPr>
              <w:spacing w:after="0"/>
              <w:rPr>
                <w:rFonts w:cs="Arial"/>
                <w:sz w:val="18"/>
                <w:szCs w:val="18"/>
              </w:rPr>
            </w:pPr>
            <w:r w:rsidRPr="0025773A">
              <w:rPr>
                <w:rFonts w:cs="Arial"/>
                <w:sz w:val="18"/>
                <w:szCs w:val="18"/>
              </w:rPr>
              <w:t>C</w:t>
            </w:r>
          </w:p>
        </w:tc>
        <w:tc>
          <w:tcPr>
            <w:tcW w:w="1377" w:type="pct"/>
          </w:tcPr>
          <w:p w14:paraId="6651ED89" w14:textId="77777777" w:rsidR="00332E01" w:rsidRPr="0025773A" w:rsidRDefault="00332E01" w:rsidP="00BF6A5D">
            <w:pPr>
              <w:spacing w:after="0"/>
              <w:rPr>
                <w:rFonts w:cs="Arial"/>
                <w:sz w:val="18"/>
                <w:szCs w:val="18"/>
              </w:rPr>
            </w:pPr>
            <w:r w:rsidRPr="0025773A">
              <w:rPr>
                <w:rFonts w:cs="Arial"/>
                <w:sz w:val="18"/>
                <w:szCs w:val="18"/>
              </w:rPr>
              <w:t>Krnov</w:t>
            </w:r>
          </w:p>
        </w:tc>
        <w:tc>
          <w:tcPr>
            <w:tcW w:w="529" w:type="pct"/>
          </w:tcPr>
          <w:p w14:paraId="7012967B" w14:textId="77777777" w:rsidR="00332E01" w:rsidRPr="0025773A" w:rsidRDefault="00332E01" w:rsidP="00BF6A5D">
            <w:pPr>
              <w:spacing w:after="0"/>
              <w:jc w:val="right"/>
              <w:rPr>
                <w:rFonts w:cs="Arial"/>
                <w:sz w:val="18"/>
                <w:szCs w:val="18"/>
              </w:rPr>
            </w:pPr>
            <w:r w:rsidRPr="0025773A">
              <w:rPr>
                <w:rFonts w:cs="Arial"/>
                <w:sz w:val="18"/>
                <w:szCs w:val="18"/>
              </w:rPr>
              <w:t>23,8</w:t>
            </w:r>
          </w:p>
        </w:tc>
        <w:tc>
          <w:tcPr>
            <w:tcW w:w="682" w:type="pct"/>
          </w:tcPr>
          <w:p w14:paraId="1423D43D" w14:textId="77777777" w:rsidR="00332E01" w:rsidRPr="0025773A" w:rsidRDefault="00332E01" w:rsidP="00BF6A5D">
            <w:pPr>
              <w:spacing w:after="0"/>
              <w:jc w:val="right"/>
              <w:rPr>
                <w:rFonts w:cs="Arial"/>
                <w:sz w:val="18"/>
                <w:szCs w:val="18"/>
              </w:rPr>
            </w:pPr>
            <w:r w:rsidRPr="0025773A">
              <w:rPr>
                <w:rFonts w:cs="Arial"/>
                <w:sz w:val="18"/>
                <w:szCs w:val="18"/>
              </w:rPr>
              <w:t>40,5</w:t>
            </w:r>
          </w:p>
        </w:tc>
        <w:tc>
          <w:tcPr>
            <w:tcW w:w="522" w:type="pct"/>
            <w:gridSpan w:val="2"/>
          </w:tcPr>
          <w:p w14:paraId="3D91DCD6"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1FD1CBD2"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71EFA9CA" w14:textId="77777777" w:rsidTr="0025773A">
        <w:trPr>
          <w:trHeight w:val="227"/>
        </w:trPr>
        <w:tc>
          <w:tcPr>
            <w:tcW w:w="723" w:type="pct"/>
            <w:vMerge/>
          </w:tcPr>
          <w:p w14:paraId="5DBBE107" w14:textId="77777777" w:rsidR="00332E01" w:rsidRPr="0025773A" w:rsidRDefault="00332E01" w:rsidP="00BF6A5D">
            <w:pPr>
              <w:spacing w:after="0"/>
              <w:rPr>
                <w:rFonts w:cs="Arial"/>
                <w:sz w:val="18"/>
                <w:szCs w:val="18"/>
              </w:rPr>
            </w:pPr>
          </w:p>
        </w:tc>
        <w:tc>
          <w:tcPr>
            <w:tcW w:w="291" w:type="pct"/>
            <w:gridSpan w:val="2"/>
          </w:tcPr>
          <w:p w14:paraId="0BB4A9AE"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2CDE2D69" w14:textId="77777777" w:rsidR="00332E01" w:rsidRPr="0025773A" w:rsidRDefault="00332E01" w:rsidP="00BF6A5D">
            <w:pPr>
              <w:spacing w:after="0"/>
              <w:rPr>
                <w:rFonts w:cs="Arial"/>
                <w:sz w:val="18"/>
                <w:szCs w:val="18"/>
              </w:rPr>
            </w:pPr>
            <w:r w:rsidRPr="0025773A">
              <w:rPr>
                <w:rFonts w:cs="Arial"/>
                <w:sz w:val="18"/>
                <w:szCs w:val="18"/>
              </w:rPr>
              <w:t>Bruntál</w:t>
            </w:r>
          </w:p>
        </w:tc>
        <w:tc>
          <w:tcPr>
            <w:tcW w:w="529" w:type="pct"/>
          </w:tcPr>
          <w:p w14:paraId="6280EDA2" w14:textId="77777777" w:rsidR="00332E01" w:rsidRPr="0025773A" w:rsidRDefault="00332E01" w:rsidP="00BF6A5D">
            <w:pPr>
              <w:spacing w:after="0"/>
              <w:jc w:val="right"/>
              <w:rPr>
                <w:rFonts w:cs="Arial"/>
                <w:sz w:val="18"/>
                <w:szCs w:val="18"/>
              </w:rPr>
            </w:pPr>
            <w:r w:rsidRPr="0025773A">
              <w:rPr>
                <w:rFonts w:cs="Arial"/>
                <w:sz w:val="18"/>
                <w:szCs w:val="18"/>
              </w:rPr>
              <w:t>16,6</w:t>
            </w:r>
          </w:p>
        </w:tc>
        <w:tc>
          <w:tcPr>
            <w:tcW w:w="682" w:type="pct"/>
          </w:tcPr>
          <w:p w14:paraId="07294D8D" w14:textId="77777777" w:rsidR="00332E01" w:rsidRPr="0025773A" w:rsidRDefault="00332E01" w:rsidP="00BF6A5D">
            <w:pPr>
              <w:spacing w:after="0"/>
              <w:jc w:val="right"/>
              <w:rPr>
                <w:rFonts w:cs="Arial"/>
                <w:sz w:val="18"/>
                <w:szCs w:val="18"/>
              </w:rPr>
            </w:pPr>
            <w:r w:rsidRPr="0025773A">
              <w:rPr>
                <w:rFonts w:cs="Arial"/>
                <w:sz w:val="18"/>
                <w:szCs w:val="18"/>
              </w:rPr>
              <w:t>36,9</w:t>
            </w:r>
          </w:p>
        </w:tc>
        <w:tc>
          <w:tcPr>
            <w:tcW w:w="522" w:type="pct"/>
            <w:gridSpan w:val="2"/>
          </w:tcPr>
          <w:p w14:paraId="5690CAB3" w14:textId="77777777" w:rsidR="00332E01" w:rsidRPr="0025773A" w:rsidRDefault="00332E01" w:rsidP="00BF6A5D">
            <w:pPr>
              <w:spacing w:after="0"/>
              <w:jc w:val="center"/>
              <w:rPr>
                <w:rFonts w:cs="Arial"/>
                <w:sz w:val="18"/>
                <w:szCs w:val="18"/>
              </w:rPr>
            </w:pPr>
            <w:r w:rsidRPr="0025773A">
              <w:rPr>
                <w:rFonts w:cs="Arial"/>
                <w:sz w:val="18"/>
                <w:szCs w:val="18"/>
              </w:rPr>
              <w:t>93,1</w:t>
            </w:r>
          </w:p>
        </w:tc>
        <w:tc>
          <w:tcPr>
            <w:tcW w:w="875" w:type="pct"/>
            <w:gridSpan w:val="2"/>
          </w:tcPr>
          <w:p w14:paraId="0BBD22E0" w14:textId="77777777" w:rsidR="00332E01" w:rsidRPr="0025773A" w:rsidRDefault="00332E01" w:rsidP="00BF6A5D">
            <w:pPr>
              <w:spacing w:after="0"/>
              <w:jc w:val="left"/>
              <w:rPr>
                <w:rFonts w:cs="Arial"/>
                <w:sz w:val="18"/>
                <w:szCs w:val="18"/>
              </w:rPr>
            </w:pPr>
            <w:r w:rsidRPr="0025773A">
              <w:rPr>
                <w:rFonts w:cs="Arial"/>
                <w:sz w:val="18"/>
                <w:szCs w:val="18"/>
              </w:rPr>
              <w:t>Rýmařov</w:t>
            </w:r>
          </w:p>
        </w:tc>
      </w:tr>
      <w:tr w:rsidR="00332E01" w:rsidRPr="0025773A" w14:paraId="488D89F4" w14:textId="77777777" w:rsidTr="0025773A">
        <w:trPr>
          <w:trHeight w:val="227"/>
        </w:trPr>
        <w:tc>
          <w:tcPr>
            <w:tcW w:w="723" w:type="pct"/>
            <w:vMerge/>
          </w:tcPr>
          <w:p w14:paraId="12518FFD" w14:textId="77777777" w:rsidR="00332E01" w:rsidRPr="0025773A" w:rsidRDefault="00332E01" w:rsidP="00BF6A5D">
            <w:pPr>
              <w:spacing w:after="0"/>
              <w:rPr>
                <w:rFonts w:cs="Arial"/>
                <w:sz w:val="18"/>
                <w:szCs w:val="18"/>
              </w:rPr>
            </w:pPr>
          </w:p>
        </w:tc>
        <w:tc>
          <w:tcPr>
            <w:tcW w:w="291" w:type="pct"/>
            <w:gridSpan w:val="2"/>
          </w:tcPr>
          <w:p w14:paraId="5E0D9C13"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4B296376" w14:textId="77777777" w:rsidR="00332E01" w:rsidRPr="0025773A" w:rsidRDefault="00332E01" w:rsidP="00BF6A5D">
            <w:pPr>
              <w:spacing w:after="0"/>
              <w:rPr>
                <w:rFonts w:cs="Arial"/>
                <w:sz w:val="18"/>
                <w:szCs w:val="18"/>
              </w:rPr>
            </w:pPr>
            <w:r w:rsidRPr="0025773A">
              <w:rPr>
                <w:rFonts w:cs="Arial"/>
                <w:sz w:val="18"/>
                <w:szCs w:val="18"/>
              </w:rPr>
              <w:t>Bohumín</w:t>
            </w:r>
          </w:p>
        </w:tc>
        <w:tc>
          <w:tcPr>
            <w:tcW w:w="529" w:type="pct"/>
          </w:tcPr>
          <w:p w14:paraId="0DD9888D" w14:textId="77777777" w:rsidR="00332E01" w:rsidRPr="0025773A" w:rsidRDefault="00332E01" w:rsidP="00BF6A5D">
            <w:pPr>
              <w:spacing w:after="0"/>
              <w:jc w:val="right"/>
              <w:rPr>
                <w:rFonts w:cs="Arial"/>
                <w:sz w:val="18"/>
                <w:szCs w:val="18"/>
              </w:rPr>
            </w:pPr>
            <w:r w:rsidRPr="0025773A">
              <w:rPr>
                <w:rFonts w:cs="Arial"/>
                <w:sz w:val="18"/>
                <w:szCs w:val="18"/>
              </w:rPr>
              <w:t>21,0</w:t>
            </w:r>
          </w:p>
        </w:tc>
        <w:tc>
          <w:tcPr>
            <w:tcW w:w="682" w:type="pct"/>
          </w:tcPr>
          <w:p w14:paraId="6D58452A" w14:textId="77777777" w:rsidR="00332E01" w:rsidRPr="0025773A" w:rsidRDefault="00332E01" w:rsidP="00BF6A5D">
            <w:pPr>
              <w:spacing w:after="0"/>
              <w:jc w:val="right"/>
              <w:rPr>
                <w:rFonts w:cs="Arial"/>
                <w:sz w:val="18"/>
                <w:szCs w:val="18"/>
              </w:rPr>
            </w:pPr>
            <w:r w:rsidRPr="0025773A">
              <w:rPr>
                <w:rFonts w:cs="Arial"/>
                <w:sz w:val="18"/>
                <w:szCs w:val="18"/>
              </w:rPr>
              <w:t>33,5</w:t>
            </w:r>
          </w:p>
        </w:tc>
        <w:tc>
          <w:tcPr>
            <w:tcW w:w="522" w:type="pct"/>
            <w:gridSpan w:val="2"/>
          </w:tcPr>
          <w:p w14:paraId="6E624215"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4A8E1A23" w14:textId="77777777" w:rsidR="00332E01" w:rsidRPr="0025773A" w:rsidRDefault="00332E01" w:rsidP="00BF6A5D">
            <w:pPr>
              <w:spacing w:after="0"/>
              <w:jc w:val="left"/>
              <w:rPr>
                <w:rFonts w:cs="Arial"/>
                <w:sz w:val="18"/>
                <w:szCs w:val="18"/>
              </w:rPr>
            </w:pPr>
            <w:r w:rsidRPr="0025773A">
              <w:rPr>
                <w:rFonts w:cs="Arial"/>
                <w:sz w:val="18"/>
                <w:szCs w:val="18"/>
              </w:rPr>
              <w:t>-</w:t>
            </w:r>
          </w:p>
        </w:tc>
      </w:tr>
      <w:tr w:rsidR="00332E01" w:rsidRPr="0025773A" w14:paraId="68E71BFE" w14:textId="77777777" w:rsidTr="0025773A">
        <w:trPr>
          <w:trHeight w:val="227"/>
        </w:trPr>
        <w:tc>
          <w:tcPr>
            <w:tcW w:w="723" w:type="pct"/>
            <w:vMerge/>
          </w:tcPr>
          <w:p w14:paraId="78F23C4A" w14:textId="77777777" w:rsidR="00332E01" w:rsidRPr="0025773A" w:rsidRDefault="00332E01" w:rsidP="00BF6A5D">
            <w:pPr>
              <w:spacing w:after="0"/>
              <w:rPr>
                <w:rFonts w:cs="Arial"/>
                <w:sz w:val="18"/>
                <w:szCs w:val="18"/>
              </w:rPr>
            </w:pPr>
          </w:p>
        </w:tc>
        <w:tc>
          <w:tcPr>
            <w:tcW w:w="291" w:type="pct"/>
            <w:gridSpan w:val="2"/>
          </w:tcPr>
          <w:p w14:paraId="7FFFDD3D" w14:textId="77777777" w:rsidR="00332E01" w:rsidRPr="0025773A" w:rsidRDefault="00332E01" w:rsidP="00BF6A5D">
            <w:pPr>
              <w:spacing w:after="0"/>
              <w:rPr>
                <w:rFonts w:cs="Arial"/>
                <w:sz w:val="18"/>
                <w:szCs w:val="18"/>
              </w:rPr>
            </w:pPr>
            <w:r w:rsidRPr="0025773A">
              <w:rPr>
                <w:rFonts w:cs="Arial"/>
                <w:sz w:val="18"/>
                <w:szCs w:val="18"/>
              </w:rPr>
              <w:t>D</w:t>
            </w:r>
          </w:p>
        </w:tc>
        <w:tc>
          <w:tcPr>
            <w:tcW w:w="1377" w:type="pct"/>
          </w:tcPr>
          <w:p w14:paraId="15D75ED4" w14:textId="77777777" w:rsidR="00332E01" w:rsidRPr="0025773A" w:rsidRDefault="00332E01" w:rsidP="00BF6A5D">
            <w:pPr>
              <w:spacing w:after="0"/>
              <w:rPr>
                <w:rFonts w:cs="Arial"/>
                <w:sz w:val="18"/>
                <w:szCs w:val="18"/>
              </w:rPr>
            </w:pPr>
            <w:r w:rsidRPr="0025773A">
              <w:rPr>
                <w:rFonts w:cs="Arial"/>
                <w:sz w:val="18"/>
                <w:szCs w:val="18"/>
              </w:rPr>
              <w:t>Orlová</w:t>
            </w:r>
          </w:p>
        </w:tc>
        <w:tc>
          <w:tcPr>
            <w:tcW w:w="529" w:type="pct"/>
          </w:tcPr>
          <w:p w14:paraId="025DB3A0" w14:textId="77777777" w:rsidR="00332E01" w:rsidRPr="0025773A" w:rsidRDefault="00332E01" w:rsidP="00BF6A5D">
            <w:pPr>
              <w:spacing w:after="0"/>
              <w:jc w:val="right"/>
              <w:rPr>
                <w:rFonts w:cs="Arial"/>
                <w:sz w:val="18"/>
                <w:szCs w:val="18"/>
              </w:rPr>
            </w:pPr>
            <w:r w:rsidRPr="0025773A">
              <w:rPr>
                <w:rFonts w:cs="Arial"/>
                <w:sz w:val="18"/>
                <w:szCs w:val="18"/>
              </w:rPr>
              <w:t>29,2</w:t>
            </w:r>
          </w:p>
        </w:tc>
        <w:tc>
          <w:tcPr>
            <w:tcW w:w="682" w:type="pct"/>
          </w:tcPr>
          <w:p w14:paraId="5FC0B4F9" w14:textId="77777777" w:rsidR="00332E01" w:rsidRPr="0025773A" w:rsidRDefault="00332E01" w:rsidP="00BF6A5D">
            <w:pPr>
              <w:spacing w:after="0"/>
              <w:jc w:val="right"/>
              <w:rPr>
                <w:rFonts w:cs="Arial"/>
                <w:sz w:val="18"/>
                <w:szCs w:val="18"/>
              </w:rPr>
            </w:pPr>
            <w:r w:rsidRPr="0025773A">
              <w:rPr>
                <w:rFonts w:cs="Arial"/>
                <w:sz w:val="18"/>
                <w:szCs w:val="18"/>
              </w:rPr>
              <w:t>37,6</w:t>
            </w:r>
          </w:p>
        </w:tc>
        <w:tc>
          <w:tcPr>
            <w:tcW w:w="522" w:type="pct"/>
            <w:gridSpan w:val="2"/>
          </w:tcPr>
          <w:p w14:paraId="7EEBA8F8" w14:textId="77777777" w:rsidR="00332E01" w:rsidRPr="0025773A" w:rsidRDefault="00332E01" w:rsidP="00BF6A5D">
            <w:pPr>
              <w:spacing w:after="0"/>
              <w:jc w:val="center"/>
              <w:rPr>
                <w:rFonts w:cs="Arial"/>
                <w:sz w:val="18"/>
                <w:szCs w:val="18"/>
              </w:rPr>
            </w:pPr>
            <w:r w:rsidRPr="0025773A">
              <w:rPr>
                <w:rFonts w:cs="Arial"/>
                <w:sz w:val="18"/>
                <w:szCs w:val="18"/>
              </w:rPr>
              <w:t>-</w:t>
            </w:r>
          </w:p>
        </w:tc>
        <w:tc>
          <w:tcPr>
            <w:tcW w:w="875" w:type="pct"/>
            <w:gridSpan w:val="2"/>
          </w:tcPr>
          <w:p w14:paraId="31BE343F" w14:textId="77777777" w:rsidR="00332E01" w:rsidRPr="0025773A" w:rsidRDefault="00332E01" w:rsidP="00BF6A5D">
            <w:pPr>
              <w:spacing w:after="0"/>
              <w:jc w:val="left"/>
              <w:rPr>
                <w:rFonts w:cs="Arial"/>
                <w:sz w:val="18"/>
                <w:szCs w:val="18"/>
              </w:rPr>
            </w:pPr>
            <w:r w:rsidRPr="0025773A">
              <w:rPr>
                <w:rFonts w:cs="Arial"/>
                <w:sz w:val="18"/>
                <w:szCs w:val="18"/>
              </w:rPr>
              <w:t>-</w:t>
            </w:r>
          </w:p>
        </w:tc>
      </w:tr>
    </w:tbl>
    <w:p w14:paraId="0529C794" w14:textId="77777777" w:rsidR="004F1531" w:rsidRDefault="004F1531" w:rsidP="004F1531">
      <w:pPr>
        <w:spacing w:before="120"/>
        <w:rPr>
          <w:rFonts w:cs="Arial"/>
          <w:i/>
          <w:szCs w:val="20"/>
        </w:rPr>
      </w:pPr>
      <w:r w:rsidRPr="00DA67B4">
        <w:rPr>
          <w:rFonts w:cs="Arial"/>
          <w:i/>
          <w:szCs w:val="20"/>
        </w:rPr>
        <w:t>Pozn</w:t>
      </w:r>
      <w:r>
        <w:rPr>
          <w:rFonts w:cs="Arial"/>
          <w:i/>
          <w:szCs w:val="20"/>
        </w:rPr>
        <w:t>ámka:</w:t>
      </w:r>
    </w:p>
    <w:p w14:paraId="2EDA2640" w14:textId="77777777" w:rsidR="00332E01" w:rsidRPr="00F94583" w:rsidRDefault="00332E01" w:rsidP="00332E01">
      <w:pPr>
        <w:rPr>
          <w:i/>
        </w:rPr>
      </w:pPr>
      <w:r w:rsidRPr="00F94583">
        <w:rPr>
          <w:i/>
        </w:rPr>
        <w:t xml:space="preserve">*) Vymezení center: *) Beroun + Králův Dvůr, *) Kralupy nad Vltavou + Veltrusy, *) Neratovice + Libiš, *) Sokolov + Dolní Rychnov + Svatava. *) Mariánské Lázně + Velká Hleďsebe, *) Rychnov n. Kněžnou + Kvasiny + Solnice, *) Znojmo + Dobšice + Nový </w:t>
      </w:r>
      <w:proofErr w:type="spellStart"/>
      <w:r w:rsidRPr="00F94583">
        <w:rPr>
          <w:i/>
        </w:rPr>
        <w:t>Šaldorf-Sedlešovice</w:t>
      </w:r>
      <w:proofErr w:type="spellEnd"/>
      <w:r w:rsidRPr="00F94583">
        <w:rPr>
          <w:i/>
        </w:rPr>
        <w:t>, *) Uherské Hradiště + Kunovice + Staré Město, *) Nový Jičín + Šenov u Nového Jičína</w:t>
      </w:r>
    </w:p>
    <w:p w14:paraId="01FA228C" w14:textId="77777777" w:rsidR="00F94583" w:rsidRPr="00F94583" w:rsidRDefault="00F94583" w:rsidP="00F94583">
      <w:pPr>
        <w:keepNext/>
        <w:keepLines/>
        <w:rPr>
          <w:i/>
        </w:rPr>
      </w:pPr>
      <w:r w:rsidRPr="00F94583">
        <w:rPr>
          <w:i/>
        </w:rPr>
        <w:t>Poznámka: Pro spádovost středních center je klíčové jejich působení jakožto ORP, které do určité míry nahradilo funkci okresního města. Proto jsou v tabulce uvedeny údaje o počtu obyvatel správního území ORP v porovnání s okresem a vlastním centrem (městem). Doplňující poznámka dokumentuje širší spádovost správních obvodů ORP, jejichž sídla nejsou mezi vyššími a středními centry.</w:t>
      </w:r>
    </w:p>
    <w:p w14:paraId="740BF84C" w14:textId="77777777" w:rsidR="00332E01" w:rsidRDefault="00332E01" w:rsidP="00332E01">
      <w:pPr>
        <w:spacing w:after="60"/>
        <w:rPr>
          <w:i/>
          <w:color w:val="000099"/>
          <w:szCs w:val="20"/>
        </w:rPr>
      </w:pPr>
    </w:p>
    <w:p w14:paraId="0A417899" w14:textId="77777777" w:rsidR="00332E01" w:rsidRDefault="00332E01" w:rsidP="00332E01">
      <w:pPr>
        <w:spacing w:after="60"/>
        <w:ind w:left="360"/>
        <w:jc w:val="left"/>
        <w:rPr>
          <w:i/>
          <w:color w:val="000099"/>
          <w:szCs w:val="20"/>
        </w:rPr>
      </w:pPr>
    </w:p>
    <w:p w14:paraId="0CBC28E0" w14:textId="77777777" w:rsidR="007F33B1" w:rsidRDefault="007F33B1" w:rsidP="00332E01">
      <w:pPr>
        <w:spacing w:after="60"/>
        <w:ind w:left="360"/>
        <w:jc w:val="left"/>
        <w:rPr>
          <w:i/>
          <w:color w:val="000099"/>
          <w:szCs w:val="20"/>
        </w:rPr>
        <w:sectPr w:rsidR="007F33B1" w:rsidSect="00B71D98">
          <w:headerReference w:type="even" r:id="rId15"/>
          <w:headerReference w:type="default" r:id="rId16"/>
          <w:footerReference w:type="even" r:id="rId17"/>
          <w:footerReference w:type="default" r:id="rId18"/>
          <w:pgSz w:w="23814" w:h="16840" w:orient="landscape" w:code="8"/>
          <w:pgMar w:top="1985" w:right="1418" w:bottom="1418" w:left="1418" w:header="680" w:footer="680" w:gutter="0"/>
          <w:pgNumType w:start="1"/>
          <w:cols w:num="2" w:space="708"/>
          <w:docGrid w:linePitch="360"/>
        </w:sectPr>
      </w:pPr>
    </w:p>
    <w:p w14:paraId="2978E20F" w14:textId="3CE32A9D" w:rsidR="00DF6781" w:rsidRDefault="008D1DC2" w:rsidP="007F33B1">
      <w:pPr>
        <w:spacing w:after="60"/>
        <w:ind w:left="360"/>
        <w:jc w:val="left"/>
        <w:rPr>
          <w:i/>
          <w:color w:val="000099"/>
          <w:szCs w:val="20"/>
        </w:rPr>
      </w:pPr>
      <w:r>
        <w:rPr>
          <w:i/>
          <w:noProof/>
          <w:color w:val="000099"/>
          <w:szCs w:val="20"/>
          <w:lang w:eastAsia="cs-CZ"/>
        </w:rPr>
        <w:lastRenderedPageBreak/>
        <w:drawing>
          <wp:inline distT="0" distB="0" distL="0" distR="0" wp14:anchorId="5E0358AF" wp14:editId="74120791">
            <wp:extent cx="13083540" cy="9252585"/>
            <wp:effectExtent l="0" t="0" r="3810" b="5715"/>
            <wp:docPr id="1" name="Obrázek 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83540" cy="9252585"/>
                    </a:xfrm>
                    <a:prstGeom prst="rect">
                      <a:avLst/>
                    </a:prstGeom>
                  </pic:spPr>
                </pic:pic>
              </a:graphicData>
            </a:graphic>
          </wp:inline>
        </w:drawing>
      </w:r>
      <w:r>
        <w:rPr>
          <w:i/>
          <w:noProof/>
          <w:color w:val="000099"/>
          <w:szCs w:val="20"/>
          <w:lang w:eastAsia="cs-CZ"/>
        </w:rPr>
        <w:lastRenderedPageBreak/>
        <w:drawing>
          <wp:inline distT="0" distB="0" distL="0" distR="0" wp14:anchorId="249D7836" wp14:editId="49A36FEF">
            <wp:extent cx="13083540" cy="9252585"/>
            <wp:effectExtent l="0" t="0" r="381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83540" cy="9252585"/>
                    </a:xfrm>
                    <a:prstGeom prst="rect">
                      <a:avLst/>
                    </a:prstGeom>
                  </pic:spPr>
                </pic:pic>
              </a:graphicData>
            </a:graphic>
          </wp:inline>
        </w:drawing>
      </w:r>
      <w:r>
        <w:rPr>
          <w:i/>
          <w:noProof/>
          <w:color w:val="000099"/>
          <w:szCs w:val="20"/>
          <w:lang w:eastAsia="cs-CZ"/>
        </w:rPr>
        <w:lastRenderedPageBreak/>
        <w:drawing>
          <wp:inline distT="0" distB="0" distL="0" distR="0" wp14:anchorId="32101D26" wp14:editId="7501C9D6">
            <wp:extent cx="13083540" cy="9252585"/>
            <wp:effectExtent l="0" t="0" r="3810" b="5715"/>
            <wp:docPr id="10" name="Obrázek 1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ap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83540" cy="9252585"/>
                    </a:xfrm>
                    <a:prstGeom prst="rect">
                      <a:avLst/>
                    </a:prstGeom>
                  </pic:spPr>
                </pic:pic>
              </a:graphicData>
            </a:graphic>
          </wp:inline>
        </w:drawing>
      </w:r>
    </w:p>
    <w:sectPr w:rsidR="00DF6781" w:rsidSect="004F168D">
      <w:headerReference w:type="even" r:id="rId22"/>
      <w:headerReference w:type="default" r:id="rId23"/>
      <w:footerReference w:type="even" r:id="rId24"/>
      <w:footerReference w:type="default" r:id="rId25"/>
      <w:pgSz w:w="23814" w:h="16840" w:orient="landscape" w:code="8"/>
      <w:pgMar w:top="851" w:right="1418" w:bottom="1418" w:left="141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B2E26" w14:textId="77777777" w:rsidR="00D03B9B" w:rsidRDefault="00D03B9B" w:rsidP="00B90D8C">
      <w:pPr>
        <w:spacing w:after="0"/>
      </w:pPr>
      <w:r>
        <w:separator/>
      </w:r>
    </w:p>
  </w:endnote>
  <w:endnote w:type="continuationSeparator" w:id="0">
    <w:p w14:paraId="15FE2363" w14:textId="77777777" w:rsidR="00D03B9B" w:rsidRDefault="00D03B9B" w:rsidP="00B90D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124875"/>
      <w:docPartObj>
        <w:docPartGallery w:val="Page Numbers (Bottom of Page)"/>
        <w:docPartUnique/>
      </w:docPartObj>
    </w:sdtPr>
    <w:sdtEndPr>
      <w:rPr>
        <w:noProof/>
        <w:color w:val="808080" w:themeColor="background1" w:themeShade="80"/>
        <w:szCs w:val="20"/>
      </w:rPr>
    </w:sdtEndPr>
    <w:sdtContent>
      <w:p w14:paraId="07E1B8F4" w14:textId="77777777" w:rsidR="00256766" w:rsidRPr="00735C6B" w:rsidRDefault="00256766" w:rsidP="00735C6B">
        <w:pPr>
          <w:pStyle w:val="Zpat"/>
          <w:pBdr>
            <w:top w:val="single" w:sz="4" w:space="1" w:color="808080" w:themeColor="background1" w:themeShade="80"/>
          </w:pBdr>
          <w:tabs>
            <w:tab w:val="clear" w:pos="4536"/>
            <w:tab w:val="clear" w:pos="9072"/>
            <w:tab w:val="right" w:pos="20979"/>
          </w:tabs>
          <w:rPr>
            <w:noProof/>
            <w:color w:val="808080" w:themeColor="background1" w:themeShade="80"/>
            <w:szCs w:val="20"/>
          </w:rPr>
        </w:pPr>
        <w:r>
          <w:rPr>
            <w:color w:val="808080" w:themeColor="background1" w:themeShade="80"/>
            <w:spacing w:val="40"/>
            <w:szCs w:val="20"/>
          </w:rPr>
          <w:t>03</w:t>
        </w:r>
        <w:r w:rsidRPr="005C287B">
          <w:rPr>
            <w:color w:val="808080" w:themeColor="background1" w:themeShade="80"/>
            <w:spacing w:val="40"/>
            <w:szCs w:val="20"/>
          </w:rPr>
          <w:t>–</w:t>
        </w:r>
        <w:r w:rsidRPr="005C287B">
          <w:rPr>
            <w:color w:val="808080" w:themeColor="background1" w:themeShade="80"/>
            <w:spacing w:val="40"/>
            <w:szCs w:val="20"/>
          </w:rPr>
          <w:fldChar w:fldCharType="begin"/>
        </w:r>
        <w:r w:rsidRPr="005C287B">
          <w:rPr>
            <w:color w:val="808080" w:themeColor="background1" w:themeShade="80"/>
            <w:spacing w:val="40"/>
            <w:szCs w:val="20"/>
          </w:rPr>
          <w:instrText>PAGE   \* MERGEFORMAT</w:instrText>
        </w:r>
        <w:r w:rsidRPr="005C287B">
          <w:rPr>
            <w:color w:val="808080" w:themeColor="background1" w:themeShade="80"/>
            <w:spacing w:val="40"/>
            <w:szCs w:val="20"/>
          </w:rPr>
          <w:fldChar w:fldCharType="separate"/>
        </w:r>
        <w:r>
          <w:rPr>
            <w:noProof/>
            <w:color w:val="808080" w:themeColor="background1" w:themeShade="80"/>
            <w:spacing w:val="40"/>
            <w:szCs w:val="20"/>
          </w:rPr>
          <w:t>10</w:t>
        </w:r>
        <w:r w:rsidRPr="005C287B">
          <w:rPr>
            <w:color w:val="808080" w:themeColor="background1" w:themeShade="80"/>
            <w:spacing w:val="40"/>
            <w:szCs w:val="20"/>
          </w:rPr>
          <w:fldChar w:fldCharType="end"/>
        </w:r>
        <w:r w:rsidRPr="0029524B">
          <w:rPr>
            <w:color w:val="808080" w:themeColor="background1" w:themeShade="80"/>
            <w:szCs w:val="20"/>
          </w:rPr>
          <w:tab/>
        </w:r>
        <w:r w:rsidRPr="0029524B">
          <w:rPr>
            <w:color w:val="808080" w:themeColor="background1" w:themeShade="80"/>
            <w:spacing w:val="40"/>
            <w:szCs w:val="20"/>
          </w:rPr>
          <w:t xml:space="preserve">Územně analytické podklady </w:t>
        </w:r>
        <w:r>
          <w:rPr>
            <w:color w:val="808080" w:themeColor="background1" w:themeShade="80"/>
            <w:spacing w:val="40"/>
            <w:szCs w:val="20"/>
          </w:rPr>
          <w:t>České republiky</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1994066773"/>
      <w:docPartObj>
        <w:docPartGallery w:val="Page Numbers (Bottom of Page)"/>
        <w:docPartUnique/>
      </w:docPartObj>
    </w:sdtPr>
    <w:sdtEndPr>
      <w:rPr>
        <w:sz w:val="18"/>
        <w:szCs w:val="18"/>
      </w:rPr>
    </w:sdtEndPr>
    <w:sdtContent>
      <w:p w14:paraId="67F58A05" w14:textId="77777777" w:rsidR="00256766" w:rsidRPr="0029524B" w:rsidRDefault="00256766" w:rsidP="007F7E6F">
        <w:pPr>
          <w:pStyle w:val="Zpat"/>
          <w:pBdr>
            <w:top w:val="single" w:sz="4" w:space="1" w:color="808080" w:themeColor="background1" w:themeShade="80"/>
          </w:pBdr>
          <w:tabs>
            <w:tab w:val="left" w:pos="4536"/>
            <w:tab w:val="right" w:pos="20979"/>
          </w:tabs>
          <w:jc w:val="left"/>
          <w:rPr>
            <w:color w:val="808080" w:themeColor="background1" w:themeShade="80"/>
            <w:sz w:val="18"/>
            <w:szCs w:val="18"/>
          </w:rPr>
        </w:pPr>
        <w:r w:rsidRPr="0029524B">
          <w:rPr>
            <w:color w:val="808080" w:themeColor="background1" w:themeShade="80"/>
            <w:spacing w:val="40"/>
          </w:rPr>
          <w:t xml:space="preserve">Územně analytické podklady </w:t>
        </w:r>
        <w:r>
          <w:rPr>
            <w:color w:val="808080" w:themeColor="background1" w:themeShade="80"/>
            <w:spacing w:val="40"/>
          </w:rPr>
          <w:t>České republiky</w:t>
        </w:r>
        <w:r>
          <w:rPr>
            <w:color w:val="808080" w:themeColor="background1" w:themeShade="80"/>
            <w:spacing w:val="40"/>
          </w:rPr>
          <w:tab/>
        </w:r>
        <w:r w:rsidRPr="0029524B">
          <w:rPr>
            <w:color w:val="808080" w:themeColor="background1" w:themeShade="80"/>
            <w:spacing w:val="40"/>
          </w:rPr>
          <w:tab/>
        </w:r>
        <w:r>
          <w:rPr>
            <w:color w:val="808080" w:themeColor="background1" w:themeShade="80"/>
            <w:spacing w:val="40"/>
          </w:rPr>
          <w:t>03–</w:t>
        </w:r>
        <w:r w:rsidRPr="0029524B">
          <w:rPr>
            <w:color w:val="808080" w:themeColor="background1" w:themeShade="80"/>
            <w:szCs w:val="20"/>
          </w:rPr>
          <w:fldChar w:fldCharType="begin"/>
        </w:r>
        <w:r w:rsidRPr="0029524B">
          <w:rPr>
            <w:color w:val="808080" w:themeColor="background1" w:themeShade="80"/>
            <w:szCs w:val="20"/>
          </w:rPr>
          <w:instrText>PAGE   \* MERGEFORMAT</w:instrText>
        </w:r>
        <w:r w:rsidRPr="0029524B">
          <w:rPr>
            <w:color w:val="808080" w:themeColor="background1" w:themeShade="80"/>
            <w:szCs w:val="20"/>
          </w:rPr>
          <w:fldChar w:fldCharType="separate"/>
        </w:r>
        <w:r>
          <w:rPr>
            <w:noProof/>
            <w:color w:val="808080" w:themeColor="background1" w:themeShade="80"/>
            <w:szCs w:val="20"/>
          </w:rPr>
          <w:t>9</w:t>
        </w:r>
        <w:r w:rsidRPr="0029524B">
          <w:rPr>
            <w:color w:val="808080" w:themeColor="background1" w:themeShade="8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DF15" w14:textId="1688DD5E" w:rsidR="00256766" w:rsidRPr="00BA1110" w:rsidRDefault="00256766" w:rsidP="00BA111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A76EB" w14:textId="77777777" w:rsidR="00256766" w:rsidRPr="004F168D" w:rsidRDefault="00256766" w:rsidP="004F16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E21A7" w14:textId="77777777" w:rsidR="00D03B9B" w:rsidRDefault="00D03B9B" w:rsidP="00B90D8C">
      <w:pPr>
        <w:spacing w:after="0"/>
      </w:pPr>
      <w:r>
        <w:separator/>
      </w:r>
    </w:p>
  </w:footnote>
  <w:footnote w:type="continuationSeparator" w:id="0">
    <w:p w14:paraId="15720612" w14:textId="77777777" w:rsidR="00D03B9B" w:rsidRDefault="00D03B9B" w:rsidP="00B90D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89C98" w14:textId="4C10D57C" w:rsidR="00256766" w:rsidRPr="009267FB" w:rsidRDefault="00256766" w:rsidP="009267FB">
    <w:pPr>
      <w:pStyle w:val="Zhlav"/>
      <w:pBdr>
        <w:bottom w:val="single" w:sz="4" w:space="1" w:color="808080" w:themeColor="background1" w:themeShade="80"/>
      </w:pBdr>
      <w:tabs>
        <w:tab w:val="clear" w:pos="9072"/>
        <w:tab w:val="right" w:pos="20979"/>
      </w:tabs>
      <w:spacing w:before="360"/>
      <w:rPr>
        <w:color w:val="808080" w:themeColor="background1" w:themeShade="80"/>
      </w:rPr>
    </w:pPr>
    <w:r w:rsidRPr="007F7E6F">
      <w:rPr>
        <w:noProof/>
        <w:color w:val="808080" w:themeColor="background1" w:themeShade="80"/>
        <w:lang w:eastAsia="cs-CZ"/>
      </w:rPr>
      <w:drawing>
        <wp:anchor distT="0" distB="0" distL="114300" distR="114300" simplePos="0" relativeHeight="251704832" behindDoc="0" locked="1" layoutInCell="1" allowOverlap="1" wp14:anchorId="40D0FFA0" wp14:editId="2CEB668A">
          <wp:simplePos x="0" y="0"/>
          <wp:positionH relativeFrom="page">
            <wp:posOffset>900430</wp:posOffset>
          </wp:positionH>
          <wp:positionV relativeFrom="page">
            <wp:posOffset>365125</wp:posOffset>
          </wp:positionV>
          <wp:extent cx="2008505" cy="431800"/>
          <wp:effectExtent l="0" t="0" r="0" b="635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M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8505" cy="431800"/>
                  </a:xfrm>
                  <a:prstGeom prst="rect">
                    <a:avLst/>
                  </a:prstGeom>
                </pic:spPr>
              </pic:pic>
            </a:graphicData>
          </a:graphic>
          <wp14:sizeRelH relativeFrom="page">
            <wp14:pctWidth>0</wp14:pctWidth>
          </wp14:sizeRelH>
          <wp14:sizeRelV relativeFrom="page">
            <wp14:pctHeight>0</wp14:pctHeight>
          </wp14:sizeRelV>
        </wp:anchor>
      </w:drawing>
    </w:r>
    <w:r w:rsidRPr="007F7E6F">
      <w:rPr>
        <w:color w:val="808080" w:themeColor="background1" w:themeShade="80"/>
        <w:sz w:val="28"/>
        <w:szCs w:val="28"/>
      </w:rPr>
      <w:tab/>
    </w:r>
    <w:r w:rsidRPr="007F7E6F">
      <w:rPr>
        <w:color w:val="808080" w:themeColor="background1" w:themeShade="80"/>
        <w:sz w:val="28"/>
        <w:szCs w:val="28"/>
      </w:rPr>
      <w:tab/>
    </w:r>
    <w:r>
      <w:rPr>
        <w:color w:val="808080" w:themeColor="background1" w:themeShade="80"/>
        <w:sz w:val="28"/>
        <w:szCs w:val="28"/>
      </w:rPr>
      <w:t>3. S</w:t>
    </w:r>
    <w:r w:rsidR="004D4558">
      <w:rPr>
        <w:color w:val="808080" w:themeColor="background1" w:themeShade="80"/>
        <w:sz w:val="28"/>
        <w:szCs w:val="28"/>
      </w:rPr>
      <w:t>TRUKTURA OSÍDLENÍ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E8788" w14:textId="6B8A0095" w:rsidR="00256766" w:rsidRPr="005F1F07" w:rsidRDefault="00256766" w:rsidP="007F7E6F">
    <w:pPr>
      <w:pStyle w:val="Zhlav"/>
      <w:pBdr>
        <w:bottom w:val="single" w:sz="4" w:space="1" w:color="808080" w:themeColor="background1" w:themeShade="80"/>
      </w:pBdr>
      <w:spacing w:before="360"/>
      <w:rPr>
        <w:color w:val="808080" w:themeColor="background1" w:themeShade="80"/>
        <w:sz w:val="28"/>
        <w:szCs w:val="28"/>
      </w:rPr>
    </w:pPr>
    <w:r w:rsidRPr="005F1F07">
      <w:rPr>
        <w:noProof/>
        <w:color w:val="808080" w:themeColor="background1" w:themeShade="80"/>
        <w:sz w:val="28"/>
        <w:szCs w:val="28"/>
        <w:lang w:eastAsia="cs-CZ"/>
      </w:rPr>
      <w:drawing>
        <wp:anchor distT="0" distB="0" distL="114300" distR="114300" simplePos="0" relativeHeight="251650560" behindDoc="0" locked="1" layoutInCell="1" allowOverlap="1" wp14:anchorId="5DC977C6" wp14:editId="1504D740">
          <wp:simplePos x="0" y="0"/>
          <wp:positionH relativeFrom="page">
            <wp:posOffset>13185140</wp:posOffset>
          </wp:positionH>
          <wp:positionV relativeFrom="page">
            <wp:posOffset>329565</wp:posOffset>
          </wp:positionV>
          <wp:extent cx="1036320" cy="467995"/>
          <wp:effectExtent l="0" t="0" r="0" b="8255"/>
          <wp:wrapNone/>
          <wp:docPr id="9" name="Obrázek 9" descr="H:\Šimková Hana\a-Propagace\logo-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Šimková Hana\a-Propagace\logo-u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63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8080" w:themeColor="background1" w:themeShade="80"/>
        <w:sz w:val="28"/>
        <w:szCs w:val="28"/>
      </w:rPr>
      <w:t>3. S</w:t>
    </w:r>
    <w:r w:rsidR="004D4558">
      <w:rPr>
        <w:color w:val="808080" w:themeColor="background1" w:themeShade="80"/>
        <w:sz w:val="28"/>
        <w:szCs w:val="28"/>
      </w:rPr>
      <w:t>TRUKTURA OSÍDLENÍ</w:t>
    </w:r>
    <w:r>
      <w:rPr>
        <w:color w:val="808080" w:themeColor="background1" w:themeShade="80"/>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008A" w14:textId="29C21ABF" w:rsidR="00256766" w:rsidRPr="00BA1110" w:rsidRDefault="00256766" w:rsidP="00BA1110">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962D7" w14:textId="77777777" w:rsidR="00256766" w:rsidRPr="004F168D" w:rsidRDefault="00256766" w:rsidP="004F168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5B26"/>
    <w:multiLevelType w:val="hybridMultilevel"/>
    <w:tmpl w:val="32BA93E4"/>
    <w:lvl w:ilvl="0" w:tplc="FFFFFFFF">
      <w:start w:val="1"/>
      <w:numFmt w:val="lowerLetter"/>
      <w:lvlText w:val="%1)"/>
      <w:lvlJc w:val="left"/>
      <w:pPr>
        <w:tabs>
          <w:tab w:val="num" w:pos="1003"/>
        </w:tabs>
        <w:ind w:left="1003"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4B1E1B"/>
    <w:multiLevelType w:val="hybridMultilevel"/>
    <w:tmpl w:val="D6226EF0"/>
    <w:lvl w:ilvl="0" w:tplc="537892C4">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7020B25"/>
    <w:multiLevelType w:val="hybridMultilevel"/>
    <w:tmpl w:val="78A6EDD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C41F62"/>
    <w:multiLevelType w:val="hybridMultilevel"/>
    <w:tmpl w:val="5086763E"/>
    <w:lvl w:ilvl="0" w:tplc="49E66580">
      <w:start w:val="1"/>
      <w:numFmt w:val="decimal"/>
      <w:lvlText w:val="%1."/>
      <w:lvlJc w:val="left"/>
      <w:pPr>
        <w:ind w:left="720" w:hanging="360"/>
      </w:pPr>
      <w:rPr>
        <w:rFonts w:hint="default"/>
        <w:b w:val="0"/>
        <w:i w:val="0"/>
        <w:caps w:val="0"/>
        <w:strike w:val="0"/>
        <w:dstrike w:val="0"/>
        <w:vanish w:val="0"/>
        <w:color w:val="auto"/>
        <w:sz w:val="2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3C22B9"/>
    <w:multiLevelType w:val="hybridMultilevel"/>
    <w:tmpl w:val="A6F0E1EE"/>
    <w:lvl w:ilvl="0" w:tplc="DB8E80E0">
      <w:start w:val="1"/>
      <w:numFmt w:val="lowerLetter"/>
      <w:lvlText w:val="%1)"/>
      <w:lvlJc w:val="left"/>
      <w:pPr>
        <w:ind w:left="1003" w:hanging="360"/>
      </w:pPr>
      <w:rPr>
        <w:rFonts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5" w15:restartNumberingAfterBreak="0">
    <w:nsid w:val="08D33FA1"/>
    <w:multiLevelType w:val="hybridMultilevel"/>
    <w:tmpl w:val="B8CAC54E"/>
    <w:lvl w:ilvl="0" w:tplc="54F826C4">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3B69F6"/>
    <w:multiLevelType w:val="hybridMultilevel"/>
    <w:tmpl w:val="20E097A6"/>
    <w:lvl w:ilvl="0" w:tplc="F986324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7A0EBC"/>
    <w:multiLevelType w:val="hybridMultilevel"/>
    <w:tmpl w:val="E8E2B06A"/>
    <w:lvl w:ilvl="0" w:tplc="6EBECE12">
      <w:start w:val="1"/>
      <w:numFmt w:val="upperLetter"/>
      <w:lvlText w:val="%1."/>
      <w:lvlJc w:val="left"/>
      <w:pPr>
        <w:ind w:left="720" w:hanging="360"/>
      </w:pPr>
      <w:rPr>
        <w:rFonts w:ascii="Arial" w:hAnsi="Arial" w:hint="default"/>
        <w:b w:val="0"/>
        <w:i w:val="0"/>
        <w:caps w:val="0"/>
        <w:strike w:val="0"/>
        <w:dstrike w:val="0"/>
        <w:vanish w:val="0"/>
        <w:sz w:val="2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93596B"/>
    <w:multiLevelType w:val="hybridMultilevel"/>
    <w:tmpl w:val="79E6D73E"/>
    <w:lvl w:ilvl="0" w:tplc="F6B04C22">
      <w:start w:val="1"/>
      <w:numFmt w:val="bullet"/>
      <w:lvlText w:val=""/>
      <w:lvlJc w:val="left"/>
      <w:pPr>
        <w:ind w:left="1140" w:hanging="360"/>
      </w:pPr>
      <w:rPr>
        <w:rFonts w:ascii="Symbol" w:hAnsi="Symbol" w:hint="default"/>
        <w:color w:val="auto"/>
      </w:rPr>
    </w:lvl>
    <w:lvl w:ilvl="1" w:tplc="04050003" w:tentative="1">
      <w:start w:val="1"/>
      <w:numFmt w:val="bullet"/>
      <w:lvlText w:val="o"/>
      <w:lvlJc w:val="left"/>
      <w:pPr>
        <w:ind w:left="1860" w:hanging="360"/>
      </w:pPr>
      <w:rPr>
        <w:rFonts w:ascii="Courier New" w:hAnsi="Courier New" w:cs="Courier New" w:hint="default"/>
      </w:rPr>
    </w:lvl>
    <w:lvl w:ilvl="2" w:tplc="F6B04C22">
      <w:start w:val="1"/>
      <w:numFmt w:val="bullet"/>
      <w:lvlText w:val=""/>
      <w:lvlJc w:val="left"/>
      <w:pPr>
        <w:ind w:left="2580" w:hanging="360"/>
      </w:pPr>
      <w:rPr>
        <w:rFonts w:ascii="Symbol" w:hAnsi="Symbol" w:hint="default"/>
        <w:color w:val="auto"/>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9" w15:restartNumberingAfterBreak="0">
    <w:nsid w:val="19D64B55"/>
    <w:multiLevelType w:val="multilevel"/>
    <w:tmpl w:val="D8AA9B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D00634"/>
    <w:multiLevelType w:val="hybridMultilevel"/>
    <w:tmpl w:val="6DBC6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D805F5"/>
    <w:multiLevelType w:val="hybridMultilevel"/>
    <w:tmpl w:val="92EE5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0F3823"/>
    <w:multiLevelType w:val="hybridMultilevel"/>
    <w:tmpl w:val="E82A2F6E"/>
    <w:lvl w:ilvl="0" w:tplc="5EC647CE">
      <w:start w:val="1"/>
      <w:numFmt w:val="bullet"/>
      <w:lvlText w:val=""/>
      <w:lvlJc w:val="left"/>
      <w:pPr>
        <w:ind w:left="643"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FC579A"/>
    <w:multiLevelType w:val="hybridMultilevel"/>
    <w:tmpl w:val="12861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BC089D"/>
    <w:multiLevelType w:val="multilevel"/>
    <w:tmpl w:val="4A4249AA"/>
    <w:lvl w:ilvl="0">
      <w:start w:val="3"/>
      <w:numFmt w:val="decimal"/>
      <w:lvlText w:val="%1."/>
      <w:lvlJc w:val="left"/>
      <w:pPr>
        <w:ind w:left="567" w:hanging="567"/>
      </w:pPr>
      <w:rPr>
        <w:rFonts w:hint="default"/>
        <w:color w:val="000099"/>
      </w:rPr>
    </w:lvl>
    <w:lvl w:ilvl="1">
      <w:start w:val="1"/>
      <w:numFmt w:val="decimal"/>
      <w:lvlText w:val="%1.%2"/>
      <w:lvlJc w:val="left"/>
      <w:pPr>
        <w:ind w:left="567" w:hanging="567"/>
      </w:pPr>
      <w:rPr>
        <w:rFonts w:hint="default"/>
      </w:rPr>
    </w:lvl>
    <w:lvl w:ilvl="2">
      <w:start w:val="1"/>
      <w:numFmt w:val="decimal"/>
      <w:lvlRestart w:val="1"/>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2A0B2C9F"/>
    <w:multiLevelType w:val="multilevel"/>
    <w:tmpl w:val="1A40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B302E"/>
    <w:multiLevelType w:val="multilevel"/>
    <w:tmpl w:val="E474BFD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795AD7"/>
    <w:multiLevelType w:val="hybridMultilevel"/>
    <w:tmpl w:val="980475E2"/>
    <w:lvl w:ilvl="0" w:tplc="8B4C6118">
      <w:start w:val="1"/>
      <w:numFmt w:val="bullet"/>
      <w:lvlText w:val=""/>
      <w:lvlJc w:val="left"/>
      <w:pPr>
        <w:ind w:left="700" w:hanging="360"/>
      </w:pPr>
      <w:rPr>
        <w:rFonts w:ascii="Symbol" w:hAnsi="Symbol" w:hint="default"/>
        <w:b/>
        <w:i w:val="0"/>
        <w:caps w:val="0"/>
        <w:strike w:val="0"/>
        <w:dstrike w:val="0"/>
        <w:vanish w:val="0"/>
        <w:color w:val="000000" w:themeColor="text1"/>
        <w:sz w:val="22"/>
        <w:szCs w:val="16"/>
        <w:vertAlign w:val="baseline"/>
      </w:rPr>
    </w:lvl>
    <w:lvl w:ilvl="1" w:tplc="04050003" w:tentative="1">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18" w15:restartNumberingAfterBreak="0">
    <w:nsid w:val="2D0C5C30"/>
    <w:multiLevelType w:val="multilevel"/>
    <w:tmpl w:val="DEC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4B7BCD"/>
    <w:multiLevelType w:val="multilevel"/>
    <w:tmpl w:val="8754073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607777"/>
    <w:multiLevelType w:val="hybridMultilevel"/>
    <w:tmpl w:val="59D602F2"/>
    <w:lvl w:ilvl="0" w:tplc="FFFFFFFF">
      <w:start w:val="1"/>
      <w:numFmt w:val="lowerLetter"/>
      <w:lvlText w:val="%1)"/>
      <w:lvlJc w:val="left"/>
      <w:pPr>
        <w:tabs>
          <w:tab w:val="num" w:pos="1003"/>
        </w:tabs>
        <w:ind w:left="1003" w:hanging="360"/>
      </w:pPr>
      <w:rPr>
        <w:rFonts w:hint="default"/>
      </w:rPr>
    </w:lvl>
    <w:lvl w:ilvl="1" w:tplc="FFFFFFFF" w:tentative="1">
      <w:start w:val="1"/>
      <w:numFmt w:val="lowerLetter"/>
      <w:lvlText w:val="%2."/>
      <w:lvlJc w:val="left"/>
      <w:pPr>
        <w:tabs>
          <w:tab w:val="num" w:pos="1723"/>
        </w:tabs>
        <w:ind w:left="1723" w:hanging="360"/>
      </w:pPr>
    </w:lvl>
    <w:lvl w:ilvl="2" w:tplc="FFFFFFFF" w:tentative="1">
      <w:start w:val="1"/>
      <w:numFmt w:val="lowerRoman"/>
      <w:lvlText w:val="%3."/>
      <w:lvlJc w:val="right"/>
      <w:pPr>
        <w:tabs>
          <w:tab w:val="num" w:pos="2443"/>
        </w:tabs>
        <w:ind w:left="2443" w:hanging="180"/>
      </w:pPr>
    </w:lvl>
    <w:lvl w:ilvl="3" w:tplc="FFFFFFFF" w:tentative="1">
      <w:start w:val="1"/>
      <w:numFmt w:val="decimal"/>
      <w:lvlText w:val="%4."/>
      <w:lvlJc w:val="left"/>
      <w:pPr>
        <w:tabs>
          <w:tab w:val="num" w:pos="3163"/>
        </w:tabs>
        <w:ind w:left="3163" w:hanging="360"/>
      </w:pPr>
    </w:lvl>
    <w:lvl w:ilvl="4" w:tplc="FFFFFFFF" w:tentative="1">
      <w:start w:val="1"/>
      <w:numFmt w:val="lowerLetter"/>
      <w:lvlText w:val="%5."/>
      <w:lvlJc w:val="left"/>
      <w:pPr>
        <w:tabs>
          <w:tab w:val="num" w:pos="3883"/>
        </w:tabs>
        <w:ind w:left="3883" w:hanging="360"/>
      </w:pPr>
    </w:lvl>
    <w:lvl w:ilvl="5" w:tplc="FFFFFFFF" w:tentative="1">
      <w:start w:val="1"/>
      <w:numFmt w:val="lowerRoman"/>
      <w:lvlText w:val="%6."/>
      <w:lvlJc w:val="right"/>
      <w:pPr>
        <w:tabs>
          <w:tab w:val="num" w:pos="4603"/>
        </w:tabs>
        <w:ind w:left="4603" w:hanging="180"/>
      </w:pPr>
    </w:lvl>
    <w:lvl w:ilvl="6" w:tplc="FFFFFFFF" w:tentative="1">
      <w:start w:val="1"/>
      <w:numFmt w:val="decimal"/>
      <w:lvlText w:val="%7."/>
      <w:lvlJc w:val="left"/>
      <w:pPr>
        <w:tabs>
          <w:tab w:val="num" w:pos="5323"/>
        </w:tabs>
        <w:ind w:left="5323" w:hanging="360"/>
      </w:pPr>
    </w:lvl>
    <w:lvl w:ilvl="7" w:tplc="FFFFFFFF" w:tentative="1">
      <w:start w:val="1"/>
      <w:numFmt w:val="lowerLetter"/>
      <w:lvlText w:val="%8."/>
      <w:lvlJc w:val="left"/>
      <w:pPr>
        <w:tabs>
          <w:tab w:val="num" w:pos="6043"/>
        </w:tabs>
        <w:ind w:left="6043" w:hanging="360"/>
      </w:pPr>
    </w:lvl>
    <w:lvl w:ilvl="8" w:tplc="FFFFFFFF" w:tentative="1">
      <w:start w:val="1"/>
      <w:numFmt w:val="lowerRoman"/>
      <w:lvlText w:val="%9."/>
      <w:lvlJc w:val="right"/>
      <w:pPr>
        <w:tabs>
          <w:tab w:val="num" w:pos="6763"/>
        </w:tabs>
        <w:ind w:left="6763" w:hanging="180"/>
      </w:pPr>
    </w:lvl>
  </w:abstractNum>
  <w:abstractNum w:abstractNumId="21" w15:restartNumberingAfterBreak="0">
    <w:nsid w:val="371C7C20"/>
    <w:multiLevelType w:val="hybridMultilevel"/>
    <w:tmpl w:val="60FE7730"/>
    <w:lvl w:ilvl="0" w:tplc="F8C891B8">
      <w:start w:val="1"/>
      <w:numFmt w:val="decimal"/>
      <w:lvlText w:val="%1."/>
      <w:lvlJc w:val="left"/>
      <w:pPr>
        <w:ind w:left="720" w:hanging="360"/>
      </w:pPr>
      <w:rPr>
        <w:rFonts w:ascii="Arial" w:hAnsi="Arial" w:hint="default"/>
        <w:b w:val="0"/>
        <w:i w:val="0"/>
        <w:caps w:val="0"/>
        <w:strike w:val="0"/>
        <w:dstrike w:val="0"/>
        <w:vanish w:val="0"/>
        <w:color w:val="7030A0"/>
        <w:sz w:val="2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9373030"/>
    <w:multiLevelType w:val="hybridMultilevel"/>
    <w:tmpl w:val="64849190"/>
    <w:lvl w:ilvl="0" w:tplc="F6B04C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ACE2959"/>
    <w:multiLevelType w:val="hybridMultilevel"/>
    <w:tmpl w:val="E92A6D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B1A20C4"/>
    <w:multiLevelType w:val="hybridMultilevel"/>
    <w:tmpl w:val="4C6E855A"/>
    <w:lvl w:ilvl="0" w:tplc="FFFFFFFF">
      <w:start w:val="1"/>
      <w:numFmt w:val="lowerLetter"/>
      <w:lvlText w:val="%1)"/>
      <w:lvlJc w:val="left"/>
      <w:pPr>
        <w:tabs>
          <w:tab w:val="num" w:pos="1003"/>
        </w:tabs>
        <w:ind w:left="1003"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CF07F04"/>
    <w:multiLevelType w:val="hybridMultilevel"/>
    <w:tmpl w:val="17BA8DEC"/>
    <w:lvl w:ilvl="0" w:tplc="4ED46A1C">
      <w:start w:val="4"/>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D0D6B75"/>
    <w:multiLevelType w:val="hybridMultilevel"/>
    <w:tmpl w:val="6F8CA7F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10B0203"/>
    <w:multiLevelType w:val="hybridMultilevel"/>
    <w:tmpl w:val="93A0E7AC"/>
    <w:lvl w:ilvl="0" w:tplc="484606A4">
      <w:start w:val="7025"/>
      <w:numFmt w:val="bullet"/>
      <w:lvlText w:val="–"/>
      <w:lvlJc w:val="left"/>
      <w:pPr>
        <w:ind w:left="700" w:hanging="360"/>
      </w:pPr>
      <w:rPr>
        <w:rFonts w:ascii="Calibri" w:hAnsi="Calibri" w:cs="Calibri" w:hint="default"/>
        <w:b/>
        <w:i w:val="0"/>
        <w:color w:val="auto"/>
        <w:sz w:val="22"/>
        <w:szCs w:val="16"/>
      </w:rPr>
    </w:lvl>
    <w:lvl w:ilvl="1" w:tplc="04050003" w:tentative="1">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28" w15:restartNumberingAfterBreak="0">
    <w:nsid w:val="43E730BD"/>
    <w:multiLevelType w:val="multilevel"/>
    <w:tmpl w:val="EE1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C369F6"/>
    <w:multiLevelType w:val="hybridMultilevel"/>
    <w:tmpl w:val="1108B0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BB82682"/>
    <w:multiLevelType w:val="hybridMultilevel"/>
    <w:tmpl w:val="2200B80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F147A80"/>
    <w:multiLevelType w:val="hybridMultilevel"/>
    <w:tmpl w:val="D30278A2"/>
    <w:lvl w:ilvl="0" w:tplc="57E663FE">
      <w:start w:val="1"/>
      <w:numFmt w:val="bullet"/>
      <w:lvlText w:val=""/>
      <w:lvlJc w:val="left"/>
      <w:pPr>
        <w:ind w:left="643"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5C2208D8">
      <w:numFmt w:val="bullet"/>
      <w:lvlText w:val="-"/>
      <w:lvlJc w:val="left"/>
      <w:pPr>
        <w:ind w:left="2160" w:hanging="360"/>
      </w:pPr>
      <w:rPr>
        <w:rFonts w:ascii="Arial" w:eastAsia="Calibri"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4FB69FC"/>
    <w:multiLevelType w:val="hybridMultilevel"/>
    <w:tmpl w:val="619ADDBE"/>
    <w:lvl w:ilvl="0" w:tplc="3F621E30">
      <w:start w:val="1"/>
      <w:numFmt w:val="bullet"/>
      <w:lvlText w:val=""/>
      <w:lvlJc w:val="left"/>
      <w:pPr>
        <w:ind w:left="720" w:hanging="360"/>
      </w:pPr>
      <w:rPr>
        <w:rFonts w:ascii="Symbol" w:hAnsi="Symbol" w:hint="default"/>
        <w:color w:val="000099"/>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83A7560"/>
    <w:multiLevelType w:val="hybridMultilevel"/>
    <w:tmpl w:val="2DE62108"/>
    <w:lvl w:ilvl="0" w:tplc="D3806CB8">
      <w:start w:val="19"/>
      <w:numFmt w:val="bullet"/>
      <w:lvlText w:val="-"/>
      <w:lvlJc w:val="left"/>
      <w:pPr>
        <w:ind w:left="408" w:hanging="360"/>
      </w:pPr>
      <w:rPr>
        <w:rFonts w:ascii="Calibri" w:eastAsiaTheme="minorHAnsi" w:hAnsi="Calibri" w:cstheme="minorBidi"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34" w15:restartNumberingAfterBreak="0">
    <w:nsid w:val="5E4E17D7"/>
    <w:multiLevelType w:val="hybridMultilevel"/>
    <w:tmpl w:val="7CD2FF50"/>
    <w:lvl w:ilvl="0" w:tplc="04050001">
      <w:start w:val="1"/>
      <w:numFmt w:val="bullet"/>
      <w:lvlText w:val=""/>
      <w:lvlJc w:val="left"/>
      <w:pPr>
        <w:ind w:left="1403" w:hanging="360"/>
      </w:pPr>
      <w:rPr>
        <w:rFonts w:ascii="Symbol" w:hAnsi="Symbol" w:hint="default"/>
      </w:rPr>
    </w:lvl>
    <w:lvl w:ilvl="1" w:tplc="04050003" w:tentative="1">
      <w:start w:val="1"/>
      <w:numFmt w:val="bullet"/>
      <w:lvlText w:val="o"/>
      <w:lvlJc w:val="left"/>
      <w:pPr>
        <w:ind w:left="2123" w:hanging="360"/>
      </w:pPr>
      <w:rPr>
        <w:rFonts w:ascii="Courier New" w:hAnsi="Courier New" w:cs="Courier New" w:hint="default"/>
      </w:rPr>
    </w:lvl>
    <w:lvl w:ilvl="2" w:tplc="04050005" w:tentative="1">
      <w:start w:val="1"/>
      <w:numFmt w:val="bullet"/>
      <w:lvlText w:val=""/>
      <w:lvlJc w:val="left"/>
      <w:pPr>
        <w:ind w:left="2843" w:hanging="360"/>
      </w:pPr>
      <w:rPr>
        <w:rFonts w:ascii="Wingdings" w:hAnsi="Wingdings" w:hint="default"/>
      </w:rPr>
    </w:lvl>
    <w:lvl w:ilvl="3" w:tplc="04050001" w:tentative="1">
      <w:start w:val="1"/>
      <w:numFmt w:val="bullet"/>
      <w:lvlText w:val=""/>
      <w:lvlJc w:val="left"/>
      <w:pPr>
        <w:ind w:left="3563" w:hanging="360"/>
      </w:pPr>
      <w:rPr>
        <w:rFonts w:ascii="Symbol" w:hAnsi="Symbol" w:hint="default"/>
      </w:rPr>
    </w:lvl>
    <w:lvl w:ilvl="4" w:tplc="04050003" w:tentative="1">
      <w:start w:val="1"/>
      <w:numFmt w:val="bullet"/>
      <w:lvlText w:val="o"/>
      <w:lvlJc w:val="left"/>
      <w:pPr>
        <w:ind w:left="4283" w:hanging="360"/>
      </w:pPr>
      <w:rPr>
        <w:rFonts w:ascii="Courier New" w:hAnsi="Courier New" w:cs="Courier New" w:hint="default"/>
      </w:rPr>
    </w:lvl>
    <w:lvl w:ilvl="5" w:tplc="04050005" w:tentative="1">
      <w:start w:val="1"/>
      <w:numFmt w:val="bullet"/>
      <w:lvlText w:val=""/>
      <w:lvlJc w:val="left"/>
      <w:pPr>
        <w:ind w:left="5003" w:hanging="360"/>
      </w:pPr>
      <w:rPr>
        <w:rFonts w:ascii="Wingdings" w:hAnsi="Wingdings" w:hint="default"/>
      </w:rPr>
    </w:lvl>
    <w:lvl w:ilvl="6" w:tplc="04050001" w:tentative="1">
      <w:start w:val="1"/>
      <w:numFmt w:val="bullet"/>
      <w:lvlText w:val=""/>
      <w:lvlJc w:val="left"/>
      <w:pPr>
        <w:ind w:left="5723" w:hanging="360"/>
      </w:pPr>
      <w:rPr>
        <w:rFonts w:ascii="Symbol" w:hAnsi="Symbol" w:hint="default"/>
      </w:rPr>
    </w:lvl>
    <w:lvl w:ilvl="7" w:tplc="04050003" w:tentative="1">
      <w:start w:val="1"/>
      <w:numFmt w:val="bullet"/>
      <w:lvlText w:val="o"/>
      <w:lvlJc w:val="left"/>
      <w:pPr>
        <w:ind w:left="6443" w:hanging="360"/>
      </w:pPr>
      <w:rPr>
        <w:rFonts w:ascii="Courier New" w:hAnsi="Courier New" w:cs="Courier New" w:hint="default"/>
      </w:rPr>
    </w:lvl>
    <w:lvl w:ilvl="8" w:tplc="04050005" w:tentative="1">
      <w:start w:val="1"/>
      <w:numFmt w:val="bullet"/>
      <w:lvlText w:val=""/>
      <w:lvlJc w:val="left"/>
      <w:pPr>
        <w:ind w:left="7163" w:hanging="360"/>
      </w:pPr>
      <w:rPr>
        <w:rFonts w:ascii="Wingdings" w:hAnsi="Wingdings" w:hint="default"/>
      </w:rPr>
    </w:lvl>
  </w:abstractNum>
  <w:abstractNum w:abstractNumId="35" w15:restartNumberingAfterBreak="0">
    <w:nsid w:val="63225FB7"/>
    <w:multiLevelType w:val="hybridMultilevel"/>
    <w:tmpl w:val="8BA015A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6" w15:restartNumberingAfterBreak="0">
    <w:nsid w:val="664374EE"/>
    <w:multiLevelType w:val="hybridMultilevel"/>
    <w:tmpl w:val="4B0CA44C"/>
    <w:lvl w:ilvl="0" w:tplc="5ADC4462">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70E58FB"/>
    <w:multiLevelType w:val="hybridMultilevel"/>
    <w:tmpl w:val="DDA6D31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4B481F"/>
    <w:multiLevelType w:val="multilevel"/>
    <w:tmpl w:val="FC90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BF0074"/>
    <w:multiLevelType w:val="hybridMultilevel"/>
    <w:tmpl w:val="D24EA608"/>
    <w:lvl w:ilvl="0" w:tplc="C6760F7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CE13C4F"/>
    <w:multiLevelType w:val="multilevel"/>
    <w:tmpl w:val="626C2E40"/>
    <w:styleLink w:val="Styl1"/>
    <w:lvl w:ilvl="0">
      <w:start w:val="3"/>
      <w:numFmt w:val="decimal"/>
      <w:lvlText w:val="%1."/>
      <w:lvlJc w:val="left"/>
      <w:pPr>
        <w:ind w:left="567" w:hanging="567"/>
      </w:pPr>
      <w:rPr>
        <w:rFonts w:hint="default"/>
        <w:b/>
        <w:color w:val="000099"/>
      </w:rPr>
    </w:lvl>
    <w:lvl w:ilvl="1">
      <w:start w:val="1"/>
      <w:numFmt w:val="decimal"/>
      <w:lvlText w:val="%1.%2"/>
      <w:lvlJc w:val="left"/>
      <w:pPr>
        <w:ind w:left="567" w:hanging="567"/>
      </w:pPr>
      <w:rPr>
        <w:rFonts w:hint="default"/>
      </w:rPr>
    </w:lvl>
    <w:lvl w:ilvl="2">
      <w:start w:val="1"/>
      <w:numFmt w:val="decimal"/>
      <w:lvlRestart w:val="1"/>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6EED595F"/>
    <w:multiLevelType w:val="hybridMultilevel"/>
    <w:tmpl w:val="5E5A1C42"/>
    <w:lvl w:ilvl="0" w:tplc="04050001">
      <w:start w:val="1"/>
      <w:numFmt w:val="bullet"/>
      <w:lvlText w:val=""/>
      <w:lvlJc w:val="left"/>
      <w:pPr>
        <w:ind w:left="773" w:hanging="360"/>
      </w:pPr>
      <w:rPr>
        <w:rFonts w:ascii="Symbol" w:hAnsi="Symbol"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abstractNum w:abstractNumId="42" w15:restartNumberingAfterBreak="0">
    <w:nsid w:val="6F111FB9"/>
    <w:multiLevelType w:val="hybridMultilevel"/>
    <w:tmpl w:val="C5E20D06"/>
    <w:lvl w:ilvl="0" w:tplc="84484EF6">
      <w:start w:val="2"/>
      <w:numFmt w:val="bullet"/>
      <w:lvlText w:val="–"/>
      <w:lvlJc w:val="left"/>
      <w:pPr>
        <w:ind w:left="3240" w:hanging="360"/>
      </w:pPr>
      <w:rPr>
        <w:rFonts w:ascii="Arial" w:eastAsia="Calibri" w:hAnsi="Arial" w:cs="Arial" w:hint="default"/>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43" w15:restartNumberingAfterBreak="0">
    <w:nsid w:val="71017D1C"/>
    <w:multiLevelType w:val="hybridMultilevel"/>
    <w:tmpl w:val="CD2E186C"/>
    <w:lvl w:ilvl="0" w:tplc="FFFFFFFF">
      <w:start w:val="1"/>
      <w:numFmt w:val="lowerLetter"/>
      <w:lvlText w:val="%1)"/>
      <w:lvlJc w:val="left"/>
      <w:pPr>
        <w:tabs>
          <w:tab w:val="num" w:pos="1003"/>
        </w:tabs>
        <w:ind w:left="1003"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4221DAF"/>
    <w:multiLevelType w:val="hybridMultilevel"/>
    <w:tmpl w:val="DCA40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5533DF"/>
    <w:multiLevelType w:val="hybridMultilevel"/>
    <w:tmpl w:val="53CE8EB6"/>
    <w:lvl w:ilvl="0" w:tplc="FFFFFFFF">
      <w:start w:val="1"/>
      <w:numFmt w:val="lowerLetter"/>
      <w:lvlText w:val="%1)"/>
      <w:lvlJc w:val="left"/>
      <w:pPr>
        <w:tabs>
          <w:tab w:val="num" w:pos="1003"/>
        </w:tabs>
        <w:ind w:left="1003"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8E539B8"/>
    <w:multiLevelType w:val="multilevel"/>
    <w:tmpl w:val="A1608798"/>
    <w:lvl w:ilvl="0">
      <w:start w:val="1"/>
      <w:numFmt w:val="upperRoman"/>
      <w:lvlText w:val="%1."/>
      <w:lvlJc w:val="right"/>
      <w:pPr>
        <w:ind w:left="720" w:hanging="360"/>
      </w:pPr>
    </w:lvl>
    <w:lvl w:ilvl="1">
      <w:start w:val="1"/>
      <w:numFmt w:val="decimalZero"/>
      <w:isLgl/>
      <w:lvlText w:val="%1.%2."/>
      <w:lvlJc w:val="left"/>
      <w:pPr>
        <w:ind w:left="1248" w:hanging="52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DF85C9B"/>
    <w:multiLevelType w:val="hybridMultilevel"/>
    <w:tmpl w:val="F912BA9C"/>
    <w:lvl w:ilvl="0" w:tplc="AF62AE58">
      <w:start w:val="19"/>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35"/>
  </w:num>
  <w:num w:numId="4">
    <w:abstractNumId w:val="27"/>
  </w:num>
  <w:num w:numId="5">
    <w:abstractNumId w:val="40"/>
  </w:num>
  <w:num w:numId="6">
    <w:abstractNumId w:val="44"/>
  </w:num>
  <w:num w:numId="7">
    <w:abstractNumId w:val="21"/>
  </w:num>
  <w:num w:numId="8">
    <w:abstractNumId w:val="42"/>
  </w:num>
  <w:num w:numId="9">
    <w:abstractNumId w:val="29"/>
  </w:num>
  <w:num w:numId="10">
    <w:abstractNumId w:val="14"/>
  </w:num>
  <w:num w:numId="11">
    <w:abstractNumId w:val="14"/>
  </w:num>
  <w:num w:numId="12">
    <w:abstractNumId w:val="47"/>
  </w:num>
  <w:num w:numId="13">
    <w:abstractNumId w:val="33"/>
  </w:num>
  <w:num w:numId="14">
    <w:abstractNumId w:val="1"/>
  </w:num>
  <w:num w:numId="15">
    <w:abstractNumId w:val="14"/>
  </w:num>
  <w:num w:numId="16">
    <w:abstractNumId w:val="14"/>
  </w:num>
  <w:num w:numId="17">
    <w:abstractNumId w:val="14"/>
  </w:num>
  <w:num w:numId="18">
    <w:abstractNumId w:val="17"/>
  </w:num>
  <w:num w:numId="19">
    <w:abstractNumId w:val="13"/>
  </w:num>
  <w:num w:numId="20">
    <w:abstractNumId w:val="18"/>
  </w:num>
  <w:num w:numId="21">
    <w:abstractNumId w:val="28"/>
  </w:num>
  <w:num w:numId="22">
    <w:abstractNumId w:val="15"/>
  </w:num>
  <w:num w:numId="23">
    <w:abstractNumId w:val="38"/>
  </w:num>
  <w:num w:numId="24">
    <w:abstractNumId w:val="14"/>
  </w:num>
  <w:num w:numId="25">
    <w:abstractNumId w:val="14"/>
  </w:num>
  <w:num w:numId="26">
    <w:abstractNumId w:val="14"/>
  </w:num>
  <w:num w:numId="27">
    <w:abstractNumId w:val="43"/>
  </w:num>
  <w:num w:numId="28">
    <w:abstractNumId w:val="45"/>
  </w:num>
  <w:num w:numId="29">
    <w:abstractNumId w:val="0"/>
  </w:num>
  <w:num w:numId="30">
    <w:abstractNumId w:val="24"/>
  </w:num>
  <w:num w:numId="31">
    <w:abstractNumId w:val="20"/>
  </w:num>
  <w:num w:numId="32">
    <w:abstractNumId w:val="4"/>
  </w:num>
  <w:num w:numId="33">
    <w:abstractNumId w:val="22"/>
  </w:num>
  <w:num w:numId="34">
    <w:abstractNumId w:val="23"/>
  </w:num>
  <w:num w:numId="35">
    <w:abstractNumId w:val="34"/>
  </w:num>
  <w:num w:numId="36">
    <w:abstractNumId w:val="46"/>
  </w:num>
  <w:num w:numId="37">
    <w:abstractNumId w:val="39"/>
  </w:num>
  <w:num w:numId="38">
    <w:abstractNumId w:val="30"/>
  </w:num>
  <w:num w:numId="39">
    <w:abstractNumId w:val="5"/>
  </w:num>
  <w:num w:numId="40">
    <w:abstractNumId w:val="25"/>
  </w:num>
  <w:num w:numId="41">
    <w:abstractNumId w:val="26"/>
  </w:num>
  <w:num w:numId="42">
    <w:abstractNumId w:val="12"/>
  </w:num>
  <w:num w:numId="43">
    <w:abstractNumId w:val="7"/>
  </w:num>
  <w:num w:numId="44">
    <w:abstractNumId w:val="6"/>
  </w:num>
  <w:num w:numId="45">
    <w:abstractNumId w:val="3"/>
  </w:num>
  <w:num w:numId="46">
    <w:abstractNumId w:val="36"/>
  </w:num>
  <w:num w:numId="47">
    <w:abstractNumId w:val="31"/>
  </w:num>
  <w:num w:numId="48">
    <w:abstractNumId w:val="8"/>
  </w:num>
  <w:num w:numId="49">
    <w:abstractNumId w:val="2"/>
  </w:num>
  <w:num w:numId="50">
    <w:abstractNumId w:val="37"/>
  </w:num>
  <w:num w:numId="51">
    <w:abstractNumId w:val="10"/>
  </w:num>
  <w:num w:numId="52">
    <w:abstractNumId w:val="19"/>
  </w:num>
  <w:num w:numId="53">
    <w:abstractNumId w:val="16"/>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9"/>
  </w:num>
  <w:num w:numId="55">
    <w:abstractNumId w:val="41"/>
  </w:num>
  <w:num w:numId="56">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68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E17"/>
    <w:rsid w:val="00000304"/>
    <w:rsid w:val="00002077"/>
    <w:rsid w:val="0000260C"/>
    <w:rsid w:val="00007294"/>
    <w:rsid w:val="00007395"/>
    <w:rsid w:val="00007704"/>
    <w:rsid w:val="00010419"/>
    <w:rsid w:val="00011762"/>
    <w:rsid w:val="0001381A"/>
    <w:rsid w:val="00015EAA"/>
    <w:rsid w:val="00017515"/>
    <w:rsid w:val="00021A62"/>
    <w:rsid w:val="00022016"/>
    <w:rsid w:val="00022399"/>
    <w:rsid w:val="000226D0"/>
    <w:rsid w:val="000233DF"/>
    <w:rsid w:val="00024270"/>
    <w:rsid w:val="00024B41"/>
    <w:rsid w:val="00025113"/>
    <w:rsid w:val="00027506"/>
    <w:rsid w:val="00027A15"/>
    <w:rsid w:val="000314AF"/>
    <w:rsid w:val="00031B81"/>
    <w:rsid w:val="00032771"/>
    <w:rsid w:val="0003279A"/>
    <w:rsid w:val="00032DBC"/>
    <w:rsid w:val="00040532"/>
    <w:rsid w:val="00041B49"/>
    <w:rsid w:val="0004325D"/>
    <w:rsid w:val="00043B73"/>
    <w:rsid w:val="00045E3C"/>
    <w:rsid w:val="000516C5"/>
    <w:rsid w:val="00053BD4"/>
    <w:rsid w:val="000574A8"/>
    <w:rsid w:val="000626AE"/>
    <w:rsid w:val="00062F3C"/>
    <w:rsid w:val="00063071"/>
    <w:rsid w:val="0006368B"/>
    <w:rsid w:val="000668CE"/>
    <w:rsid w:val="00070E87"/>
    <w:rsid w:val="0007220D"/>
    <w:rsid w:val="00073349"/>
    <w:rsid w:val="00073BB7"/>
    <w:rsid w:val="00075151"/>
    <w:rsid w:val="000759EF"/>
    <w:rsid w:val="00077D07"/>
    <w:rsid w:val="00080DBF"/>
    <w:rsid w:val="000819F0"/>
    <w:rsid w:val="00086F68"/>
    <w:rsid w:val="000875F6"/>
    <w:rsid w:val="0009011B"/>
    <w:rsid w:val="00092B5E"/>
    <w:rsid w:val="00095B92"/>
    <w:rsid w:val="00097087"/>
    <w:rsid w:val="00097896"/>
    <w:rsid w:val="000A187A"/>
    <w:rsid w:val="000A218F"/>
    <w:rsid w:val="000A346B"/>
    <w:rsid w:val="000A417C"/>
    <w:rsid w:val="000A418F"/>
    <w:rsid w:val="000A44C2"/>
    <w:rsid w:val="000A5131"/>
    <w:rsid w:val="000A66E1"/>
    <w:rsid w:val="000B0241"/>
    <w:rsid w:val="000B2A64"/>
    <w:rsid w:val="000B4160"/>
    <w:rsid w:val="000B4D69"/>
    <w:rsid w:val="000B5294"/>
    <w:rsid w:val="000B573A"/>
    <w:rsid w:val="000C01A2"/>
    <w:rsid w:val="000C0F56"/>
    <w:rsid w:val="000C36A1"/>
    <w:rsid w:val="000C3A68"/>
    <w:rsid w:val="000C42C5"/>
    <w:rsid w:val="000C73ED"/>
    <w:rsid w:val="000D4419"/>
    <w:rsid w:val="000D6728"/>
    <w:rsid w:val="000E036F"/>
    <w:rsid w:val="000E1A69"/>
    <w:rsid w:val="000E2C7A"/>
    <w:rsid w:val="000E3ED0"/>
    <w:rsid w:val="000E47E7"/>
    <w:rsid w:val="000E58C6"/>
    <w:rsid w:val="000E5A86"/>
    <w:rsid w:val="000E67A2"/>
    <w:rsid w:val="000E76AB"/>
    <w:rsid w:val="000F374C"/>
    <w:rsid w:val="00100C38"/>
    <w:rsid w:val="00100D38"/>
    <w:rsid w:val="00101550"/>
    <w:rsid w:val="0010252B"/>
    <w:rsid w:val="00103102"/>
    <w:rsid w:val="00103D00"/>
    <w:rsid w:val="00103D63"/>
    <w:rsid w:val="0010418E"/>
    <w:rsid w:val="00104CB5"/>
    <w:rsid w:val="00105388"/>
    <w:rsid w:val="00105D61"/>
    <w:rsid w:val="00107E7F"/>
    <w:rsid w:val="001115ED"/>
    <w:rsid w:val="00111B61"/>
    <w:rsid w:val="00111F55"/>
    <w:rsid w:val="001129AB"/>
    <w:rsid w:val="0011401A"/>
    <w:rsid w:val="00114939"/>
    <w:rsid w:val="00115A0E"/>
    <w:rsid w:val="00115A19"/>
    <w:rsid w:val="00116A14"/>
    <w:rsid w:val="001213C4"/>
    <w:rsid w:val="0012337E"/>
    <w:rsid w:val="00123B53"/>
    <w:rsid w:val="0012569F"/>
    <w:rsid w:val="00125AB7"/>
    <w:rsid w:val="00127FFA"/>
    <w:rsid w:val="00131096"/>
    <w:rsid w:val="001335D3"/>
    <w:rsid w:val="00134D58"/>
    <w:rsid w:val="00136B96"/>
    <w:rsid w:val="001404E1"/>
    <w:rsid w:val="001422A1"/>
    <w:rsid w:val="00142456"/>
    <w:rsid w:val="0014597A"/>
    <w:rsid w:val="00146F55"/>
    <w:rsid w:val="0014730B"/>
    <w:rsid w:val="001506D3"/>
    <w:rsid w:val="00150C59"/>
    <w:rsid w:val="00153D88"/>
    <w:rsid w:val="001634C7"/>
    <w:rsid w:val="00164F62"/>
    <w:rsid w:val="00164FB5"/>
    <w:rsid w:val="00165C6B"/>
    <w:rsid w:val="0017032A"/>
    <w:rsid w:val="0017148F"/>
    <w:rsid w:val="00172C25"/>
    <w:rsid w:val="00173151"/>
    <w:rsid w:val="0017675B"/>
    <w:rsid w:val="0017711D"/>
    <w:rsid w:val="00180346"/>
    <w:rsid w:val="00181833"/>
    <w:rsid w:val="00186165"/>
    <w:rsid w:val="001873AB"/>
    <w:rsid w:val="00191A7F"/>
    <w:rsid w:val="00191D1B"/>
    <w:rsid w:val="0019382B"/>
    <w:rsid w:val="001960C4"/>
    <w:rsid w:val="00196544"/>
    <w:rsid w:val="00197C89"/>
    <w:rsid w:val="001A1B7E"/>
    <w:rsid w:val="001A2055"/>
    <w:rsid w:val="001A2A95"/>
    <w:rsid w:val="001A2B31"/>
    <w:rsid w:val="001A2FA6"/>
    <w:rsid w:val="001A4053"/>
    <w:rsid w:val="001A5559"/>
    <w:rsid w:val="001A621B"/>
    <w:rsid w:val="001A76B9"/>
    <w:rsid w:val="001B05FF"/>
    <w:rsid w:val="001C11A5"/>
    <w:rsid w:val="001C1B68"/>
    <w:rsid w:val="001C1C31"/>
    <w:rsid w:val="001C228F"/>
    <w:rsid w:val="001C4AF5"/>
    <w:rsid w:val="001C4C1F"/>
    <w:rsid w:val="001C595F"/>
    <w:rsid w:val="001D0592"/>
    <w:rsid w:val="001D1BF3"/>
    <w:rsid w:val="001D4EE6"/>
    <w:rsid w:val="001D6748"/>
    <w:rsid w:val="001E15E6"/>
    <w:rsid w:val="001E2375"/>
    <w:rsid w:val="001E25EB"/>
    <w:rsid w:val="001E5774"/>
    <w:rsid w:val="001E6910"/>
    <w:rsid w:val="001E6B02"/>
    <w:rsid w:val="001F08BA"/>
    <w:rsid w:val="001F0E2B"/>
    <w:rsid w:val="001F1128"/>
    <w:rsid w:val="001F1163"/>
    <w:rsid w:val="001F3384"/>
    <w:rsid w:val="001F5915"/>
    <w:rsid w:val="001F7FFE"/>
    <w:rsid w:val="00200753"/>
    <w:rsid w:val="002008B5"/>
    <w:rsid w:val="0020163F"/>
    <w:rsid w:val="00201D72"/>
    <w:rsid w:val="00201E85"/>
    <w:rsid w:val="00205348"/>
    <w:rsid w:val="00205BA5"/>
    <w:rsid w:val="00205EF4"/>
    <w:rsid w:val="002065C7"/>
    <w:rsid w:val="00212DA8"/>
    <w:rsid w:val="0021389D"/>
    <w:rsid w:val="00215214"/>
    <w:rsid w:val="00215EDA"/>
    <w:rsid w:val="00216C50"/>
    <w:rsid w:val="002205B2"/>
    <w:rsid w:val="00223168"/>
    <w:rsid w:val="00226263"/>
    <w:rsid w:val="00227511"/>
    <w:rsid w:val="00227637"/>
    <w:rsid w:val="00227F19"/>
    <w:rsid w:val="00231655"/>
    <w:rsid w:val="00232FAA"/>
    <w:rsid w:val="002379E3"/>
    <w:rsid w:val="00243AAB"/>
    <w:rsid w:val="00244D78"/>
    <w:rsid w:val="00245158"/>
    <w:rsid w:val="00245338"/>
    <w:rsid w:val="00247CF6"/>
    <w:rsid w:val="00251364"/>
    <w:rsid w:val="00251411"/>
    <w:rsid w:val="00252B48"/>
    <w:rsid w:val="00255E49"/>
    <w:rsid w:val="00256049"/>
    <w:rsid w:val="0025637A"/>
    <w:rsid w:val="00256766"/>
    <w:rsid w:val="0025773A"/>
    <w:rsid w:val="0026157E"/>
    <w:rsid w:val="00262C20"/>
    <w:rsid w:val="00263B8C"/>
    <w:rsid w:val="00266248"/>
    <w:rsid w:val="002662D3"/>
    <w:rsid w:val="00267C92"/>
    <w:rsid w:val="00270188"/>
    <w:rsid w:val="00270E9B"/>
    <w:rsid w:val="0027141E"/>
    <w:rsid w:val="00271DB9"/>
    <w:rsid w:val="002720BC"/>
    <w:rsid w:val="002729DC"/>
    <w:rsid w:val="00275C86"/>
    <w:rsid w:val="0027694D"/>
    <w:rsid w:val="00276D41"/>
    <w:rsid w:val="00276F59"/>
    <w:rsid w:val="00281F44"/>
    <w:rsid w:val="00290521"/>
    <w:rsid w:val="002912A1"/>
    <w:rsid w:val="002916F6"/>
    <w:rsid w:val="0029295E"/>
    <w:rsid w:val="00293FFB"/>
    <w:rsid w:val="0029521C"/>
    <w:rsid w:val="0029524B"/>
    <w:rsid w:val="002957D3"/>
    <w:rsid w:val="00297168"/>
    <w:rsid w:val="00297C1F"/>
    <w:rsid w:val="002A1B02"/>
    <w:rsid w:val="002A210E"/>
    <w:rsid w:val="002A34ED"/>
    <w:rsid w:val="002A49B3"/>
    <w:rsid w:val="002A68D5"/>
    <w:rsid w:val="002B2945"/>
    <w:rsid w:val="002B2C87"/>
    <w:rsid w:val="002B4DDF"/>
    <w:rsid w:val="002B580B"/>
    <w:rsid w:val="002B6A32"/>
    <w:rsid w:val="002B6A86"/>
    <w:rsid w:val="002B6D98"/>
    <w:rsid w:val="002C01D5"/>
    <w:rsid w:val="002C0F19"/>
    <w:rsid w:val="002C2E35"/>
    <w:rsid w:val="002C468C"/>
    <w:rsid w:val="002C60A6"/>
    <w:rsid w:val="002D0A49"/>
    <w:rsid w:val="002D0CE1"/>
    <w:rsid w:val="002D51D9"/>
    <w:rsid w:val="002D54D8"/>
    <w:rsid w:val="002D75DE"/>
    <w:rsid w:val="002E029E"/>
    <w:rsid w:val="002E2FBE"/>
    <w:rsid w:val="002E30F1"/>
    <w:rsid w:val="002E315F"/>
    <w:rsid w:val="002F2454"/>
    <w:rsid w:val="002F3D5C"/>
    <w:rsid w:val="002F7722"/>
    <w:rsid w:val="003007EA"/>
    <w:rsid w:val="00301ECF"/>
    <w:rsid w:val="003039C3"/>
    <w:rsid w:val="00303FD2"/>
    <w:rsid w:val="00303FE5"/>
    <w:rsid w:val="003103D4"/>
    <w:rsid w:val="0031103D"/>
    <w:rsid w:val="0031115C"/>
    <w:rsid w:val="003119AD"/>
    <w:rsid w:val="0031298F"/>
    <w:rsid w:val="00312FF5"/>
    <w:rsid w:val="003136B1"/>
    <w:rsid w:val="003151A7"/>
    <w:rsid w:val="00317CFC"/>
    <w:rsid w:val="00320736"/>
    <w:rsid w:val="00322591"/>
    <w:rsid w:val="0032564C"/>
    <w:rsid w:val="00325AB3"/>
    <w:rsid w:val="003279E3"/>
    <w:rsid w:val="00332E01"/>
    <w:rsid w:val="003338D1"/>
    <w:rsid w:val="00334DE5"/>
    <w:rsid w:val="003357F2"/>
    <w:rsid w:val="00336765"/>
    <w:rsid w:val="00341164"/>
    <w:rsid w:val="00342CBD"/>
    <w:rsid w:val="00343C93"/>
    <w:rsid w:val="00343D21"/>
    <w:rsid w:val="003442B4"/>
    <w:rsid w:val="00345556"/>
    <w:rsid w:val="00345625"/>
    <w:rsid w:val="003467F9"/>
    <w:rsid w:val="0035204D"/>
    <w:rsid w:val="0035506C"/>
    <w:rsid w:val="00356872"/>
    <w:rsid w:val="00356B9D"/>
    <w:rsid w:val="00357504"/>
    <w:rsid w:val="0035787D"/>
    <w:rsid w:val="0036047A"/>
    <w:rsid w:val="003656D0"/>
    <w:rsid w:val="00366632"/>
    <w:rsid w:val="0037041C"/>
    <w:rsid w:val="00370A00"/>
    <w:rsid w:val="00370C42"/>
    <w:rsid w:val="00372E0F"/>
    <w:rsid w:val="003739A6"/>
    <w:rsid w:val="00374B0D"/>
    <w:rsid w:val="00377FF6"/>
    <w:rsid w:val="00380F99"/>
    <w:rsid w:val="0038255F"/>
    <w:rsid w:val="00382C03"/>
    <w:rsid w:val="00390782"/>
    <w:rsid w:val="00392B94"/>
    <w:rsid w:val="003931CF"/>
    <w:rsid w:val="003939A6"/>
    <w:rsid w:val="00394189"/>
    <w:rsid w:val="0039505B"/>
    <w:rsid w:val="00396FC7"/>
    <w:rsid w:val="003978A1"/>
    <w:rsid w:val="003A0DB6"/>
    <w:rsid w:val="003A10FE"/>
    <w:rsid w:val="003A117C"/>
    <w:rsid w:val="003A1B31"/>
    <w:rsid w:val="003A354E"/>
    <w:rsid w:val="003A496B"/>
    <w:rsid w:val="003A4FB2"/>
    <w:rsid w:val="003A736D"/>
    <w:rsid w:val="003B0A63"/>
    <w:rsid w:val="003B102E"/>
    <w:rsid w:val="003B1BE0"/>
    <w:rsid w:val="003B46FC"/>
    <w:rsid w:val="003B50A6"/>
    <w:rsid w:val="003B6B7D"/>
    <w:rsid w:val="003C0F11"/>
    <w:rsid w:val="003C20F1"/>
    <w:rsid w:val="003C2F4D"/>
    <w:rsid w:val="003C4C20"/>
    <w:rsid w:val="003C6CB3"/>
    <w:rsid w:val="003C6F75"/>
    <w:rsid w:val="003C7DD2"/>
    <w:rsid w:val="003D1E23"/>
    <w:rsid w:val="003D2930"/>
    <w:rsid w:val="003D2BF8"/>
    <w:rsid w:val="003D3BB9"/>
    <w:rsid w:val="003E28E1"/>
    <w:rsid w:val="003E5DB5"/>
    <w:rsid w:val="003E738D"/>
    <w:rsid w:val="003E746E"/>
    <w:rsid w:val="003F083D"/>
    <w:rsid w:val="003F3991"/>
    <w:rsid w:val="003F39F3"/>
    <w:rsid w:val="003F5FAC"/>
    <w:rsid w:val="003F6519"/>
    <w:rsid w:val="003F659A"/>
    <w:rsid w:val="003F65E0"/>
    <w:rsid w:val="003F6607"/>
    <w:rsid w:val="003F75AA"/>
    <w:rsid w:val="003F7B32"/>
    <w:rsid w:val="004018AA"/>
    <w:rsid w:val="0040609D"/>
    <w:rsid w:val="004066E2"/>
    <w:rsid w:val="00406F9B"/>
    <w:rsid w:val="00407478"/>
    <w:rsid w:val="004118F0"/>
    <w:rsid w:val="00414620"/>
    <w:rsid w:val="00415905"/>
    <w:rsid w:val="00416550"/>
    <w:rsid w:val="004219F9"/>
    <w:rsid w:val="00421A0E"/>
    <w:rsid w:val="00421F31"/>
    <w:rsid w:val="004223D0"/>
    <w:rsid w:val="004229DB"/>
    <w:rsid w:val="004265B0"/>
    <w:rsid w:val="00431896"/>
    <w:rsid w:val="00432C34"/>
    <w:rsid w:val="00432E0A"/>
    <w:rsid w:val="00433D9A"/>
    <w:rsid w:val="0043531C"/>
    <w:rsid w:val="004370D0"/>
    <w:rsid w:val="004370F6"/>
    <w:rsid w:val="004406AC"/>
    <w:rsid w:val="00440BD6"/>
    <w:rsid w:val="004424AD"/>
    <w:rsid w:val="004429DA"/>
    <w:rsid w:val="00442FAF"/>
    <w:rsid w:val="00443439"/>
    <w:rsid w:val="00443642"/>
    <w:rsid w:val="00443C2F"/>
    <w:rsid w:val="00444DF6"/>
    <w:rsid w:val="00446C97"/>
    <w:rsid w:val="00451904"/>
    <w:rsid w:val="00451ABA"/>
    <w:rsid w:val="00457D65"/>
    <w:rsid w:val="004631A3"/>
    <w:rsid w:val="00463FC3"/>
    <w:rsid w:val="00465823"/>
    <w:rsid w:val="00467518"/>
    <w:rsid w:val="00471FAC"/>
    <w:rsid w:val="00472518"/>
    <w:rsid w:val="004744DE"/>
    <w:rsid w:val="004759F4"/>
    <w:rsid w:val="00477154"/>
    <w:rsid w:val="004771AC"/>
    <w:rsid w:val="0047791B"/>
    <w:rsid w:val="00480335"/>
    <w:rsid w:val="004828DB"/>
    <w:rsid w:val="00482C9A"/>
    <w:rsid w:val="00484603"/>
    <w:rsid w:val="00484968"/>
    <w:rsid w:val="004868DA"/>
    <w:rsid w:val="004924F4"/>
    <w:rsid w:val="004A0AA5"/>
    <w:rsid w:val="004A1083"/>
    <w:rsid w:val="004A13C4"/>
    <w:rsid w:val="004A1537"/>
    <w:rsid w:val="004A2E47"/>
    <w:rsid w:val="004A3A8B"/>
    <w:rsid w:val="004A3AF6"/>
    <w:rsid w:val="004A3EED"/>
    <w:rsid w:val="004A4457"/>
    <w:rsid w:val="004A4B23"/>
    <w:rsid w:val="004A577F"/>
    <w:rsid w:val="004A6D69"/>
    <w:rsid w:val="004B1415"/>
    <w:rsid w:val="004B1A23"/>
    <w:rsid w:val="004B28EF"/>
    <w:rsid w:val="004B36C7"/>
    <w:rsid w:val="004B4344"/>
    <w:rsid w:val="004B47D9"/>
    <w:rsid w:val="004B4846"/>
    <w:rsid w:val="004B4A81"/>
    <w:rsid w:val="004B4B87"/>
    <w:rsid w:val="004B4D07"/>
    <w:rsid w:val="004B548A"/>
    <w:rsid w:val="004B5682"/>
    <w:rsid w:val="004B7A17"/>
    <w:rsid w:val="004C17B3"/>
    <w:rsid w:val="004C18AD"/>
    <w:rsid w:val="004C2ACB"/>
    <w:rsid w:val="004C3DC0"/>
    <w:rsid w:val="004C4622"/>
    <w:rsid w:val="004C4DD4"/>
    <w:rsid w:val="004C5C8D"/>
    <w:rsid w:val="004C61C7"/>
    <w:rsid w:val="004C6E8F"/>
    <w:rsid w:val="004C744D"/>
    <w:rsid w:val="004C7844"/>
    <w:rsid w:val="004D03C7"/>
    <w:rsid w:val="004D0AE2"/>
    <w:rsid w:val="004D3F3A"/>
    <w:rsid w:val="004D4558"/>
    <w:rsid w:val="004D45A4"/>
    <w:rsid w:val="004D5DD3"/>
    <w:rsid w:val="004E0BE5"/>
    <w:rsid w:val="004E0E0D"/>
    <w:rsid w:val="004E2477"/>
    <w:rsid w:val="004E2BB2"/>
    <w:rsid w:val="004E7019"/>
    <w:rsid w:val="004E7AAE"/>
    <w:rsid w:val="004F0B08"/>
    <w:rsid w:val="004F0C8F"/>
    <w:rsid w:val="004F1531"/>
    <w:rsid w:val="004F168D"/>
    <w:rsid w:val="004F4286"/>
    <w:rsid w:val="004F4B0A"/>
    <w:rsid w:val="004F6F32"/>
    <w:rsid w:val="00500051"/>
    <w:rsid w:val="00504449"/>
    <w:rsid w:val="00504D1E"/>
    <w:rsid w:val="005067E5"/>
    <w:rsid w:val="005079BA"/>
    <w:rsid w:val="0051040F"/>
    <w:rsid w:val="00516A98"/>
    <w:rsid w:val="005179B4"/>
    <w:rsid w:val="0052381B"/>
    <w:rsid w:val="00523ECC"/>
    <w:rsid w:val="00530649"/>
    <w:rsid w:val="005320C5"/>
    <w:rsid w:val="005328F9"/>
    <w:rsid w:val="00533F9D"/>
    <w:rsid w:val="0053650C"/>
    <w:rsid w:val="005432F0"/>
    <w:rsid w:val="00546B77"/>
    <w:rsid w:val="005474BB"/>
    <w:rsid w:val="00547DB4"/>
    <w:rsid w:val="00550FF5"/>
    <w:rsid w:val="005536E8"/>
    <w:rsid w:val="00553E8A"/>
    <w:rsid w:val="00553EDB"/>
    <w:rsid w:val="005567BC"/>
    <w:rsid w:val="005579F2"/>
    <w:rsid w:val="00560D2D"/>
    <w:rsid w:val="0056103B"/>
    <w:rsid w:val="00565A1A"/>
    <w:rsid w:val="0056640D"/>
    <w:rsid w:val="00567887"/>
    <w:rsid w:val="00567CCB"/>
    <w:rsid w:val="00571DFC"/>
    <w:rsid w:val="0057225E"/>
    <w:rsid w:val="005728F7"/>
    <w:rsid w:val="005739DF"/>
    <w:rsid w:val="00575399"/>
    <w:rsid w:val="00577C5E"/>
    <w:rsid w:val="00580DFE"/>
    <w:rsid w:val="005817D9"/>
    <w:rsid w:val="005848B1"/>
    <w:rsid w:val="005849E2"/>
    <w:rsid w:val="00584AC2"/>
    <w:rsid w:val="00590280"/>
    <w:rsid w:val="005918E3"/>
    <w:rsid w:val="0059248A"/>
    <w:rsid w:val="00596069"/>
    <w:rsid w:val="005968C0"/>
    <w:rsid w:val="00597397"/>
    <w:rsid w:val="0059796C"/>
    <w:rsid w:val="005A170C"/>
    <w:rsid w:val="005A1F74"/>
    <w:rsid w:val="005A7512"/>
    <w:rsid w:val="005B531C"/>
    <w:rsid w:val="005B5BF3"/>
    <w:rsid w:val="005B6219"/>
    <w:rsid w:val="005B6780"/>
    <w:rsid w:val="005B6A6C"/>
    <w:rsid w:val="005B72AC"/>
    <w:rsid w:val="005C02EB"/>
    <w:rsid w:val="005C1620"/>
    <w:rsid w:val="005C3630"/>
    <w:rsid w:val="005C3C47"/>
    <w:rsid w:val="005C7415"/>
    <w:rsid w:val="005D1A12"/>
    <w:rsid w:val="005D322B"/>
    <w:rsid w:val="005D371D"/>
    <w:rsid w:val="005D4FBC"/>
    <w:rsid w:val="005D625A"/>
    <w:rsid w:val="005D68DB"/>
    <w:rsid w:val="005D69EF"/>
    <w:rsid w:val="005D6BC3"/>
    <w:rsid w:val="005D70EB"/>
    <w:rsid w:val="005E690D"/>
    <w:rsid w:val="005F042A"/>
    <w:rsid w:val="005F0B4C"/>
    <w:rsid w:val="005F0D4F"/>
    <w:rsid w:val="005F0EB2"/>
    <w:rsid w:val="005F1F07"/>
    <w:rsid w:val="005F2DA5"/>
    <w:rsid w:val="005F3103"/>
    <w:rsid w:val="005F37C4"/>
    <w:rsid w:val="005F4373"/>
    <w:rsid w:val="005F5793"/>
    <w:rsid w:val="005F6B83"/>
    <w:rsid w:val="00605CAE"/>
    <w:rsid w:val="00612E9A"/>
    <w:rsid w:val="00622658"/>
    <w:rsid w:val="006226FA"/>
    <w:rsid w:val="00623751"/>
    <w:rsid w:val="00624772"/>
    <w:rsid w:val="0062497D"/>
    <w:rsid w:val="006253D3"/>
    <w:rsid w:val="006254B6"/>
    <w:rsid w:val="00630675"/>
    <w:rsid w:val="0063247B"/>
    <w:rsid w:val="00632EF1"/>
    <w:rsid w:val="006357FB"/>
    <w:rsid w:val="00637E6C"/>
    <w:rsid w:val="00640BD2"/>
    <w:rsid w:val="006410C9"/>
    <w:rsid w:val="0064187F"/>
    <w:rsid w:val="00642FC0"/>
    <w:rsid w:val="006430F2"/>
    <w:rsid w:val="00644515"/>
    <w:rsid w:val="00645AAB"/>
    <w:rsid w:val="00645CA6"/>
    <w:rsid w:val="006468CD"/>
    <w:rsid w:val="00650802"/>
    <w:rsid w:val="00650843"/>
    <w:rsid w:val="0065223A"/>
    <w:rsid w:val="00653891"/>
    <w:rsid w:val="00654580"/>
    <w:rsid w:val="00656B48"/>
    <w:rsid w:val="00660C1C"/>
    <w:rsid w:val="00660E52"/>
    <w:rsid w:val="0066413A"/>
    <w:rsid w:val="006652AE"/>
    <w:rsid w:val="006671D5"/>
    <w:rsid w:val="006700E0"/>
    <w:rsid w:val="00670533"/>
    <w:rsid w:val="00673905"/>
    <w:rsid w:val="00673DC8"/>
    <w:rsid w:val="00675DDB"/>
    <w:rsid w:val="00676EDA"/>
    <w:rsid w:val="00677F00"/>
    <w:rsid w:val="0068048B"/>
    <w:rsid w:val="006810F3"/>
    <w:rsid w:val="00681A0D"/>
    <w:rsid w:val="006824BB"/>
    <w:rsid w:val="00683B99"/>
    <w:rsid w:val="006843E1"/>
    <w:rsid w:val="006845F3"/>
    <w:rsid w:val="0068617F"/>
    <w:rsid w:val="00686DD9"/>
    <w:rsid w:val="006906EC"/>
    <w:rsid w:val="0069080E"/>
    <w:rsid w:val="006930C8"/>
    <w:rsid w:val="00693810"/>
    <w:rsid w:val="00695EEB"/>
    <w:rsid w:val="006961CD"/>
    <w:rsid w:val="00697410"/>
    <w:rsid w:val="006A002F"/>
    <w:rsid w:val="006A1065"/>
    <w:rsid w:val="006A49F6"/>
    <w:rsid w:val="006A4AA8"/>
    <w:rsid w:val="006A5501"/>
    <w:rsid w:val="006A75F9"/>
    <w:rsid w:val="006B0C23"/>
    <w:rsid w:val="006B0D26"/>
    <w:rsid w:val="006B199F"/>
    <w:rsid w:val="006B2E4A"/>
    <w:rsid w:val="006B5982"/>
    <w:rsid w:val="006B763A"/>
    <w:rsid w:val="006C4E27"/>
    <w:rsid w:val="006C4E76"/>
    <w:rsid w:val="006C5AB1"/>
    <w:rsid w:val="006C689A"/>
    <w:rsid w:val="006C6D7E"/>
    <w:rsid w:val="006C7665"/>
    <w:rsid w:val="006C7B71"/>
    <w:rsid w:val="006D40B7"/>
    <w:rsid w:val="006D73E7"/>
    <w:rsid w:val="006D7B0F"/>
    <w:rsid w:val="006E0523"/>
    <w:rsid w:val="006E4FE1"/>
    <w:rsid w:val="006E58EB"/>
    <w:rsid w:val="006E668E"/>
    <w:rsid w:val="006F04F9"/>
    <w:rsid w:val="006F10D8"/>
    <w:rsid w:val="006F1B35"/>
    <w:rsid w:val="006F3878"/>
    <w:rsid w:val="006F4F2F"/>
    <w:rsid w:val="006F5CEC"/>
    <w:rsid w:val="006F6C2C"/>
    <w:rsid w:val="006F6C92"/>
    <w:rsid w:val="006F7D6F"/>
    <w:rsid w:val="00701C84"/>
    <w:rsid w:val="00702544"/>
    <w:rsid w:val="00702D29"/>
    <w:rsid w:val="0070645B"/>
    <w:rsid w:val="007112B7"/>
    <w:rsid w:val="00711311"/>
    <w:rsid w:val="00711808"/>
    <w:rsid w:val="00713B77"/>
    <w:rsid w:val="00720738"/>
    <w:rsid w:val="00720771"/>
    <w:rsid w:val="00721650"/>
    <w:rsid w:val="00721D67"/>
    <w:rsid w:val="00722993"/>
    <w:rsid w:val="00722B78"/>
    <w:rsid w:val="00723344"/>
    <w:rsid w:val="00724810"/>
    <w:rsid w:val="00727C76"/>
    <w:rsid w:val="00727F5F"/>
    <w:rsid w:val="00730395"/>
    <w:rsid w:val="00735C6B"/>
    <w:rsid w:val="00736B30"/>
    <w:rsid w:val="00737400"/>
    <w:rsid w:val="0074051E"/>
    <w:rsid w:val="0074074B"/>
    <w:rsid w:val="007425B1"/>
    <w:rsid w:val="00745002"/>
    <w:rsid w:val="0074663D"/>
    <w:rsid w:val="007474C7"/>
    <w:rsid w:val="00747D2F"/>
    <w:rsid w:val="00750940"/>
    <w:rsid w:val="00750DE0"/>
    <w:rsid w:val="00751829"/>
    <w:rsid w:val="00752235"/>
    <w:rsid w:val="00753076"/>
    <w:rsid w:val="007531E1"/>
    <w:rsid w:val="007544A0"/>
    <w:rsid w:val="00757418"/>
    <w:rsid w:val="0076083F"/>
    <w:rsid w:val="007608F9"/>
    <w:rsid w:val="00771AD3"/>
    <w:rsid w:val="00773121"/>
    <w:rsid w:val="00774159"/>
    <w:rsid w:val="00776281"/>
    <w:rsid w:val="0077705C"/>
    <w:rsid w:val="00782379"/>
    <w:rsid w:val="007875C6"/>
    <w:rsid w:val="0079053F"/>
    <w:rsid w:val="0079130B"/>
    <w:rsid w:val="00794C0A"/>
    <w:rsid w:val="0079508B"/>
    <w:rsid w:val="007A2C5D"/>
    <w:rsid w:val="007A434F"/>
    <w:rsid w:val="007A53D7"/>
    <w:rsid w:val="007A7BFB"/>
    <w:rsid w:val="007A7F2A"/>
    <w:rsid w:val="007B0231"/>
    <w:rsid w:val="007B1209"/>
    <w:rsid w:val="007B2227"/>
    <w:rsid w:val="007B27D8"/>
    <w:rsid w:val="007B3E73"/>
    <w:rsid w:val="007B4AEA"/>
    <w:rsid w:val="007B7825"/>
    <w:rsid w:val="007B7C58"/>
    <w:rsid w:val="007C6021"/>
    <w:rsid w:val="007C64C5"/>
    <w:rsid w:val="007D31E2"/>
    <w:rsid w:val="007D3E82"/>
    <w:rsid w:val="007E1C8A"/>
    <w:rsid w:val="007E2575"/>
    <w:rsid w:val="007E414B"/>
    <w:rsid w:val="007E46FB"/>
    <w:rsid w:val="007E4CE5"/>
    <w:rsid w:val="007F03E1"/>
    <w:rsid w:val="007F2963"/>
    <w:rsid w:val="007F2F8B"/>
    <w:rsid w:val="007F33B1"/>
    <w:rsid w:val="007F3A3F"/>
    <w:rsid w:val="007F461A"/>
    <w:rsid w:val="007F5B66"/>
    <w:rsid w:val="007F7890"/>
    <w:rsid w:val="007F7E6F"/>
    <w:rsid w:val="0080008D"/>
    <w:rsid w:val="00804389"/>
    <w:rsid w:val="0080468E"/>
    <w:rsid w:val="00804937"/>
    <w:rsid w:val="008049B8"/>
    <w:rsid w:val="00805594"/>
    <w:rsid w:val="00806884"/>
    <w:rsid w:val="008104D0"/>
    <w:rsid w:val="008108C4"/>
    <w:rsid w:val="00811372"/>
    <w:rsid w:val="00814A57"/>
    <w:rsid w:val="00816B73"/>
    <w:rsid w:val="00817167"/>
    <w:rsid w:val="008218B9"/>
    <w:rsid w:val="00822C80"/>
    <w:rsid w:val="00824978"/>
    <w:rsid w:val="008275A3"/>
    <w:rsid w:val="00833EA8"/>
    <w:rsid w:val="00840142"/>
    <w:rsid w:val="00840C1F"/>
    <w:rsid w:val="0084134D"/>
    <w:rsid w:val="008419B9"/>
    <w:rsid w:val="00841A0C"/>
    <w:rsid w:val="0084223B"/>
    <w:rsid w:val="0084251E"/>
    <w:rsid w:val="00842C97"/>
    <w:rsid w:val="00851E82"/>
    <w:rsid w:val="00852788"/>
    <w:rsid w:val="00852F19"/>
    <w:rsid w:val="00853B05"/>
    <w:rsid w:val="00856C00"/>
    <w:rsid w:val="00857883"/>
    <w:rsid w:val="00860365"/>
    <w:rsid w:val="00861502"/>
    <w:rsid w:val="00861D49"/>
    <w:rsid w:val="008624DE"/>
    <w:rsid w:val="00863355"/>
    <w:rsid w:val="00864047"/>
    <w:rsid w:val="00864FE3"/>
    <w:rsid w:val="00866B7B"/>
    <w:rsid w:val="0087147D"/>
    <w:rsid w:val="00871CE8"/>
    <w:rsid w:val="00872CDC"/>
    <w:rsid w:val="00877931"/>
    <w:rsid w:val="00877FDD"/>
    <w:rsid w:val="00880A6E"/>
    <w:rsid w:val="00881CCA"/>
    <w:rsid w:val="00881E48"/>
    <w:rsid w:val="00882550"/>
    <w:rsid w:val="0088255E"/>
    <w:rsid w:val="00882FE4"/>
    <w:rsid w:val="0088421C"/>
    <w:rsid w:val="00885B30"/>
    <w:rsid w:val="00886B34"/>
    <w:rsid w:val="00891C20"/>
    <w:rsid w:val="008921E2"/>
    <w:rsid w:val="00892ABE"/>
    <w:rsid w:val="00893598"/>
    <w:rsid w:val="008947DB"/>
    <w:rsid w:val="008965BB"/>
    <w:rsid w:val="00897FB8"/>
    <w:rsid w:val="008A5D08"/>
    <w:rsid w:val="008B29C7"/>
    <w:rsid w:val="008B320C"/>
    <w:rsid w:val="008B441E"/>
    <w:rsid w:val="008B494B"/>
    <w:rsid w:val="008B516B"/>
    <w:rsid w:val="008B5667"/>
    <w:rsid w:val="008C06BA"/>
    <w:rsid w:val="008C09D0"/>
    <w:rsid w:val="008C1212"/>
    <w:rsid w:val="008C2756"/>
    <w:rsid w:val="008C4108"/>
    <w:rsid w:val="008C6D59"/>
    <w:rsid w:val="008C7BCB"/>
    <w:rsid w:val="008D1730"/>
    <w:rsid w:val="008D1DC2"/>
    <w:rsid w:val="008D2578"/>
    <w:rsid w:val="008D3184"/>
    <w:rsid w:val="008D3E79"/>
    <w:rsid w:val="008E3464"/>
    <w:rsid w:val="008E4071"/>
    <w:rsid w:val="008E541F"/>
    <w:rsid w:val="008E5D1F"/>
    <w:rsid w:val="008E6B80"/>
    <w:rsid w:val="008F2AF6"/>
    <w:rsid w:val="008F4337"/>
    <w:rsid w:val="008F54CC"/>
    <w:rsid w:val="008F6C59"/>
    <w:rsid w:val="008F6FF5"/>
    <w:rsid w:val="008F72D0"/>
    <w:rsid w:val="00900229"/>
    <w:rsid w:val="0090132F"/>
    <w:rsid w:val="009028E7"/>
    <w:rsid w:val="009057D5"/>
    <w:rsid w:val="00906E17"/>
    <w:rsid w:val="00907CDE"/>
    <w:rsid w:val="009101FB"/>
    <w:rsid w:val="00911287"/>
    <w:rsid w:val="0091399A"/>
    <w:rsid w:val="00915067"/>
    <w:rsid w:val="009161BD"/>
    <w:rsid w:val="00916237"/>
    <w:rsid w:val="0092153C"/>
    <w:rsid w:val="0092444A"/>
    <w:rsid w:val="00924B22"/>
    <w:rsid w:val="009267FB"/>
    <w:rsid w:val="009275E2"/>
    <w:rsid w:val="0092780C"/>
    <w:rsid w:val="00930581"/>
    <w:rsid w:val="0093156B"/>
    <w:rsid w:val="00931FC0"/>
    <w:rsid w:val="0093279B"/>
    <w:rsid w:val="00932EFE"/>
    <w:rsid w:val="00935320"/>
    <w:rsid w:val="00936D41"/>
    <w:rsid w:val="0094089B"/>
    <w:rsid w:val="00940F59"/>
    <w:rsid w:val="0094392E"/>
    <w:rsid w:val="00943CD2"/>
    <w:rsid w:val="0094654D"/>
    <w:rsid w:val="00950522"/>
    <w:rsid w:val="009518E6"/>
    <w:rsid w:val="00953D3C"/>
    <w:rsid w:val="009541AC"/>
    <w:rsid w:val="009549D3"/>
    <w:rsid w:val="00954A44"/>
    <w:rsid w:val="00955A15"/>
    <w:rsid w:val="00957B4E"/>
    <w:rsid w:val="00960E73"/>
    <w:rsid w:val="00961AAD"/>
    <w:rsid w:val="009627DA"/>
    <w:rsid w:val="00963D80"/>
    <w:rsid w:val="009660D9"/>
    <w:rsid w:val="0097399D"/>
    <w:rsid w:val="00973DA9"/>
    <w:rsid w:val="0097460F"/>
    <w:rsid w:val="00974FC5"/>
    <w:rsid w:val="00976B03"/>
    <w:rsid w:val="009816BF"/>
    <w:rsid w:val="00982673"/>
    <w:rsid w:val="00990BDF"/>
    <w:rsid w:val="0099261D"/>
    <w:rsid w:val="00993B0F"/>
    <w:rsid w:val="009942FB"/>
    <w:rsid w:val="00995A3E"/>
    <w:rsid w:val="00996225"/>
    <w:rsid w:val="00996789"/>
    <w:rsid w:val="0099741B"/>
    <w:rsid w:val="0099758E"/>
    <w:rsid w:val="00997DBE"/>
    <w:rsid w:val="009A177E"/>
    <w:rsid w:val="009A2761"/>
    <w:rsid w:val="009A42E4"/>
    <w:rsid w:val="009A6868"/>
    <w:rsid w:val="009A6917"/>
    <w:rsid w:val="009A6CED"/>
    <w:rsid w:val="009A7444"/>
    <w:rsid w:val="009A7671"/>
    <w:rsid w:val="009A7940"/>
    <w:rsid w:val="009B07E3"/>
    <w:rsid w:val="009B0896"/>
    <w:rsid w:val="009B1619"/>
    <w:rsid w:val="009B1D64"/>
    <w:rsid w:val="009B2069"/>
    <w:rsid w:val="009B2070"/>
    <w:rsid w:val="009B22D2"/>
    <w:rsid w:val="009B2873"/>
    <w:rsid w:val="009B460B"/>
    <w:rsid w:val="009B49F8"/>
    <w:rsid w:val="009B4A79"/>
    <w:rsid w:val="009B6C0D"/>
    <w:rsid w:val="009B712F"/>
    <w:rsid w:val="009B72AB"/>
    <w:rsid w:val="009B79C0"/>
    <w:rsid w:val="009C1A00"/>
    <w:rsid w:val="009C1A23"/>
    <w:rsid w:val="009C3DA5"/>
    <w:rsid w:val="009C5B8B"/>
    <w:rsid w:val="009C6406"/>
    <w:rsid w:val="009C6E77"/>
    <w:rsid w:val="009D042F"/>
    <w:rsid w:val="009D09BD"/>
    <w:rsid w:val="009D11D3"/>
    <w:rsid w:val="009D1D50"/>
    <w:rsid w:val="009D3537"/>
    <w:rsid w:val="009D3E07"/>
    <w:rsid w:val="009D51B9"/>
    <w:rsid w:val="009D75EB"/>
    <w:rsid w:val="009D794B"/>
    <w:rsid w:val="009D7BA7"/>
    <w:rsid w:val="009E1CAF"/>
    <w:rsid w:val="009E2EDA"/>
    <w:rsid w:val="009E31CD"/>
    <w:rsid w:val="009E3FD2"/>
    <w:rsid w:val="009E3FED"/>
    <w:rsid w:val="009E49CA"/>
    <w:rsid w:val="009E50E7"/>
    <w:rsid w:val="009E695C"/>
    <w:rsid w:val="009E72D6"/>
    <w:rsid w:val="009E7C2E"/>
    <w:rsid w:val="009F0277"/>
    <w:rsid w:val="009F08F4"/>
    <w:rsid w:val="009F2EE1"/>
    <w:rsid w:val="009F35A7"/>
    <w:rsid w:val="009F3B5F"/>
    <w:rsid w:val="009F4186"/>
    <w:rsid w:val="009F5C3F"/>
    <w:rsid w:val="00A01B17"/>
    <w:rsid w:val="00A01BA4"/>
    <w:rsid w:val="00A03631"/>
    <w:rsid w:val="00A03719"/>
    <w:rsid w:val="00A03DD5"/>
    <w:rsid w:val="00A06100"/>
    <w:rsid w:val="00A075AA"/>
    <w:rsid w:val="00A10F12"/>
    <w:rsid w:val="00A13665"/>
    <w:rsid w:val="00A20816"/>
    <w:rsid w:val="00A215B2"/>
    <w:rsid w:val="00A23B17"/>
    <w:rsid w:val="00A24171"/>
    <w:rsid w:val="00A275CF"/>
    <w:rsid w:val="00A30E9A"/>
    <w:rsid w:val="00A32029"/>
    <w:rsid w:val="00A3250A"/>
    <w:rsid w:val="00A376D5"/>
    <w:rsid w:val="00A41A13"/>
    <w:rsid w:val="00A434D7"/>
    <w:rsid w:val="00A44C0B"/>
    <w:rsid w:val="00A44DD6"/>
    <w:rsid w:val="00A475B1"/>
    <w:rsid w:val="00A47B63"/>
    <w:rsid w:val="00A50BE6"/>
    <w:rsid w:val="00A522F5"/>
    <w:rsid w:val="00A53D43"/>
    <w:rsid w:val="00A54500"/>
    <w:rsid w:val="00A54A17"/>
    <w:rsid w:val="00A54CAB"/>
    <w:rsid w:val="00A550B3"/>
    <w:rsid w:val="00A553F6"/>
    <w:rsid w:val="00A5762D"/>
    <w:rsid w:val="00A614A4"/>
    <w:rsid w:val="00A620D3"/>
    <w:rsid w:val="00A6226C"/>
    <w:rsid w:val="00A62D48"/>
    <w:rsid w:val="00A62EA0"/>
    <w:rsid w:val="00A66727"/>
    <w:rsid w:val="00A7196F"/>
    <w:rsid w:val="00A724AB"/>
    <w:rsid w:val="00A725BA"/>
    <w:rsid w:val="00A72718"/>
    <w:rsid w:val="00A813B6"/>
    <w:rsid w:val="00A92F55"/>
    <w:rsid w:val="00A96231"/>
    <w:rsid w:val="00AA2494"/>
    <w:rsid w:val="00AA5A95"/>
    <w:rsid w:val="00AA6E73"/>
    <w:rsid w:val="00AA7373"/>
    <w:rsid w:val="00AA74A1"/>
    <w:rsid w:val="00AB2B91"/>
    <w:rsid w:val="00AB2D0F"/>
    <w:rsid w:val="00AB2EFC"/>
    <w:rsid w:val="00AB598F"/>
    <w:rsid w:val="00AB60CC"/>
    <w:rsid w:val="00AB660C"/>
    <w:rsid w:val="00AB7229"/>
    <w:rsid w:val="00AB7505"/>
    <w:rsid w:val="00AB7649"/>
    <w:rsid w:val="00AB787B"/>
    <w:rsid w:val="00AB7E3E"/>
    <w:rsid w:val="00AC08AE"/>
    <w:rsid w:val="00AC090C"/>
    <w:rsid w:val="00AC1561"/>
    <w:rsid w:val="00AC231C"/>
    <w:rsid w:val="00AC33C0"/>
    <w:rsid w:val="00AC535D"/>
    <w:rsid w:val="00AC5B50"/>
    <w:rsid w:val="00AC5BE3"/>
    <w:rsid w:val="00AC6134"/>
    <w:rsid w:val="00AC6B3A"/>
    <w:rsid w:val="00AD0462"/>
    <w:rsid w:val="00AD0BB7"/>
    <w:rsid w:val="00AD1B57"/>
    <w:rsid w:val="00AD1D10"/>
    <w:rsid w:val="00AD27A0"/>
    <w:rsid w:val="00AD2979"/>
    <w:rsid w:val="00AD3446"/>
    <w:rsid w:val="00AD344C"/>
    <w:rsid w:val="00AD3D9E"/>
    <w:rsid w:val="00AD4793"/>
    <w:rsid w:val="00AD7AB8"/>
    <w:rsid w:val="00AD7E3C"/>
    <w:rsid w:val="00AD7F0D"/>
    <w:rsid w:val="00AE23EA"/>
    <w:rsid w:val="00AE2DAA"/>
    <w:rsid w:val="00AE2DE0"/>
    <w:rsid w:val="00AE52FA"/>
    <w:rsid w:val="00AE666C"/>
    <w:rsid w:val="00AE7A6B"/>
    <w:rsid w:val="00AF0336"/>
    <w:rsid w:val="00AF0A4B"/>
    <w:rsid w:val="00AF4C73"/>
    <w:rsid w:val="00AF4D75"/>
    <w:rsid w:val="00AF65A9"/>
    <w:rsid w:val="00AF7945"/>
    <w:rsid w:val="00B02AC7"/>
    <w:rsid w:val="00B0300C"/>
    <w:rsid w:val="00B03C6E"/>
    <w:rsid w:val="00B0463D"/>
    <w:rsid w:val="00B04BD2"/>
    <w:rsid w:val="00B062D3"/>
    <w:rsid w:val="00B06DCE"/>
    <w:rsid w:val="00B06F81"/>
    <w:rsid w:val="00B073A2"/>
    <w:rsid w:val="00B107AA"/>
    <w:rsid w:val="00B11969"/>
    <w:rsid w:val="00B12728"/>
    <w:rsid w:val="00B12CE2"/>
    <w:rsid w:val="00B13DD3"/>
    <w:rsid w:val="00B15F63"/>
    <w:rsid w:val="00B16D29"/>
    <w:rsid w:val="00B17AC2"/>
    <w:rsid w:val="00B17E68"/>
    <w:rsid w:val="00B207DF"/>
    <w:rsid w:val="00B2491F"/>
    <w:rsid w:val="00B250DD"/>
    <w:rsid w:val="00B25E1B"/>
    <w:rsid w:val="00B26FFE"/>
    <w:rsid w:val="00B27078"/>
    <w:rsid w:val="00B31F81"/>
    <w:rsid w:val="00B3252D"/>
    <w:rsid w:val="00B341BD"/>
    <w:rsid w:val="00B35506"/>
    <w:rsid w:val="00B362B4"/>
    <w:rsid w:val="00B36662"/>
    <w:rsid w:val="00B409DC"/>
    <w:rsid w:val="00B41225"/>
    <w:rsid w:val="00B41CB4"/>
    <w:rsid w:val="00B45311"/>
    <w:rsid w:val="00B47D04"/>
    <w:rsid w:val="00B51199"/>
    <w:rsid w:val="00B51955"/>
    <w:rsid w:val="00B52353"/>
    <w:rsid w:val="00B56D63"/>
    <w:rsid w:val="00B5722A"/>
    <w:rsid w:val="00B57F87"/>
    <w:rsid w:val="00B6026A"/>
    <w:rsid w:val="00B60673"/>
    <w:rsid w:val="00B608CA"/>
    <w:rsid w:val="00B613E5"/>
    <w:rsid w:val="00B61CF3"/>
    <w:rsid w:val="00B64195"/>
    <w:rsid w:val="00B64CCB"/>
    <w:rsid w:val="00B64DE4"/>
    <w:rsid w:val="00B65182"/>
    <w:rsid w:val="00B65F49"/>
    <w:rsid w:val="00B70C74"/>
    <w:rsid w:val="00B70F3D"/>
    <w:rsid w:val="00B71D98"/>
    <w:rsid w:val="00B73A81"/>
    <w:rsid w:val="00B750ED"/>
    <w:rsid w:val="00B7579D"/>
    <w:rsid w:val="00B76E3C"/>
    <w:rsid w:val="00B775B5"/>
    <w:rsid w:val="00B80752"/>
    <w:rsid w:val="00B817F0"/>
    <w:rsid w:val="00B82F58"/>
    <w:rsid w:val="00B857CC"/>
    <w:rsid w:val="00B86376"/>
    <w:rsid w:val="00B86BEF"/>
    <w:rsid w:val="00B87429"/>
    <w:rsid w:val="00B87BA6"/>
    <w:rsid w:val="00B9021C"/>
    <w:rsid w:val="00B90D8C"/>
    <w:rsid w:val="00B91E90"/>
    <w:rsid w:val="00B94256"/>
    <w:rsid w:val="00B94E31"/>
    <w:rsid w:val="00B9763B"/>
    <w:rsid w:val="00B97E6D"/>
    <w:rsid w:val="00BA1110"/>
    <w:rsid w:val="00BA2734"/>
    <w:rsid w:val="00BA302C"/>
    <w:rsid w:val="00BA3AAA"/>
    <w:rsid w:val="00BA63E9"/>
    <w:rsid w:val="00BA7025"/>
    <w:rsid w:val="00BA7FE9"/>
    <w:rsid w:val="00BB0BF3"/>
    <w:rsid w:val="00BB76CF"/>
    <w:rsid w:val="00BC199E"/>
    <w:rsid w:val="00BC2BF3"/>
    <w:rsid w:val="00BC52EA"/>
    <w:rsid w:val="00BC5583"/>
    <w:rsid w:val="00BC6168"/>
    <w:rsid w:val="00BD29DE"/>
    <w:rsid w:val="00BD411C"/>
    <w:rsid w:val="00BD42AA"/>
    <w:rsid w:val="00BD53E8"/>
    <w:rsid w:val="00BD5F6A"/>
    <w:rsid w:val="00BD61B3"/>
    <w:rsid w:val="00BD7764"/>
    <w:rsid w:val="00BE1AE2"/>
    <w:rsid w:val="00BE619C"/>
    <w:rsid w:val="00BE6D88"/>
    <w:rsid w:val="00BF0072"/>
    <w:rsid w:val="00BF1120"/>
    <w:rsid w:val="00BF1C35"/>
    <w:rsid w:val="00BF2633"/>
    <w:rsid w:val="00BF391D"/>
    <w:rsid w:val="00BF59E6"/>
    <w:rsid w:val="00BF6A5D"/>
    <w:rsid w:val="00C020DF"/>
    <w:rsid w:val="00C0225C"/>
    <w:rsid w:val="00C027F5"/>
    <w:rsid w:val="00C033EB"/>
    <w:rsid w:val="00C046A3"/>
    <w:rsid w:val="00C05827"/>
    <w:rsid w:val="00C059AB"/>
    <w:rsid w:val="00C06342"/>
    <w:rsid w:val="00C10127"/>
    <w:rsid w:val="00C12EA0"/>
    <w:rsid w:val="00C160A5"/>
    <w:rsid w:val="00C16E3F"/>
    <w:rsid w:val="00C17123"/>
    <w:rsid w:val="00C17FA9"/>
    <w:rsid w:val="00C20B33"/>
    <w:rsid w:val="00C21542"/>
    <w:rsid w:val="00C225DC"/>
    <w:rsid w:val="00C25FCD"/>
    <w:rsid w:val="00C271C0"/>
    <w:rsid w:val="00C27E1D"/>
    <w:rsid w:val="00C27E4D"/>
    <w:rsid w:val="00C32005"/>
    <w:rsid w:val="00C32105"/>
    <w:rsid w:val="00C3416A"/>
    <w:rsid w:val="00C35315"/>
    <w:rsid w:val="00C35B91"/>
    <w:rsid w:val="00C405D1"/>
    <w:rsid w:val="00C42543"/>
    <w:rsid w:val="00C426E4"/>
    <w:rsid w:val="00C43130"/>
    <w:rsid w:val="00C44B0A"/>
    <w:rsid w:val="00C457CB"/>
    <w:rsid w:val="00C4594F"/>
    <w:rsid w:val="00C45C49"/>
    <w:rsid w:val="00C465CE"/>
    <w:rsid w:val="00C46986"/>
    <w:rsid w:val="00C5072E"/>
    <w:rsid w:val="00C509D7"/>
    <w:rsid w:val="00C51BC3"/>
    <w:rsid w:val="00C52B80"/>
    <w:rsid w:val="00C53385"/>
    <w:rsid w:val="00C56402"/>
    <w:rsid w:val="00C56460"/>
    <w:rsid w:val="00C656D5"/>
    <w:rsid w:val="00C66CF7"/>
    <w:rsid w:val="00C66F1A"/>
    <w:rsid w:val="00C67E60"/>
    <w:rsid w:val="00C737EC"/>
    <w:rsid w:val="00C74C8F"/>
    <w:rsid w:val="00C80568"/>
    <w:rsid w:val="00C808A4"/>
    <w:rsid w:val="00C80DA1"/>
    <w:rsid w:val="00C82E0B"/>
    <w:rsid w:val="00C84C10"/>
    <w:rsid w:val="00C84D8B"/>
    <w:rsid w:val="00C84E22"/>
    <w:rsid w:val="00C85C06"/>
    <w:rsid w:val="00C8747D"/>
    <w:rsid w:val="00C90825"/>
    <w:rsid w:val="00C90CFF"/>
    <w:rsid w:val="00C9306B"/>
    <w:rsid w:val="00C93BE4"/>
    <w:rsid w:val="00C942F7"/>
    <w:rsid w:val="00C94CD9"/>
    <w:rsid w:val="00C96EAC"/>
    <w:rsid w:val="00C9774F"/>
    <w:rsid w:val="00CA0CFF"/>
    <w:rsid w:val="00CA35EC"/>
    <w:rsid w:val="00CA3A0F"/>
    <w:rsid w:val="00CA3BF5"/>
    <w:rsid w:val="00CA7148"/>
    <w:rsid w:val="00CB1056"/>
    <w:rsid w:val="00CB309D"/>
    <w:rsid w:val="00CB499B"/>
    <w:rsid w:val="00CB7568"/>
    <w:rsid w:val="00CC0CAE"/>
    <w:rsid w:val="00CC17EC"/>
    <w:rsid w:val="00CC28AA"/>
    <w:rsid w:val="00CC5012"/>
    <w:rsid w:val="00CC7DF1"/>
    <w:rsid w:val="00CD01AE"/>
    <w:rsid w:val="00CD221B"/>
    <w:rsid w:val="00CD2A19"/>
    <w:rsid w:val="00CD391D"/>
    <w:rsid w:val="00CD443C"/>
    <w:rsid w:val="00CE05ED"/>
    <w:rsid w:val="00CE11CC"/>
    <w:rsid w:val="00CE208C"/>
    <w:rsid w:val="00CE2A20"/>
    <w:rsid w:val="00CE5721"/>
    <w:rsid w:val="00CE734D"/>
    <w:rsid w:val="00CF0B45"/>
    <w:rsid w:val="00CF170A"/>
    <w:rsid w:val="00CF57E3"/>
    <w:rsid w:val="00CF66B1"/>
    <w:rsid w:val="00D011F9"/>
    <w:rsid w:val="00D017A6"/>
    <w:rsid w:val="00D01F77"/>
    <w:rsid w:val="00D03B9B"/>
    <w:rsid w:val="00D05D0C"/>
    <w:rsid w:val="00D10D63"/>
    <w:rsid w:val="00D11AE9"/>
    <w:rsid w:val="00D14E5D"/>
    <w:rsid w:val="00D15840"/>
    <w:rsid w:val="00D15C35"/>
    <w:rsid w:val="00D15EF7"/>
    <w:rsid w:val="00D16EFA"/>
    <w:rsid w:val="00D20527"/>
    <w:rsid w:val="00D21EAF"/>
    <w:rsid w:val="00D2271A"/>
    <w:rsid w:val="00D308B1"/>
    <w:rsid w:val="00D31572"/>
    <w:rsid w:val="00D319F3"/>
    <w:rsid w:val="00D32ED6"/>
    <w:rsid w:val="00D33CB1"/>
    <w:rsid w:val="00D355E0"/>
    <w:rsid w:val="00D35DE4"/>
    <w:rsid w:val="00D37444"/>
    <w:rsid w:val="00D37924"/>
    <w:rsid w:val="00D41DC6"/>
    <w:rsid w:val="00D437F6"/>
    <w:rsid w:val="00D46DC9"/>
    <w:rsid w:val="00D51E31"/>
    <w:rsid w:val="00D554FD"/>
    <w:rsid w:val="00D5626D"/>
    <w:rsid w:val="00D56783"/>
    <w:rsid w:val="00D63B8A"/>
    <w:rsid w:val="00D6419E"/>
    <w:rsid w:val="00D64934"/>
    <w:rsid w:val="00D66A0B"/>
    <w:rsid w:val="00D66D1B"/>
    <w:rsid w:val="00D6768A"/>
    <w:rsid w:val="00D70756"/>
    <w:rsid w:val="00D70F63"/>
    <w:rsid w:val="00D70F80"/>
    <w:rsid w:val="00D72675"/>
    <w:rsid w:val="00D72896"/>
    <w:rsid w:val="00D74478"/>
    <w:rsid w:val="00D75298"/>
    <w:rsid w:val="00D77CAB"/>
    <w:rsid w:val="00D809C3"/>
    <w:rsid w:val="00D82320"/>
    <w:rsid w:val="00D839EE"/>
    <w:rsid w:val="00D83DAA"/>
    <w:rsid w:val="00D84E7E"/>
    <w:rsid w:val="00D9001C"/>
    <w:rsid w:val="00D90877"/>
    <w:rsid w:val="00D95214"/>
    <w:rsid w:val="00D953E5"/>
    <w:rsid w:val="00DA0531"/>
    <w:rsid w:val="00DA110E"/>
    <w:rsid w:val="00DA13D3"/>
    <w:rsid w:val="00DA1A90"/>
    <w:rsid w:val="00DA2AEF"/>
    <w:rsid w:val="00DA39A0"/>
    <w:rsid w:val="00DA67B4"/>
    <w:rsid w:val="00DA7A4E"/>
    <w:rsid w:val="00DA7E3F"/>
    <w:rsid w:val="00DB135D"/>
    <w:rsid w:val="00DB21C1"/>
    <w:rsid w:val="00DB53C9"/>
    <w:rsid w:val="00DB5A88"/>
    <w:rsid w:val="00DB671A"/>
    <w:rsid w:val="00DB7908"/>
    <w:rsid w:val="00DC0624"/>
    <w:rsid w:val="00DC0664"/>
    <w:rsid w:val="00DC1188"/>
    <w:rsid w:val="00DC3E31"/>
    <w:rsid w:val="00DC43A5"/>
    <w:rsid w:val="00DC4C67"/>
    <w:rsid w:val="00DD00A1"/>
    <w:rsid w:val="00DD00BD"/>
    <w:rsid w:val="00DD357E"/>
    <w:rsid w:val="00DD3635"/>
    <w:rsid w:val="00DD41D1"/>
    <w:rsid w:val="00DD48C0"/>
    <w:rsid w:val="00DD77D2"/>
    <w:rsid w:val="00DD7F90"/>
    <w:rsid w:val="00DE0530"/>
    <w:rsid w:val="00DE3167"/>
    <w:rsid w:val="00DE45AB"/>
    <w:rsid w:val="00DF6781"/>
    <w:rsid w:val="00E014D1"/>
    <w:rsid w:val="00E02B2D"/>
    <w:rsid w:val="00E044AD"/>
    <w:rsid w:val="00E04F70"/>
    <w:rsid w:val="00E103E6"/>
    <w:rsid w:val="00E103E9"/>
    <w:rsid w:val="00E10DCE"/>
    <w:rsid w:val="00E10E67"/>
    <w:rsid w:val="00E15D3E"/>
    <w:rsid w:val="00E16CE5"/>
    <w:rsid w:val="00E2097E"/>
    <w:rsid w:val="00E20D4C"/>
    <w:rsid w:val="00E212BE"/>
    <w:rsid w:val="00E217E1"/>
    <w:rsid w:val="00E217EC"/>
    <w:rsid w:val="00E21D10"/>
    <w:rsid w:val="00E23FF2"/>
    <w:rsid w:val="00E24817"/>
    <w:rsid w:val="00E259CA"/>
    <w:rsid w:val="00E27125"/>
    <w:rsid w:val="00E331E4"/>
    <w:rsid w:val="00E33610"/>
    <w:rsid w:val="00E34EE7"/>
    <w:rsid w:val="00E36669"/>
    <w:rsid w:val="00E37ED2"/>
    <w:rsid w:val="00E400D9"/>
    <w:rsid w:val="00E4249D"/>
    <w:rsid w:val="00E43011"/>
    <w:rsid w:val="00E434B7"/>
    <w:rsid w:val="00E45A41"/>
    <w:rsid w:val="00E472D3"/>
    <w:rsid w:val="00E501DA"/>
    <w:rsid w:val="00E5068D"/>
    <w:rsid w:val="00E51516"/>
    <w:rsid w:val="00E51753"/>
    <w:rsid w:val="00E54B10"/>
    <w:rsid w:val="00E56460"/>
    <w:rsid w:val="00E57AC7"/>
    <w:rsid w:val="00E600E6"/>
    <w:rsid w:val="00E60EE2"/>
    <w:rsid w:val="00E624C8"/>
    <w:rsid w:val="00E633AD"/>
    <w:rsid w:val="00E63ED6"/>
    <w:rsid w:val="00E654DD"/>
    <w:rsid w:val="00E65966"/>
    <w:rsid w:val="00E6637B"/>
    <w:rsid w:val="00E66EBD"/>
    <w:rsid w:val="00E71B1F"/>
    <w:rsid w:val="00E77F23"/>
    <w:rsid w:val="00E82BB8"/>
    <w:rsid w:val="00E82E33"/>
    <w:rsid w:val="00E84D2E"/>
    <w:rsid w:val="00E85EF3"/>
    <w:rsid w:val="00E86885"/>
    <w:rsid w:val="00E90027"/>
    <w:rsid w:val="00E90C4F"/>
    <w:rsid w:val="00E9764B"/>
    <w:rsid w:val="00EA0740"/>
    <w:rsid w:val="00EA256F"/>
    <w:rsid w:val="00EA296B"/>
    <w:rsid w:val="00EA3C7F"/>
    <w:rsid w:val="00EA426F"/>
    <w:rsid w:val="00EA44BA"/>
    <w:rsid w:val="00EA45AF"/>
    <w:rsid w:val="00EA69EB"/>
    <w:rsid w:val="00EA6CE8"/>
    <w:rsid w:val="00EA777C"/>
    <w:rsid w:val="00EB1977"/>
    <w:rsid w:val="00EB297A"/>
    <w:rsid w:val="00EB2980"/>
    <w:rsid w:val="00EB3E6B"/>
    <w:rsid w:val="00EC0FFA"/>
    <w:rsid w:val="00EC3058"/>
    <w:rsid w:val="00EC654B"/>
    <w:rsid w:val="00EC7943"/>
    <w:rsid w:val="00ED339A"/>
    <w:rsid w:val="00EE0463"/>
    <w:rsid w:val="00EE10F9"/>
    <w:rsid w:val="00EE26AE"/>
    <w:rsid w:val="00EE33FD"/>
    <w:rsid w:val="00EE4330"/>
    <w:rsid w:val="00EE5DBA"/>
    <w:rsid w:val="00EE7B9B"/>
    <w:rsid w:val="00EF2022"/>
    <w:rsid w:val="00EF3C0B"/>
    <w:rsid w:val="00EF4CC3"/>
    <w:rsid w:val="00EF4D89"/>
    <w:rsid w:val="00EF5477"/>
    <w:rsid w:val="00EF7D22"/>
    <w:rsid w:val="00F014D0"/>
    <w:rsid w:val="00F0189D"/>
    <w:rsid w:val="00F052A0"/>
    <w:rsid w:val="00F05E24"/>
    <w:rsid w:val="00F064B8"/>
    <w:rsid w:val="00F06A96"/>
    <w:rsid w:val="00F12C43"/>
    <w:rsid w:val="00F170CC"/>
    <w:rsid w:val="00F179CF"/>
    <w:rsid w:val="00F20484"/>
    <w:rsid w:val="00F22060"/>
    <w:rsid w:val="00F24084"/>
    <w:rsid w:val="00F271AA"/>
    <w:rsid w:val="00F33496"/>
    <w:rsid w:val="00F34BC8"/>
    <w:rsid w:val="00F354F7"/>
    <w:rsid w:val="00F371A4"/>
    <w:rsid w:val="00F42617"/>
    <w:rsid w:val="00F45694"/>
    <w:rsid w:val="00F460BF"/>
    <w:rsid w:val="00F46162"/>
    <w:rsid w:val="00F471EB"/>
    <w:rsid w:val="00F505B6"/>
    <w:rsid w:val="00F51811"/>
    <w:rsid w:val="00F52665"/>
    <w:rsid w:val="00F53CE0"/>
    <w:rsid w:val="00F56AAB"/>
    <w:rsid w:val="00F56AF7"/>
    <w:rsid w:val="00F61F2C"/>
    <w:rsid w:val="00F65610"/>
    <w:rsid w:val="00F66BD1"/>
    <w:rsid w:val="00F66F7D"/>
    <w:rsid w:val="00F671D9"/>
    <w:rsid w:val="00F67515"/>
    <w:rsid w:val="00F73DF3"/>
    <w:rsid w:val="00F753FE"/>
    <w:rsid w:val="00F8205A"/>
    <w:rsid w:val="00F82748"/>
    <w:rsid w:val="00F82ACD"/>
    <w:rsid w:val="00F86385"/>
    <w:rsid w:val="00F864AF"/>
    <w:rsid w:val="00F865F7"/>
    <w:rsid w:val="00F86D67"/>
    <w:rsid w:val="00F87A0C"/>
    <w:rsid w:val="00F90839"/>
    <w:rsid w:val="00F91960"/>
    <w:rsid w:val="00F9206E"/>
    <w:rsid w:val="00F9251E"/>
    <w:rsid w:val="00F94256"/>
    <w:rsid w:val="00F94583"/>
    <w:rsid w:val="00F965C3"/>
    <w:rsid w:val="00F96A74"/>
    <w:rsid w:val="00F9784E"/>
    <w:rsid w:val="00FA0064"/>
    <w:rsid w:val="00FA1E08"/>
    <w:rsid w:val="00FA2006"/>
    <w:rsid w:val="00FA5C59"/>
    <w:rsid w:val="00FA60B5"/>
    <w:rsid w:val="00FA66A0"/>
    <w:rsid w:val="00FA740E"/>
    <w:rsid w:val="00FA7BCD"/>
    <w:rsid w:val="00FB094A"/>
    <w:rsid w:val="00FB2FB8"/>
    <w:rsid w:val="00FB4104"/>
    <w:rsid w:val="00FB72F1"/>
    <w:rsid w:val="00FC299B"/>
    <w:rsid w:val="00FC3B4C"/>
    <w:rsid w:val="00FC5E3A"/>
    <w:rsid w:val="00FD064E"/>
    <w:rsid w:val="00FD1CC8"/>
    <w:rsid w:val="00FD4C3F"/>
    <w:rsid w:val="00FE0B9A"/>
    <w:rsid w:val="00FE3BF9"/>
    <w:rsid w:val="00FE424A"/>
    <w:rsid w:val="00FE5AB0"/>
    <w:rsid w:val="00FF0F7D"/>
    <w:rsid w:val="00FF1074"/>
    <w:rsid w:val="00FF4BF4"/>
    <w:rsid w:val="00FF5B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06FC0"/>
  <w15:docId w15:val="{782C2AC7-DE4A-4360-9FD5-DF1D9D56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E0BE5"/>
    <w:pPr>
      <w:spacing w:after="120"/>
      <w:jc w:val="both"/>
    </w:pPr>
    <w:rPr>
      <w:rFonts w:ascii="Arial" w:hAnsi="Arial"/>
      <w:szCs w:val="22"/>
    </w:rPr>
  </w:style>
  <w:style w:type="paragraph" w:styleId="Nadpis1">
    <w:name w:val="heading 1"/>
    <w:basedOn w:val="Normln"/>
    <w:next w:val="Normln"/>
    <w:link w:val="Nadpis1Char"/>
    <w:uiPriority w:val="9"/>
    <w:qFormat/>
    <w:rsid w:val="00F170CC"/>
    <w:pPr>
      <w:keepNext/>
      <w:keepLines/>
      <w:spacing w:before="480" w:after="240"/>
      <w:jc w:val="center"/>
      <w:outlineLvl w:val="0"/>
    </w:pPr>
    <w:rPr>
      <w:rFonts w:eastAsiaTheme="majorEastAsia" w:cstheme="majorBidi"/>
      <w:b/>
      <w:bCs/>
      <w:caps/>
      <w:color w:val="000000" w:themeColor="text1"/>
      <w:sz w:val="36"/>
      <w:szCs w:val="28"/>
      <w:lang w:val="en-GB"/>
    </w:rPr>
  </w:style>
  <w:style w:type="paragraph" w:styleId="Nadpis2">
    <w:name w:val="heading 2"/>
    <w:basedOn w:val="Normln"/>
    <w:next w:val="Normln"/>
    <w:link w:val="Nadpis2Char"/>
    <w:uiPriority w:val="9"/>
    <w:unhideWhenUsed/>
    <w:qFormat/>
    <w:rsid w:val="00DA7A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A5A9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73DF3"/>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71A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170CC"/>
    <w:rPr>
      <w:rFonts w:ascii="Arial" w:eastAsiaTheme="majorEastAsia" w:hAnsi="Arial" w:cstheme="majorBidi"/>
      <w:b/>
      <w:bCs/>
      <w:caps/>
      <w:color w:val="000000" w:themeColor="text1"/>
      <w:sz w:val="36"/>
      <w:szCs w:val="28"/>
      <w:lang w:val="en-GB"/>
    </w:rPr>
  </w:style>
  <w:style w:type="character" w:customStyle="1" w:styleId="Nadpis2Char">
    <w:name w:val="Nadpis 2 Char"/>
    <w:basedOn w:val="Standardnpsmoodstavce"/>
    <w:link w:val="Nadpis2"/>
    <w:uiPriority w:val="9"/>
    <w:rsid w:val="00DA7A4E"/>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AA5A95"/>
    <w:rPr>
      <w:rFonts w:asciiTheme="majorHAnsi" w:eastAsiaTheme="majorEastAsia" w:hAnsiTheme="majorHAnsi" w:cstheme="majorBidi"/>
      <w:b/>
      <w:bCs/>
      <w:color w:val="4F81BD" w:themeColor="accent1"/>
      <w:szCs w:val="22"/>
    </w:rPr>
  </w:style>
  <w:style w:type="character" w:customStyle="1" w:styleId="Nadpis4Char">
    <w:name w:val="Nadpis 4 Char"/>
    <w:basedOn w:val="Standardnpsmoodstavce"/>
    <w:link w:val="Nadpis4"/>
    <w:uiPriority w:val="9"/>
    <w:semiHidden/>
    <w:rsid w:val="00F73DF3"/>
    <w:rPr>
      <w:rFonts w:asciiTheme="majorHAnsi" w:eastAsiaTheme="majorEastAsia" w:hAnsiTheme="majorHAnsi" w:cstheme="majorBidi"/>
      <w:b/>
      <w:bCs/>
      <w:i/>
      <w:iCs/>
      <w:color w:val="4F81BD" w:themeColor="accent1"/>
      <w:szCs w:val="22"/>
    </w:rPr>
  </w:style>
  <w:style w:type="paragraph" w:customStyle="1" w:styleId="NormlnIROP">
    <w:name w:val="Normální IROP"/>
    <w:basedOn w:val="Normln"/>
    <w:qFormat/>
    <w:rsid w:val="00010419"/>
    <w:pPr>
      <w:spacing w:after="240" w:line="312" w:lineRule="auto"/>
    </w:pPr>
    <w:rPr>
      <w:rFonts w:ascii="Times New Roman" w:hAnsi="Times New Roman"/>
      <w:sz w:val="24"/>
      <w:lang w:eastAsia="cs-CZ"/>
    </w:rPr>
  </w:style>
  <w:style w:type="paragraph" w:customStyle="1" w:styleId="Nadpisek2">
    <w:name w:val="Nadpisek2"/>
    <w:basedOn w:val="Nadpis1"/>
    <w:next w:val="nadpisek3"/>
    <w:link w:val="Nadpisek2Char"/>
    <w:qFormat/>
    <w:rsid w:val="00CA0CFF"/>
    <w:pPr>
      <w:spacing w:before="0" w:after="360"/>
      <w:jc w:val="left"/>
    </w:pPr>
    <w:rPr>
      <w:caps w:val="0"/>
      <w:color w:val="000099"/>
      <w:sz w:val="28"/>
      <w:lang w:val="cs-CZ"/>
    </w:rPr>
  </w:style>
  <w:style w:type="paragraph" w:customStyle="1" w:styleId="nadpisek3">
    <w:name w:val="nadpisek3"/>
    <w:basedOn w:val="Nadpisek2"/>
    <w:link w:val="nadpisek3Char"/>
    <w:qFormat/>
    <w:rsid w:val="006410C9"/>
    <w:pPr>
      <w:numPr>
        <w:ilvl w:val="1"/>
      </w:numPr>
      <w:outlineLvl w:val="1"/>
    </w:pPr>
    <w:rPr>
      <w:color w:val="auto"/>
      <w:sz w:val="24"/>
    </w:rPr>
  </w:style>
  <w:style w:type="character" w:customStyle="1" w:styleId="nadpisek3Char">
    <w:name w:val="nadpisek3 Char"/>
    <w:basedOn w:val="Nadpisek2Char"/>
    <w:link w:val="nadpisek3"/>
    <w:rsid w:val="00771AD3"/>
    <w:rPr>
      <w:rFonts w:ascii="Arial" w:eastAsiaTheme="majorEastAsia" w:hAnsi="Arial" w:cstheme="majorBidi"/>
      <w:b/>
      <w:bCs/>
      <w:caps w:val="0"/>
      <w:color w:val="000099"/>
      <w:sz w:val="24"/>
      <w:szCs w:val="28"/>
      <w:lang w:val="en-GB"/>
    </w:rPr>
  </w:style>
  <w:style w:type="character" w:customStyle="1" w:styleId="Nadpisek2Char">
    <w:name w:val="Nadpisek2 Char"/>
    <w:basedOn w:val="Nadpis1Char"/>
    <w:link w:val="Nadpisek2"/>
    <w:rsid w:val="00771AD3"/>
    <w:rPr>
      <w:rFonts w:ascii="Arial" w:eastAsiaTheme="majorEastAsia" w:hAnsi="Arial" w:cstheme="majorBidi"/>
      <w:b/>
      <w:bCs/>
      <w:caps w:val="0"/>
      <w:color w:val="000099"/>
      <w:sz w:val="28"/>
      <w:szCs w:val="28"/>
      <w:lang w:val="en-GB"/>
    </w:rPr>
  </w:style>
  <w:style w:type="paragraph" w:customStyle="1" w:styleId="obrpopis">
    <w:name w:val="obr_popis"/>
    <w:basedOn w:val="Normln"/>
    <w:next w:val="Normln"/>
    <w:qFormat/>
    <w:rsid w:val="00010419"/>
    <w:pPr>
      <w:jc w:val="center"/>
    </w:pPr>
    <w:rPr>
      <w:i/>
    </w:rPr>
  </w:style>
  <w:style w:type="paragraph" w:customStyle="1" w:styleId="napisek4">
    <w:name w:val="napisek4"/>
    <w:basedOn w:val="nadpisek3"/>
    <w:next w:val="nadpisek3"/>
    <w:qFormat/>
    <w:rsid w:val="006410C9"/>
    <w:pPr>
      <w:numPr>
        <w:ilvl w:val="2"/>
      </w:numPr>
      <w:spacing w:after="240"/>
      <w:outlineLvl w:val="2"/>
    </w:pPr>
    <w:rPr>
      <w:sz w:val="22"/>
    </w:rPr>
  </w:style>
  <w:style w:type="paragraph" w:styleId="Bezmezer">
    <w:name w:val="No Spacing"/>
    <w:uiPriority w:val="1"/>
    <w:qFormat/>
    <w:rsid w:val="00010419"/>
    <w:pPr>
      <w:jc w:val="both"/>
    </w:pPr>
    <w:rPr>
      <w:rFonts w:ascii="Calibri" w:hAnsi="Calibri"/>
      <w:sz w:val="22"/>
      <w:szCs w:val="22"/>
    </w:rPr>
  </w:style>
  <w:style w:type="paragraph" w:styleId="Odstavecseseznamem">
    <w:name w:val="List Paragraph"/>
    <w:basedOn w:val="Normln"/>
    <w:link w:val="OdstavecseseznamemChar"/>
    <w:uiPriority w:val="34"/>
    <w:qFormat/>
    <w:rsid w:val="008B516B"/>
  </w:style>
  <w:style w:type="character" w:customStyle="1" w:styleId="OdstavecseseznamemChar">
    <w:name w:val="Odstavec se seznamem Char"/>
    <w:link w:val="Odstavecseseznamem"/>
    <w:uiPriority w:val="34"/>
    <w:qFormat/>
    <w:rsid w:val="008B516B"/>
    <w:rPr>
      <w:rFonts w:ascii="Arial" w:hAnsi="Arial"/>
      <w:szCs w:val="22"/>
    </w:rPr>
  </w:style>
  <w:style w:type="paragraph" w:styleId="Zhlav">
    <w:name w:val="header"/>
    <w:basedOn w:val="Normln"/>
    <w:link w:val="ZhlavChar"/>
    <w:uiPriority w:val="99"/>
    <w:unhideWhenUsed/>
    <w:rsid w:val="00B90D8C"/>
    <w:pPr>
      <w:tabs>
        <w:tab w:val="center" w:pos="4536"/>
        <w:tab w:val="right" w:pos="9072"/>
      </w:tabs>
      <w:spacing w:after="0"/>
    </w:pPr>
  </w:style>
  <w:style w:type="character" w:customStyle="1" w:styleId="ZhlavChar">
    <w:name w:val="Záhlaví Char"/>
    <w:basedOn w:val="Standardnpsmoodstavce"/>
    <w:link w:val="Zhlav"/>
    <w:uiPriority w:val="99"/>
    <w:rsid w:val="00B90D8C"/>
    <w:rPr>
      <w:rFonts w:ascii="Calibri" w:hAnsi="Calibri"/>
      <w:sz w:val="22"/>
      <w:szCs w:val="22"/>
    </w:rPr>
  </w:style>
  <w:style w:type="paragraph" w:styleId="Zpat">
    <w:name w:val="footer"/>
    <w:basedOn w:val="Normln"/>
    <w:link w:val="ZpatChar"/>
    <w:uiPriority w:val="99"/>
    <w:unhideWhenUsed/>
    <w:rsid w:val="00B90D8C"/>
    <w:pPr>
      <w:tabs>
        <w:tab w:val="center" w:pos="4536"/>
        <w:tab w:val="right" w:pos="9072"/>
      </w:tabs>
      <w:spacing w:after="0"/>
    </w:pPr>
  </w:style>
  <w:style w:type="character" w:customStyle="1" w:styleId="ZpatChar">
    <w:name w:val="Zápatí Char"/>
    <w:basedOn w:val="Standardnpsmoodstavce"/>
    <w:link w:val="Zpat"/>
    <w:uiPriority w:val="99"/>
    <w:rsid w:val="00B90D8C"/>
    <w:rPr>
      <w:rFonts w:ascii="Calibri" w:hAnsi="Calibri"/>
      <w:sz w:val="22"/>
      <w:szCs w:val="22"/>
    </w:rPr>
  </w:style>
  <w:style w:type="table" w:styleId="Mkatabulky">
    <w:name w:val="Table Grid"/>
    <w:basedOn w:val="Normlntabulka"/>
    <w:uiPriority w:val="59"/>
    <w:rsid w:val="0071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60E5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0E52"/>
    <w:rPr>
      <w:rFonts w:ascii="Tahoma" w:hAnsi="Tahoma" w:cs="Tahoma"/>
      <w:sz w:val="16"/>
      <w:szCs w:val="16"/>
    </w:rPr>
  </w:style>
  <w:style w:type="character" w:styleId="Odkaznakoment">
    <w:name w:val="annotation reference"/>
    <w:basedOn w:val="Standardnpsmoodstavce"/>
    <w:uiPriority w:val="99"/>
    <w:semiHidden/>
    <w:unhideWhenUsed/>
    <w:rsid w:val="001634C7"/>
    <w:rPr>
      <w:sz w:val="16"/>
      <w:szCs w:val="16"/>
    </w:rPr>
  </w:style>
  <w:style w:type="paragraph" w:styleId="Textkomente">
    <w:name w:val="annotation text"/>
    <w:basedOn w:val="Normln"/>
    <w:link w:val="TextkomenteChar"/>
    <w:uiPriority w:val="99"/>
    <w:semiHidden/>
    <w:unhideWhenUsed/>
    <w:rsid w:val="001634C7"/>
    <w:rPr>
      <w:szCs w:val="20"/>
    </w:rPr>
  </w:style>
  <w:style w:type="character" w:customStyle="1" w:styleId="TextkomenteChar">
    <w:name w:val="Text komentáře Char"/>
    <w:basedOn w:val="Standardnpsmoodstavce"/>
    <w:link w:val="Textkomente"/>
    <w:uiPriority w:val="99"/>
    <w:semiHidden/>
    <w:rsid w:val="001634C7"/>
    <w:rPr>
      <w:rFonts w:ascii="Arial" w:hAnsi="Arial"/>
    </w:rPr>
  </w:style>
  <w:style w:type="paragraph" w:styleId="Pedmtkomente">
    <w:name w:val="annotation subject"/>
    <w:basedOn w:val="Textkomente"/>
    <w:next w:val="Textkomente"/>
    <w:link w:val="PedmtkomenteChar"/>
    <w:uiPriority w:val="99"/>
    <w:semiHidden/>
    <w:unhideWhenUsed/>
    <w:rsid w:val="001634C7"/>
    <w:rPr>
      <w:b/>
      <w:bCs/>
    </w:rPr>
  </w:style>
  <w:style w:type="character" w:customStyle="1" w:styleId="PedmtkomenteChar">
    <w:name w:val="Předmět komentáře Char"/>
    <w:basedOn w:val="TextkomenteChar"/>
    <w:link w:val="Pedmtkomente"/>
    <w:uiPriority w:val="99"/>
    <w:semiHidden/>
    <w:rsid w:val="001634C7"/>
    <w:rPr>
      <w:rFonts w:ascii="Arial" w:hAnsi="Arial"/>
      <w:b/>
      <w:bCs/>
    </w:rPr>
  </w:style>
  <w:style w:type="character" w:styleId="Hypertextovodkaz">
    <w:name w:val="Hyperlink"/>
    <w:basedOn w:val="Standardnpsmoodstavce"/>
    <w:uiPriority w:val="99"/>
    <w:unhideWhenUsed/>
    <w:rsid w:val="0079508B"/>
    <w:rPr>
      <w:color w:val="0000FF"/>
      <w:u w:val="single"/>
    </w:rPr>
  </w:style>
  <w:style w:type="paragraph" w:styleId="Normlnweb">
    <w:name w:val="Normal (Web)"/>
    <w:basedOn w:val="Normln"/>
    <w:uiPriority w:val="99"/>
    <w:unhideWhenUsed/>
    <w:rsid w:val="000C3A68"/>
    <w:pPr>
      <w:spacing w:before="100" w:beforeAutospacing="1" w:after="100" w:afterAutospacing="1"/>
      <w:jc w:val="left"/>
    </w:pPr>
    <w:rPr>
      <w:rFonts w:ascii="Times New Roman" w:eastAsia="Times New Roman" w:hAnsi="Times New Roman"/>
      <w:sz w:val="24"/>
      <w:szCs w:val="24"/>
      <w:lang w:eastAsia="cs-CZ"/>
    </w:rPr>
  </w:style>
  <w:style w:type="character" w:customStyle="1" w:styleId="doplnte-zdroj">
    <w:name w:val="doplnte-zdroj"/>
    <w:basedOn w:val="Standardnpsmoodstavce"/>
    <w:rsid w:val="00EC7943"/>
  </w:style>
  <w:style w:type="character" w:styleId="Sledovanodkaz">
    <w:name w:val="FollowedHyperlink"/>
    <w:basedOn w:val="Standardnpsmoodstavce"/>
    <w:uiPriority w:val="99"/>
    <w:semiHidden/>
    <w:unhideWhenUsed/>
    <w:rsid w:val="005067E5"/>
    <w:rPr>
      <w:color w:val="800080" w:themeColor="followedHyperlink"/>
      <w:u w:val="single"/>
    </w:rPr>
  </w:style>
  <w:style w:type="character" w:styleId="Siln">
    <w:name w:val="Strong"/>
    <w:basedOn w:val="Standardnpsmoodstavce"/>
    <w:uiPriority w:val="22"/>
    <w:qFormat/>
    <w:rsid w:val="00A92F55"/>
    <w:rPr>
      <w:b/>
      <w:bCs/>
    </w:rPr>
  </w:style>
  <w:style w:type="character" w:customStyle="1" w:styleId="mw-headline">
    <w:name w:val="mw-headline"/>
    <w:basedOn w:val="Standardnpsmoodstavce"/>
    <w:rsid w:val="00AA5A95"/>
  </w:style>
  <w:style w:type="character" w:customStyle="1" w:styleId="mw-editsection1">
    <w:name w:val="mw-editsection1"/>
    <w:basedOn w:val="Standardnpsmoodstavce"/>
    <w:rsid w:val="00AA5A95"/>
  </w:style>
  <w:style w:type="character" w:customStyle="1" w:styleId="mw-editsection-bracket">
    <w:name w:val="mw-editsection-bracket"/>
    <w:basedOn w:val="Standardnpsmoodstavce"/>
    <w:rsid w:val="00AA5A95"/>
  </w:style>
  <w:style w:type="character" w:customStyle="1" w:styleId="mw-editsection-divider1">
    <w:name w:val="mw-editsection-divider1"/>
    <w:basedOn w:val="Standardnpsmoodstavce"/>
    <w:rsid w:val="00AA5A95"/>
    <w:rPr>
      <w:color w:val="555555"/>
    </w:rPr>
  </w:style>
  <w:style w:type="paragraph" w:styleId="Nzev">
    <w:name w:val="Title"/>
    <w:basedOn w:val="Normln"/>
    <w:link w:val="NzevChar"/>
    <w:qFormat/>
    <w:rsid w:val="0040609D"/>
    <w:pPr>
      <w:spacing w:after="0"/>
      <w:jc w:val="center"/>
    </w:pPr>
    <w:rPr>
      <w:rFonts w:ascii="Times New Roman" w:eastAsia="Times New Roman" w:hAnsi="Times New Roman"/>
      <w:b/>
      <w:bCs/>
      <w:sz w:val="24"/>
      <w:szCs w:val="24"/>
      <w:lang w:eastAsia="cs-CZ"/>
    </w:rPr>
  </w:style>
  <w:style w:type="character" w:customStyle="1" w:styleId="NzevChar">
    <w:name w:val="Název Char"/>
    <w:basedOn w:val="Standardnpsmoodstavce"/>
    <w:link w:val="Nzev"/>
    <w:rsid w:val="0040609D"/>
    <w:rPr>
      <w:rFonts w:eastAsia="Times New Roman"/>
      <w:b/>
      <w:bCs/>
      <w:sz w:val="24"/>
      <w:szCs w:val="24"/>
      <w:lang w:eastAsia="cs-CZ"/>
    </w:rPr>
  </w:style>
  <w:style w:type="paragraph" w:customStyle="1" w:styleId="Default">
    <w:name w:val="Default"/>
    <w:rsid w:val="000226D0"/>
    <w:pPr>
      <w:autoSpaceDE w:val="0"/>
      <w:autoSpaceDN w:val="0"/>
      <w:adjustRightInd w:val="0"/>
    </w:pPr>
    <w:rPr>
      <w:color w:val="000000"/>
      <w:sz w:val="24"/>
      <w:szCs w:val="24"/>
    </w:rPr>
  </w:style>
  <w:style w:type="paragraph" w:customStyle="1" w:styleId="perex">
    <w:name w:val="perex"/>
    <w:basedOn w:val="Normln"/>
    <w:rsid w:val="00070E87"/>
    <w:pPr>
      <w:spacing w:before="100" w:beforeAutospacing="1" w:after="100" w:afterAutospacing="1"/>
      <w:jc w:val="left"/>
    </w:pPr>
    <w:rPr>
      <w:rFonts w:ascii="Times New Roman" w:eastAsia="Times New Roman" w:hAnsi="Times New Roman"/>
      <w:sz w:val="24"/>
      <w:szCs w:val="24"/>
      <w:lang w:eastAsia="cs-CZ"/>
    </w:rPr>
  </w:style>
  <w:style w:type="character" w:styleId="AkronymHTML">
    <w:name w:val="HTML Acronym"/>
    <w:basedOn w:val="Standardnpsmoodstavce"/>
    <w:uiPriority w:val="99"/>
    <w:semiHidden/>
    <w:unhideWhenUsed/>
    <w:rsid w:val="00DB671A"/>
  </w:style>
  <w:style w:type="paragraph" w:styleId="Zkladntext">
    <w:name w:val="Body Text"/>
    <w:basedOn w:val="Normln"/>
    <w:link w:val="ZkladntextChar"/>
    <w:rsid w:val="0094654D"/>
    <w:pPr>
      <w:spacing w:after="0"/>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rsid w:val="0094654D"/>
    <w:rPr>
      <w:rFonts w:eastAsia="Times New Roman"/>
      <w:sz w:val="24"/>
      <w:szCs w:val="24"/>
      <w:lang w:eastAsia="cs-CZ"/>
    </w:rPr>
  </w:style>
  <w:style w:type="paragraph" w:styleId="Zkladntextodsazen">
    <w:name w:val="Body Text Indent"/>
    <w:basedOn w:val="Normln"/>
    <w:link w:val="ZkladntextodsazenChar"/>
    <w:rsid w:val="0094654D"/>
    <w:pPr>
      <w:ind w:left="283"/>
      <w:jc w:val="left"/>
    </w:pPr>
    <w:rPr>
      <w:rFonts w:ascii="Times New Roman" w:eastAsia="Times New Roman" w:hAnsi="Times New Roman"/>
      <w:sz w:val="24"/>
      <w:szCs w:val="24"/>
      <w:lang w:eastAsia="cs-CZ"/>
    </w:rPr>
  </w:style>
  <w:style w:type="character" w:customStyle="1" w:styleId="ZkladntextodsazenChar">
    <w:name w:val="Základní text odsazený Char"/>
    <w:basedOn w:val="Standardnpsmoodstavce"/>
    <w:link w:val="Zkladntextodsazen"/>
    <w:rsid w:val="0094654D"/>
    <w:rPr>
      <w:rFonts w:eastAsia="Times New Roman"/>
      <w:sz w:val="24"/>
      <w:szCs w:val="24"/>
      <w:lang w:eastAsia="cs-CZ"/>
    </w:rPr>
  </w:style>
  <w:style w:type="paragraph" w:customStyle="1" w:styleId="text-prispevku">
    <w:name w:val="text-prispevku"/>
    <w:basedOn w:val="Normln"/>
    <w:rsid w:val="0094654D"/>
    <w:pPr>
      <w:spacing w:before="100" w:beforeAutospacing="1" w:after="100" w:afterAutospacing="1"/>
    </w:pPr>
    <w:rPr>
      <w:rFonts w:eastAsia="Times New Roman" w:cs="Arial"/>
      <w:color w:val="000000"/>
      <w:sz w:val="18"/>
      <w:szCs w:val="18"/>
      <w:lang w:eastAsia="cs-CZ"/>
    </w:rPr>
  </w:style>
  <w:style w:type="character" w:styleId="Zdraznn">
    <w:name w:val="Emphasis"/>
    <w:basedOn w:val="Standardnpsmoodstavce"/>
    <w:uiPriority w:val="20"/>
    <w:qFormat/>
    <w:rsid w:val="0020163F"/>
    <w:rPr>
      <w:i/>
      <w:iCs/>
    </w:rPr>
  </w:style>
  <w:style w:type="character" w:customStyle="1" w:styleId="externallink">
    <w:name w:val="externallink"/>
    <w:basedOn w:val="Standardnpsmoodstavce"/>
    <w:rsid w:val="006468CD"/>
    <w:rPr>
      <w:strike w:val="0"/>
      <w:dstrike w:val="0"/>
      <w:u w:val="none"/>
      <w:effect w:val="none"/>
    </w:rPr>
  </w:style>
  <w:style w:type="character" w:customStyle="1" w:styleId="Nadpis5Char">
    <w:name w:val="Nadpis 5 Char"/>
    <w:basedOn w:val="Standardnpsmoodstavce"/>
    <w:link w:val="Nadpis5"/>
    <w:uiPriority w:val="9"/>
    <w:semiHidden/>
    <w:rsid w:val="00771AD3"/>
    <w:rPr>
      <w:rFonts w:asciiTheme="majorHAnsi" w:eastAsiaTheme="majorEastAsia" w:hAnsiTheme="majorHAnsi" w:cstheme="majorBidi"/>
      <w:color w:val="243F60" w:themeColor="accent1" w:themeShade="7F"/>
      <w:szCs w:val="22"/>
    </w:rPr>
  </w:style>
  <w:style w:type="paragraph" w:styleId="AdresaHTML">
    <w:name w:val="HTML Address"/>
    <w:basedOn w:val="Normln"/>
    <w:link w:val="AdresaHTMLChar"/>
    <w:uiPriority w:val="99"/>
    <w:unhideWhenUsed/>
    <w:rsid w:val="00771AD3"/>
    <w:pPr>
      <w:spacing w:after="0"/>
      <w:jc w:val="left"/>
    </w:pPr>
    <w:rPr>
      <w:rFonts w:ascii="Times New Roman" w:eastAsia="Times New Roman" w:hAnsi="Times New Roman"/>
      <w:i/>
      <w:iCs/>
      <w:sz w:val="24"/>
      <w:szCs w:val="24"/>
      <w:lang w:eastAsia="cs-CZ"/>
    </w:rPr>
  </w:style>
  <w:style w:type="character" w:customStyle="1" w:styleId="AdresaHTMLChar">
    <w:name w:val="Adresa HTML Char"/>
    <w:basedOn w:val="Standardnpsmoodstavce"/>
    <w:link w:val="AdresaHTML"/>
    <w:uiPriority w:val="99"/>
    <w:rsid w:val="00771AD3"/>
    <w:rPr>
      <w:rFonts w:eastAsia="Times New Roman"/>
      <w:i/>
      <w:iCs/>
      <w:sz w:val="24"/>
      <w:szCs w:val="24"/>
      <w:lang w:eastAsia="cs-CZ"/>
    </w:rPr>
  </w:style>
  <w:style w:type="paragraph" w:customStyle="1" w:styleId="Odstavec">
    <w:name w:val="Odstavec"/>
    <w:basedOn w:val="Normln"/>
    <w:link w:val="OdstavecChar"/>
    <w:rsid w:val="00771AD3"/>
    <w:pPr>
      <w:spacing w:before="120" w:after="0"/>
    </w:pPr>
    <w:rPr>
      <w:rFonts w:ascii="Times New Roman" w:eastAsia="Times New Roman" w:hAnsi="Times New Roman"/>
      <w:sz w:val="24"/>
      <w:szCs w:val="24"/>
      <w:lang w:eastAsia="cs-CZ"/>
    </w:rPr>
  </w:style>
  <w:style w:type="character" w:customStyle="1" w:styleId="OdstavecChar">
    <w:name w:val="Odstavec Char"/>
    <w:link w:val="Odstavec"/>
    <w:rsid w:val="00771AD3"/>
    <w:rPr>
      <w:rFonts w:eastAsia="Times New Roman"/>
      <w:sz w:val="24"/>
      <w:szCs w:val="24"/>
      <w:lang w:eastAsia="cs-CZ"/>
    </w:rPr>
  </w:style>
  <w:style w:type="character" w:customStyle="1" w:styleId="mw-mmv-title">
    <w:name w:val="mw-mmv-title"/>
    <w:basedOn w:val="Standardnpsmoodstavce"/>
    <w:rsid w:val="00771AD3"/>
  </w:style>
  <w:style w:type="paragraph" w:styleId="Textpoznpodarou">
    <w:name w:val="footnote text"/>
    <w:basedOn w:val="Normln"/>
    <w:link w:val="TextpoznpodarouChar"/>
    <w:unhideWhenUsed/>
    <w:rsid w:val="00CC0CAE"/>
    <w:pPr>
      <w:spacing w:after="0"/>
    </w:pPr>
    <w:rPr>
      <w:szCs w:val="20"/>
    </w:rPr>
  </w:style>
  <w:style w:type="character" w:customStyle="1" w:styleId="TextpoznpodarouChar">
    <w:name w:val="Text pozn. pod čarou Char"/>
    <w:basedOn w:val="Standardnpsmoodstavce"/>
    <w:link w:val="Textpoznpodarou"/>
    <w:rsid w:val="00CC0CAE"/>
    <w:rPr>
      <w:rFonts w:ascii="Arial" w:hAnsi="Arial"/>
    </w:rPr>
  </w:style>
  <w:style w:type="character" w:styleId="Znakapoznpodarou">
    <w:name w:val="footnote reference"/>
    <w:basedOn w:val="Standardnpsmoodstavce"/>
    <w:unhideWhenUsed/>
    <w:rsid w:val="00CC0CAE"/>
    <w:rPr>
      <w:vertAlign w:val="superscript"/>
    </w:rPr>
  </w:style>
  <w:style w:type="numbering" w:customStyle="1" w:styleId="Styl1">
    <w:name w:val="Styl1"/>
    <w:uiPriority w:val="99"/>
    <w:rsid w:val="00CC0CAE"/>
    <w:pPr>
      <w:numPr>
        <w:numId w:val="5"/>
      </w:numPr>
    </w:pPr>
  </w:style>
  <w:style w:type="table" w:customStyle="1" w:styleId="Mkatabulky1">
    <w:name w:val="Mřížka tabulky1"/>
    <w:basedOn w:val="Normlntabulka"/>
    <w:next w:val="Mkatabulky"/>
    <w:uiPriority w:val="59"/>
    <w:rsid w:val="00842C9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2">
    <w:name w:val="List 2"/>
    <w:basedOn w:val="Normln"/>
    <w:rsid w:val="00727F5F"/>
    <w:pPr>
      <w:tabs>
        <w:tab w:val="num" w:pos="1003"/>
      </w:tabs>
      <w:spacing w:before="80" w:after="80"/>
      <w:ind w:left="998" w:hanging="357"/>
    </w:pPr>
    <w:rPr>
      <w:rFonts w:eastAsia="Times New Roman"/>
      <w:szCs w:val="20"/>
      <w:lang w:eastAsia="cs-CZ"/>
    </w:rPr>
  </w:style>
  <w:style w:type="paragraph" w:styleId="Seznam">
    <w:name w:val="List"/>
    <w:basedOn w:val="Normln"/>
    <w:rsid w:val="00727F5F"/>
    <w:pPr>
      <w:spacing w:before="80" w:after="80"/>
      <w:ind w:left="646" w:hanging="646"/>
    </w:pPr>
    <w:rPr>
      <w:rFonts w:eastAsia="Times New Roman"/>
      <w:szCs w:val="24"/>
      <w:lang w:eastAsia="cs-CZ"/>
    </w:rPr>
  </w:style>
  <w:style w:type="paragraph" w:customStyle="1" w:styleId="FootnoteRe">
    <w:name w:val="Footnote Re"/>
    <w:basedOn w:val="Seznam2"/>
    <w:rsid w:val="00727F5F"/>
  </w:style>
  <w:style w:type="table" w:customStyle="1" w:styleId="Mkatabulky11">
    <w:name w:val="Mřížka tabulky11"/>
    <w:basedOn w:val="Normlntabulka"/>
    <w:next w:val="Mkatabulky"/>
    <w:uiPriority w:val="59"/>
    <w:rsid w:val="00AD3446"/>
    <w:rPr>
      <w:rFonts w:ascii="Calibri" w:hAnsi="Calibri"/>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3903">
      <w:bodyDiv w:val="1"/>
      <w:marLeft w:val="0"/>
      <w:marRight w:val="0"/>
      <w:marTop w:val="0"/>
      <w:marBottom w:val="0"/>
      <w:divBdr>
        <w:top w:val="none" w:sz="0" w:space="0" w:color="auto"/>
        <w:left w:val="none" w:sz="0" w:space="0" w:color="auto"/>
        <w:bottom w:val="none" w:sz="0" w:space="0" w:color="auto"/>
        <w:right w:val="none" w:sz="0" w:space="0" w:color="auto"/>
      </w:divBdr>
    </w:div>
    <w:div w:id="75636944">
      <w:bodyDiv w:val="1"/>
      <w:marLeft w:val="0"/>
      <w:marRight w:val="0"/>
      <w:marTop w:val="0"/>
      <w:marBottom w:val="0"/>
      <w:divBdr>
        <w:top w:val="none" w:sz="0" w:space="0" w:color="auto"/>
        <w:left w:val="none" w:sz="0" w:space="0" w:color="auto"/>
        <w:bottom w:val="none" w:sz="0" w:space="0" w:color="auto"/>
        <w:right w:val="none" w:sz="0" w:space="0" w:color="auto"/>
      </w:divBdr>
      <w:divsChild>
        <w:div w:id="581721378">
          <w:marLeft w:val="0"/>
          <w:marRight w:val="0"/>
          <w:marTop w:val="0"/>
          <w:marBottom w:val="0"/>
          <w:divBdr>
            <w:top w:val="single" w:sz="6" w:space="0" w:color="DADADA"/>
            <w:left w:val="none" w:sz="0" w:space="0" w:color="auto"/>
            <w:bottom w:val="none" w:sz="0" w:space="0" w:color="auto"/>
            <w:right w:val="none" w:sz="0" w:space="0" w:color="auto"/>
          </w:divBdr>
          <w:divsChild>
            <w:div w:id="237252148">
              <w:marLeft w:val="0"/>
              <w:marRight w:val="0"/>
              <w:marTop w:val="0"/>
              <w:marBottom w:val="0"/>
              <w:divBdr>
                <w:top w:val="none" w:sz="0" w:space="0" w:color="auto"/>
                <w:left w:val="none" w:sz="0" w:space="0" w:color="auto"/>
                <w:bottom w:val="none" w:sz="0" w:space="0" w:color="auto"/>
                <w:right w:val="none" w:sz="0" w:space="0" w:color="auto"/>
              </w:divBdr>
              <w:divsChild>
                <w:div w:id="17141120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2139476">
      <w:bodyDiv w:val="1"/>
      <w:marLeft w:val="0"/>
      <w:marRight w:val="0"/>
      <w:marTop w:val="0"/>
      <w:marBottom w:val="0"/>
      <w:divBdr>
        <w:top w:val="none" w:sz="0" w:space="0" w:color="auto"/>
        <w:left w:val="none" w:sz="0" w:space="0" w:color="auto"/>
        <w:bottom w:val="none" w:sz="0" w:space="0" w:color="auto"/>
        <w:right w:val="none" w:sz="0" w:space="0" w:color="auto"/>
      </w:divBdr>
      <w:divsChild>
        <w:div w:id="1778482975">
          <w:marLeft w:val="0"/>
          <w:marRight w:val="0"/>
          <w:marTop w:val="0"/>
          <w:marBottom w:val="0"/>
          <w:divBdr>
            <w:top w:val="none" w:sz="0" w:space="0" w:color="auto"/>
            <w:left w:val="none" w:sz="0" w:space="0" w:color="auto"/>
            <w:bottom w:val="none" w:sz="0" w:space="0" w:color="auto"/>
            <w:right w:val="none" w:sz="0" w:space="0" w:color="auto"/>
          </w:divBdr>
          <w:divsChild>
            <w:div w:id="332732654">
              <w:marLeft w:val="0"/>
              <w:marRight w:val="0"/>
              <w:marTop w:val="0"/>
              <w:marBottom w:val="0"/>
              <w:divBdr>
                <w:top w:val="none" w:sz="0" w:space="0" w:color="auto"/>
                <w:left w:val="none" w:sz="0" w:space="0" w:color="auto"/>
                <w:bottom w:val="none" w:sz="0" w:space="0" w:color="auto"/>
                <w:right w:val="none" w:sz="0" w:space="0" w:color="auto"/>
              </w:divBdr>
              <w:divsChild>
                <w:div w:id="6096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533">
      <w:bodyDiv w:val="1"/>
      <w:marLeft w:val="0"/>
      <w:marRight w:val="0"/>
      <w:marTop w:val="0"/>
      <w:marBottom w:val="0"/>
      <w:divBdr>
        <w:top w:val="none" w:sz="0" w:space="0" w:color="auto"/>
        <w:left w:val="none" w:sz="0" w:space="0" w:color="auto"/>
        <w:bottom w:val="none" w:sz="0" w:space="0" w:color="auto"/>
        <w:right w:val="none" w:sz="0" w:space="0" w:color="auto"/>
      </w:divBdr>
    </w:div>
    <w:div w:id="199243845">
      <w:bodyDiv w:val="1"/>
      <w:marLeft w:val="0"/>
      <w:marRight w:val="0"/>
      <w:marTop w:val="0"/>
      <w:marBottom w:val="0"/>
      <w:divBdr>
        <w:top w:val="none" w:sz="0" w:space="0" w:color="auto"/>
        <w:left w:val="none" w:sz="0" w:space="0" w:color="auto"/>
        <w:bottom w:val="none" w:sz="0" w:space="0" w:color="auto"/>
        <w:right w:val="none" w:sz="0" w:space="0" w:color="auto"/>
      </w:divBdr>
      <w:divsChild>
        <w:div w:id="925382113">
          <w:marLeft w:val="0"/>
          <w:marRight w:val="0"/>
          <w:marTop w:val="0"/>
          <w:marBottom w:val="0"/>
          <w:divBdr>
            <w:top w:val="none" w:sz="0" w:space="0" w:color="auto"/>
            <w:left w:val="none" w:sz="0" w:space="0" w:color="auto"/>
            <w:bottom w:val="none" w:sz="0" w:space="0" w:color="auto"/>
            <w:right w:val="none" w:sz="0" w:space="0" w:color="auto"/>
          </w:divBdr>
          <w:divsChild>
            <w:div w:id="1757627221">
              <w:marLeft w:val="0"/>
              <w:marRight w:val="0"/>
              <w:marTop w:val="0"/>
              <w:marBottom w:val="0"/>
              <w:divBdr>
                <w:top w:val="none" w:sz="0" w:space="0" w:color="auto"/>
                <w:left w:val="none" w:sz="0" w:space="0" w:color="auto"/>
                <w:bottom w:val="none" w:sz="0" w:space="0" w:color="auto"/>
                <w:right w:val="none" w:sz="0" w:space="0" w:color="auto"/>
              </w:divBdr>
              <w:divsChild>
                <w:div w:id="1443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4265">
      <w:bodyDiv w:val="1"/>
      <w:marLeft w:val="0"/>
      <w:marRight w:val="0"/>
      <w:marTop w:val="0"/>
      <w:marBottom w:val="0"/>
      <w:divBdr>
        <w:top w:val="none" w:sz="0" w:space="0" w:color="auto"/>
        <w:left w:val="none" w:sz="0" w:space="0" w:color="auto"/>
        <w:bottom w:val="none" w:sz="0" w:space="0" w:color="auto"/>
        <w:right w:val="none" w:sz="0" w:space="0" w:color="auto"/>
      </w:divBdr>
      <w:divsChild>
        <w:div w:id="324164838">
          <w:marLeft w:val="0"/>
          <w:marRight w:val="0"/>
          <w:marTop w:val="0"/>
          <w:marBottom w:val="0"/>
          <w:divBdr>
            <w:top w:val="none" w:sz="0" w:space="0" w:color="auto"/>
            <w:left w:val="none" w:sz="0" w:space="0" w:color="auto"/>
            <w:bottom w:val="none" w:sz="0" w:space="0" w:color="auto"/>
            <w:right w:val="none" w:sz="0" w:space="0" w:color="auto"/>
          </w:divBdr>
          <w:divsChild>
            <w:div w:id="1094932083">
              <w:marLeft w:val="0"/>
              <w:marRight w:val="0"/>
              <w:marTop w:val="0"/>
              <w:marBottom w:val="0"/>
              <w:divBdr>
                <w:top w:val="none" w:sz="0" w:space="0" w:color="auto"/>
                <w:left w:val="none" w:sz="0" w:space="0" w:color="auto"/>
                <w:bottom w:val="none" w:sz="0" w:space="0" w:color="auto"/>
                <w:right w:val="none" w:sz="0" w:space="0" w:color="auto"/>
              </w:divBdr>
              <w:divsChild>
                <w:div w:id="240019738">
                  <w:marLeft w:val="0"/>
                  <w:marRight w:val="0"/>
                  <w:marTop w:val="0"/>
                  <w:marBottom w:val="0"/>
                  <w:divBdr>
                    <w:top w:val="none" w:sz="0" w:space="0" w:color="auto"/>
                    <w:left w:val="none" w:sz="0" w:space="0" w:color="auto"/>
                    <w:bottom w:val="none" w:sz="0" w:space="0" w:color="auto"/>
                    <w:right w:val="none" w:sz="0" w:space="0" w:color="auto"/>
                  </w:divBdr>
                  <w:divsChild>
                    <w:div w:id="1097217301">
                      <w:marLeft w:val="0"/>
                      <w:marRight w:val="0"/>
                      <w:marTop w:val="0"/>
                      <w:marBottom w:val="0"/>
                      <w:divBdr>
                        <w:top w:val="none" w:sz="0" w:space="0" w:color="auto"/>
                        <w:left w:val="none" w:sz="0" w:space="0" w:color="auto"/>
                        <w:bottom w:val="none" w:sz="0" w:space="0" w:color="auto"/>
                        <w:right w:val="none" w:sz="0" w:space="0" w:color="auto"/>
                      </w:divBdr>
                      <w:divsChild>
                        <w:div w:id="1536769377">
                          <w:marLeft w:val="0"/>
                          <w:marRight w:val="0"/>
                          <w:marTop w:val="0"/>
                          <w:marBottom w:val="0"/>
                          <w:divBdr>
                            <w:top w:val="none" w:sz="0" w:space="0" w:color="auto"/>
                            <w:left w:val="none" w:sz="0" w:space="0" w:color="auto"/>
                            <w:bottom w:val="none" w:sz="0" w:space="0" w:color="auto"/>
                            <w:right w:val="none" w:sz="0" w:space="0" w:color="auto"/>
                          </w:divBdr>
                          <w:divsChild>
                            <w:div w:id="1127316788">
                              <w:marLeft w:val="0"/>
                              <w:marRight w:val="0"/>
                              <w:marTop w:val="0"/>
                              <w:marBottom w:val="0"/>
                              <w:divBdr>
                                <w:top w:val="none" w:sz="0" w:space="0" w:color="auto"/>
                                <w:left w:val="none" w:sz="0" w:space="0" w:color="auto"/>
                                <w:bottom w:val="none" w:sz="0" w:space="0" w:color="auto"/>
                                <w:right w:val="none" w:sz="0" w:space="0" w:color="auto"/>
                              </w:divBdr>
                              <w:divsChild>
                                <w:div w:id="1000154386">
                                  <w:marLeft w:val="0"/>
                                  <w:marRight w:val="0"/>
                                  <w:marTop w:val="0"/>
                                  <w:marBottom w:val="0"/>
                                  <w:divBdr>
                                    <w:top w:val="none" w:sz="0" w:space="0" w:color="auto"/>
                                    <w:left w:val="none" w:sz="0" w:space="0" w:color="auto"/>
                                    <w:bottom w:val="none" w:sz="0" w:space="0" w:color="auto"/>
                                    <w:right w:val="none" w:sz="0" w:space="0" w:color="auto"/>
                                  </w:divBdr>
                                  <w:divsChild>
                                    <w:div w:id="1248610347">
                                      <w:marLeft w:val="0"/>
                                      <w:marRight w:val="0"/>
                                      <w:marTop w:val="0"/>
                                      <w:marBottom w:val="0"/>
                                      <w:divBdr>
                                        <w:top w:val="none" w:sz="0" w:space="0" w:color="auto"/>
                                        <w:left w:val="none" w:sz="0" w:space="0" w:color="auto"/>
                                        <w:bottom w:val="none" w:sz="0" w:space="0" w:color="auto"/>
                                        <w:right w:val="none" w:sz="0" w:space="0" w:color="auto"/>
                                      </w:divBdr>
                                      <w:divsChild>
                                        <w:div w:id="17745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936388">
      <w:bodyDiv w:val="1"/>
      <w:marLeft w:val="0"/>
      <w:marRight w:val="0"/>
      <w:marTop w:val="0"/>
      <w:marBottom w:val="0"/>
      <w:divBdr>
        <w:top w:val="none" w:sz="0" w:space="0" w:color="auto"/>
        <w:left w:val="none" w:sz="0" w:space="0" w:color="auto"/>
        <w:bottom w:val="none" w:sz="0" w:space="0" w:color="auto"/>
        <w:right w:val="none" w:sz="0" w:space="0" w:color="auto"/>
      </w:divBdr>
      <w:divsChild>
        <w:div w:id="1876231159">
          <w:marLeft w:val="0"/>
          <w:marRight w:val="0"/>
          <w:marTop w:val="0"/>
          <w:marBottom w:val="0"/>
          <w:divBdr>
            <w:top w:val="none" w:sz="0" w:space="0" w:color="auto"/>
            <w:left w:val="none" w:sz="0" w:space="0" w:color="auto"/>
            <w:bottom w:val="none" w:sz="0" w:space="0" w:color="auto"/>
            <w:right w:val="none" w:sz="0" w:space="0" w:color="auto"/>
          </w:divBdr>
          <w:divsChild>
            <w:div w:id="136653483">
              <w:marLeft w:val="0"/>
              <w:marRight w:val="0"/>
              <w:marTop w:val="0"/>
              <w:marBottom w:val="0"/>
              <w:divBdr>
                <w:top w:val="none" w:sz="0" w:space="0" w:color="auto"/>
                <w:left w:val="none" w:sz="0" w:space="0" w:color="auto"/>
                <w:bottom w:val="none" w:sz="0" w:space="0" w:color="auto"/>
                <w:right w:val="none" w:sz="0" w:space="0" w:color="auto"/>
              </w:divBdr>
              <w:divsChild>
                <w:div w:id="12710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8558">
      <w:bodyDiv w:val="1"/>
      <w:marLeft w:val="0"/>
      <w:marRight w:val="0"/>
      <w:marTop w:val="0"/>
      <w:marBottom w:val="0"/>
      <w:divBdr>
        <w:top w:val="none" w:sz="0" w:space="0" w:color="auto"/>
        <w:left w:val="none" w:sz="0" w:space="0" w:color="auto"/>
        <w:bottom w:val="none" w:sz="0" w:space="0" w:color="auto"/>
        <w:right w:val="none" w:sz="0" w:space="0" w:color="auto"/>
      </w:divBdr>
      <w:divsChild>
        <w:div w:id="1017074354">
          <w:marLeft w:val="0"/>
          <w:marRight w:val="0"/>
          <w:marTop w:val="0"/>
          <w:marBottom w:val="0"/>
          <w:divBdr>
            <w:top w:val="none" w:sz="0" w:space="0" w:color="auto"/>
            <w:left w:val="none" w:sz="0" w:space="0" w:color="auto"/>
            <w:bottom w:val="none" w:sz="0" w:space="0" w:color="auto"/>
            <w:right w:val="none" w:sz="0" w:space="0" w:color="auto"/>
          </w:divBdr>
          <w:divsChild>
            <w:div w:id="1214999194">
              <w:marLeft w:val="0"/>
              <w:marRight w:val="0"/>
              <w:marTop w:val="0"/>
              <w:marBottom w:val="0"/>
              <w:divBdr>
                <w:top w:val="none" w:sz="0" w:space="0" w:color="auto"/>
                <w:left w:val="none" w:sz="0" w:space="0" w:color="auto"/>
                <w:bottom w:val="none" w:sz="0" w:space="0" w:color="auto"/>
                <w:right w:val="none" w:sz="0" w:space="0" w:color="auto"/>
              </w:divBdr>
              <w:divsChild>
                <w:div w:id="5121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07606">
      <w:bodyDiv w:val="1"/>
      <w:marLeft w:val="0"/>
      <w:marRight w:val="0"/>
      <w:marTop w:val="0"/>
      <w:marBottom w:val="0"/>
      <w:divBdr>
        <w:top w:val="none" w:sz="0" w:space="0" w:color="auto"/>
        <w:left w:val="none" w:sz="0" w:space="0" w:color="auto"/>
        <w:bottom w:val="none" w:sz="0" w:space="0" w:color="auto"/>
        <w:right w:val="none" w:sz="0" w:space="0" w:color="auto"/>
      </w:divBdr>
      <w:divsChild>
        <w:div w:id="814298683">
          <w:marLeft w:val="0"/>
          <w:marRight w:val="0"/>
          <w:marTop w:val="0"/>
          <w:marBottom w:val="0"/>
          <w:divBdr>
            <w:top w:val="none" w:sz="0" w:space="0" w:color="auto"/>
            <w:left w:val="none" w:sz="0" w:space="0" w:color="auto"/>
            <w:bottom w:val="none" w:sz="0" w:space="0" w:color="auto"/>
            <w:right w:val="none" w:sz="0" w:space="0" w:color="auto"/>
          </w:divBdr>
          <w:divsChild>
            <w:div w:id="447093653">
              <w:marLeft w:val="0"/>
              <w:marRight w:val="0"/>
              <w:marTop w:val="0"/>
              <w:marBottom w:val="0"/>
              <w:divBdr>
                <w:top w:val="none" w:sz="0" w:space="0" w:color="auto"/>
                <w:left w:val="none" w:sz="0" w:space="0" w:color="auto"/>
                <w:bottom w:val="none" w:sz="0" w:space="0" w:color="auto"/>
                <w:right w:val="none" w:sz="0" w:space="0" w:color="auto"/>
              </w:divBdr>
              <w:divsChild>
                <w:div w:id="698167960">
                  <w:marLeft w:val="0"/>
                  <w:marRight w:val="0"/>
                  <w:marTop w:val="150"/>
                  <w:marBottom w:val="150"/>
                  <w:divBdr>
                    <w:top w:val="none" w:sz="0" w:space="0" w:color="auto"/>
                    <w:left w:val="none" w:sz="0" w:space="0" w:color="auto"/>
                    <w:bottom w:val="none" w:sz="0" w:space="0" w:color="auto"/>
                    <w:right w:val="none" w:sz="0" w:space="0" w:color="auto"/>
                  </w:divBdr>
                  <w:divsChild>
                    <w:div w:id="1320378499">
                      <w:marLeft w:val="0"/>
                      <w:marRight w:val="0"/>
                      <w:marTop w:val="0"/>
                      <w:marBottom w:val="150"/>
                      <w:divBdr>
                        <w:top w:val="none" w:sz="0" w:space="0" w:color="auto"/>
                        <w:left w:val="none" w:sz="0" w:space="0" w:color="auto"/>
                        <w:bottom w:val="none" w:sz="0" w:space="0" w:color="auto"/>
                        <w:right w:val="none" w:sz="0" w:space="0" w:color="auto"/>
                      </w:divBdr>
                      <w:divsChild>
                        <w:div w:id="1797260480">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10289">
      <w:bodyDiv w:val="1"/>
      <w:marLeft w:val="0"/>
      <w:marRight w:val="0"/>
      <w:marTop w:val="0"/>
      <w:marBottom w:val="0"/>
      <w:divBdr>
        <w:top w:val="none" w:sz="0" w:space="0" w:color="auto"/>
        <w:left w:val="none" w:sz="0" w:space="0" w:color="auto"/>
        <w:bottom w:val="none" w:sz="0" w:space="0" w:color="auto"/>
        <w:right w:val="none" w:sz="0" w:space="0" w:color="auto"/>
      </w:divBdr>
      <w:divsChild>
        <w:div w:id="1531184562">
          <w:marLeft w:val="0"/>
          <w:marRight w:val="0"/>
          <w:marTop w:val="0"/>
          <w:marBottom w:val="0"/>
          <w:divBdr>
            <w:top w:val="none" w:sz="0" w:space="0" w:color="auto"/>
            <w:left w:val="none" w:sz="0" w:space="0" w:color="auto"/>
            <w:bottom w:val="none" w:sz="0" w:space="0" w:color="auto"/>
            <w:right w:val="none" w:sz="0" w:space="0" w:color="auto"/>
          </w:divBdr>
          <w:divsChild>
            <w:div w:id="91508997">
              <w:marLeft w:val="0"/>
              <w:marRight w:val="0"/>
              <w:marTop w:val="0"/>
              <w:marBottom w:val="0"/>
              <w:divBdr>
                <w:top w:val="none" w:sz="0" w:space="0" w:color="auto"/>
                <w:left w:val="none" w:sz="0" w:space="0" w:color="auto"/>
                <w:bottom w:val="none" w:sz="0" w:space="0" w:color="auto"/>
                <w:right w:val="none" w:sz="0" w:space="0" w:color="auto"/>
              </w:divBdr>
              <w:divsChild>
                <w:div w:id="835417426">
                  <w:marLeft w:val="0"/>
                  <w:marRight w:val="0"/>
                  <w:marTop w:val="0"/>
                  <w:marBottom w:val="0"/>
                  <w:divBdr>
                    <w:top w:val="none" w:sz="0" w:space="0" w:color="auto"/>
                    <w:left w:val="none" w:sz="0" w:space="0" w:color="auto"/>
                    <w:bottom w:val="none" w:sz="0" w:space="0" w:color="auto"/>
                    <w:right w:val="none" w:sz="0" w:space="0" w:color="auto"/>
                  </w:divBdr>
                  <w:divsChild>
                    <w:div w:id="1237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68655">
      <w:bodyDiv w:val="1"/>
      <w:marLeft w:val="0"/>
      <w:marRight w:val="0"/>
      <w:marTop w:val="0"/>
      <w:marBottom w:val="0"/>
      <w:divBdr>
        <w:top w:val="none" w:sz="0" w:space="0" w:color="auto"/>
        <w:left w:val="none" w:sz="0" w:space="0" w:color="auto"/>
        <w:bottom w:val="none" w:sz="0" w:space="0" w:color="auto"/>
        <w:right w:val="none" w:sz="0" w:space="0" w:color="auto"/>
      </w:divBdr>
      <w:divsChild>
        <w:div w:id="359477169">
          <w:marLeft w:val="0"/>
          <w:marRight w:val="0"/>
          <w:marTop w:val="0"/>
          <w:marBottom w:val="0"/>
          <w:divBdr>
            <w:top w:val="none" w:sz="0" w:space="0" w:color="auto"/>
            <w:left w:val="none" w:sz="0" w:space="0" w:color="auto"/>
            <w:bottom w:val="none" w:sz="0" w:space="0" w:color="auto"/>
            <w:right w:val="none" w:sz="0" w:space="0" w:color="auto"/>
          </w:divBdr>
          <w:divsChild>
            <w:div w:id="1640837184">
              <w:marLeft w:val="0"/>
              <w:marRight w:val="0"/>
              <w:marTop w:val="0"/>
              <w:marBottom w:val="0"/>
              <w:divBdr>
                <w:top w:val="none" w:sz="0" w:space="0" w:color="auto"/>
                <w:left w:val="none" w:sz="0" w:space="0" w:color="auto"/>
                <w:bottom w:val="none" w:sz="0" w:space="0" w:color="auto"/>
                <w:right w:val="none" w:sz="0" w:space="0" w:color="auto"/>
              </w:divBdr>
              <w:divsChild>
                <w:div w:id="4096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90269">
      <w:bodyDiv w:val="1"/>
      <w:marLeft w:val="0"/>
      <w:marRight w:val="0"/>
      <w:marTop w:val="0"/>
      <w:marBottom w:val="0"/>
      <w:divBdr>
        <w:top w:val="none" w:sz="0" w:space="0" w:color="auto"/>
        <w:left w:val="none" w:sz="0" w:space="0" w:color="auto"/>
        <w:bottom w:val="none" w:sz="0" w:space="0" w:color="auto"/>
        <w:right w:val="none" w:sz="0" w:space="0" w:color="auto"/>
      </w:divBdr>
      <w:divsChild>
        <w:div w:id="124930911">
          <w:marLeft w:val="0"/>
          <w:marRight w:val="0"/>
          <w:marTop w:val="0"/>
          <w:marBottom w:val="0"/>
          <w:divBdr>
            <w:top w:val="none" w:sz="0" w:space="0" w:color="auto"/>
            <w:left w:val="none" w:sz="0" w:space="0" w:color="auto"/>
            <w:bottom w:val="none" w:sz="0" w:space="0" w:color="auto"/>
            <w:right w:val="none" w:sz="0" w:space="0" w:color="auto"/>
          </w:divBdr>
          <w:divsChild>
            <w:div w:id="752778849">
              <w:marLeft w:val="0"/>
              <w:marRight w:val="0"/>
              <w:marTop w:val="0"/>
              <w:marBottom w:val="0"/>
              <w:divBdr>
                <w:top w:val="none" w:sz="0" w:space="0" w:color="auto"/>
                <w:left w:val="none" w:sz="0" w:space="0" w:color="auto"/>
                <w:bottom w:val="none" w:sz="0" w:space="0" w:color="auto"/>
                <w:right w:val="none" w:sz="0" w:space="0" w:color="auto"/>
              </w:divBdr>
              <w:divsChild>
                <w:div w:id="161164055">
                  <w:marLeft w:val="0"/>
                  <w:marRight w:val="0"/>
                  <w:marTop w:val="0"/>
                  <w:marBottom w:val="0"/>
                  <w:divBdr>
                    <w:top w:val="none" w:sz="0" w:space="0" w:color="auto"/>
                    <w:left w:val="none" w:sz="0" w:space="0" w:color="auto"/>
                    <w:bottom w:val="none" w:sz="0" w:space="0" w:color="auto"/>
                    <w:right w:val="none" w:sz="0" w:space="0" w:color="auto"/>
                  </w:divBdr>
                  <w:divsChild>
                    <w:div w:id="1357076100">
                      <w:marLeft w:val="0"/>
                      <w:marRight w:val="0"/>
                      <w:marTop w:val="0"/>
                      <w:marBottom w:val="0"/>
                      <w:divBdr>
                        <w:top w:val="none" w:sz="0" w:space="0" w:color="auto"/>
                        <w:left w:val="none" w:sz="0" w:space="0" w:color="auto"/>
                        <w:bottom w:val="none" w:sz="0" w:space="0" w:color="auto"/>
                        <w:right w:val="none" w:sz="0" w:space="0" w:color="auto"/>
                      </w:divBdr>
                    </w:div>
                    <w:div w:id="461121120">
                      <w:marLeft w:val="0"/>
                      <w:marRight w:val="0"/>
                      <w:marTop w:val="0"/>
                      <w:marBottom w:val="0"/>
                      <w:divBdr>
                        <w:top w:val="none" w:sz="0" w:space="0" w:color="auto"/>
                        <w:left w:val="none" w:sz="0" w:space="0" w:color="auto"/>
                        <w:bottom w:val="none" w:sz="0" w:space="0" w:color="auto"/>
                        <w:right w:val="none" w:sz="0" w:space="0" w:color="auto"/>
                      </w:divBdr>
                    </w:div>
                    <w:div w:id="11464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0218">
      <w:bodyDiv w:val="1"/>
      <w:marLeft w:val="0"/>
      <w:marRight w:val="0"/>
      <w:marTop w:val="0"/>
      <w:marBottom w:val="0"/>
      <w:divBdr>
        <w:top w:val="none" w:sz="0" w:space="0" w:color="auto"/>
        <w:left w:val="none" w:sz="0" w:space="0" w:color="auto"/>
        <w:bottom w:val="none" w:sz="0" w:space="0" w:color="auto"/>
        <w:right w:val="none" w:sz="0" w:space="0" w:color="auto"/>
      </w:divBdr>
    </w:div>
    <w:div w:id="586814915">
      <w:bodyDiv w:val="1"/>
      <w:marLeft w:val="0"/>
      <w:marRight w:val="0"/>
      <w:marTop w:val="0"/>
      <w:marBottom w:val="0"/>
      <w:divBdr>
        <w:top w:val="none" w:sz="0" w:space="0" w:color="auto"/>
        <w:left w:val="none" w:sz="0" w:space="0" w:color="auto"/>
        <w:bottom w:val="none" w:sz="0" w:space="0" w:color="auto"/>
        <w:right w:val="none" w:sz="0" w:space="0" w:color="auto"/>
      </w:divBdr>
      <w:divsChild>
        <w:div w:id="1595163684">
          <w:marLeft w:val="0"/>
          <w:marRight w:val="0"/>
          <w:marTop w:val="0"/>
          <w:marBottom w:val="0"/>
          <w:divBdr>
            <w:top w:val="none" w:sz="0" w:space="0" w:color="auto"/>
            <w:left w:val="none" w:sz="0" w:space="0" w:color="auto"/>
            <w:bottom w:val="none" w:sz="0" w:space="0" w:color="auto"/>
            <w:right w:val="none" w:sz="0" w:space="0" w:color="auto"/>
          </w:divBdr>
          <w:divsChild>
            <w:div w:id="916325746">
              <w:marLeft w:val="0"/>
              <w:marRight w:val="0"/>
              <w:marTop w:val="0"/>
              <w:marBottom w:val="0"/>
              <w:divBdr>
                <w:top w:val="none" w:sz="0" w:space="0" w:color="auto"/>
                <w:left w:val="none" w:sz="0" w:space="0" w:color="auto"/>
                <w:bottom w:val="none" w:sz="0" w:space="0" w:color="auto"/>
                <w:right w:val="none" w:sz="0" w:space="0" w:color="auto"/>
              </w:divBdr>
              <w:divsChild>
                <w:div w:id="1821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10846">
      <w:bodyDiv w:val="1"/>
      <w:marLeft w:val="0"/>
      <w:marRight w:val="0"/>
      <w:marTop w:val="0"/>
      <w:marBottom w:val="0"/>
      <w:divBdr>
        <w:top w:val="none" w:sz="0" w:space="0" w:color="auto"/>
        <w:left w:val="none" w:sz="0" w:space="0" w:color="auto"/>
        <w:bottom w:val="none" w:sz="0" w:space="0" w:color="auto"/>
        <w:right w:val="none" w:sz="0" w:space="0" w:color="auto"/>
      </w:divBdr>
      <w:divsChild>
        <w:div w:id="168101466">
          <w:marLeft w:val="0"/>
          <w:marRight w:val="0"/>
          <w:marTop w:val="0"/>
          <w:marBottom w:val="0"/>
          <w:divBdr>
            <w:top w:val="none" w:sz="0" w:space="0" w:color="auto"/>
            <w:left w:val="none" w:sz="0" w:space="0" w:color="auto"/>
            <w:bottom w:val="none" w:sz="0" w:space="0" w:color="auto"/>
            <w:right w:val="none" w:sz="0" w:space="0" w:color="auto"/>
          </w:divBdr>
          <w:divsChild>
            <w:div w:id="1677732957">
              <w:marLeft w:val="0"/>
              <w:marRight w:val="0"/>
              <w:marTop w:val="0"/>
              <w:marBottom w:val="0"/>
              <w:divBdr>
                <w:top w:val="none" w:sz="0" w:space="0" w:color="auto"/>
                <w:left w:val="none" w:sz="0" w:space="0" w:color="auto"/>
                <w:bottom w:val="none" w:sz="0" w:space="0" w:color="auto"/>
                <w:right w:val="none" w:sz="0" w:space="0" w:color="auto"/>
              </w:divBdr>
              <w:divsChild>
                <w:div w:id="7529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7885">
      <w:bodyDiv w:val="1"/>
      <w:marLeft w:val="0"/>
      <w:marRight w:val="0"/>
      <w:marTop w:val="0"/>
      <w:marBottom w:val="0"/>
      <w:divBdr>
        <w:top w:val="none" w:sz="0" w:space="0" w:color="auto"/>
        <w:left w:val="none" w:sz="0" w:space="0" w:color="auto"/>
        <w:bottom w:val="none" w:sz="0" w:space="0" w:color="auto"/>
        <w:right w:val="none" w:sz="0" w:space="0" w:color="auto"/>
      </w:divBdr>
    </w:div>
    <w:div w:id="694114301">
      <w:bodyDiv w:val="1"/>
      <w:marLeft w:val="0"/>
      <w:marRight w:val="0"/>
      <w:marTop w:val="0"/>
      <w:marBottom w:val="0"/>
      <w:divBdr>
        <w:top w:val="none" w:sz="0" w:space="0" w:color="auto"/>
        <w:left w:val="none" w:sz="0" w:space="0" w:color="auto"/>
        <w:bottom w:val="none" w:sz="0" w:space="0" w:color="auto"/>
        <w:right w:val="none" w:sz="0" w:space="0" w:color="auto"/>
      </w:divBdr>
      <w:divsChild>
        <w:div w:id="207692036">
          <w:marLeft w:val="0"/>
          <w:marRight w:val="0"/>
          <w:marTop w:val="0"/>
          <w:marBottom w:val="0"/>
          <w:divBdr>
            <w:top w:val="none" w:sz="0" w:space="0" w:color="auto"/>
            <w:left w:val="none" w:sz="0" w:space="0" w:color="auto"/>
            <w:bottom w:val="none" w:sz="0" w:space="0" w:color="auto"/>
            <w:right w:val="none" w:sz="0" w:space="0" w:color="auto"/>
          </w:divBdr>
          <w:divsChild>
            <w:div w:id="1583880227">
              <w:marLeft w:val="0"/>
              <w:marRight w:val="0"/>
              <w:marTop w:val="0"/>
              <w:marBottom w:val="0"/>
              <w:divBdr>
                <w:top w:val="none" w:sz="0" w:space="0" w:color="auto"/>
                <w:left w:val="none" w:sz="0" w:space="0" w:color="auto"/>
                <w:bottom w:val="none" w:sz="0" w:space="0" w:color="auto"/>
                <w:right w:val="none" w:sz="0" w:space="0" w:color="auto"/>
              </w:divBdr>
              <w:divsChild>
                <w:div w:id="6646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64701">
      <w:bodyDiv w:val="1"/>
      <w:marLeft w:val="0"/>
      <w:marRight w:val="0"/>
      <w:marTop w:val="0"/>
      <w:marBottom w:val="0"/>
      <w:divBdr>
        <w:top w:val="none" w:sz="0" w:space="0" w:color="auto"/>
        <w:left w:val="none" w:sz="0" w:space="0" w:color="auto"/>
        <w:bottom w:val="none" w:sz="0" w:space="0" w:color="auto"/>
        <w:right w:val="none" w:sz="0" w:space="0" w:color="auto"/>
      </w:divBdr>
    </w:div>
    <w:div w:id="959191613">
      <w:bodyDiv w:val="1"/>
      <w:marLeft w:val="0"/>
      <w:marRight w:val="0"/>
      <w:marTop w:val="0"/>
      <w:marBottom w:val="0"/>
      <w:divBdr>
        <w:top w:val="none" w:sz="0" w:space="0" w:color="auto"/>
        <w:left w:val="none" w:sz="0" w:space="0" w:color="auto"/>
        <w:bottom w:val="none" w:sz="0" w:space="0" w:color="auto"/>
        <w:right w:val="none" w:sz="0" w:space="0" w:color="auto"/>
      </w:divBdr>
      <w:divsChild>
        <w:div w:id="707879637">
          <w:marLeft w:val="0"/>
          <w:marRight w:val="0"/>
          <w:marTop w:val="0"/>
          <w:marBottom w:val="0"/>
          <w:divBdr>
            <w:top w:val="none" w:sz="0" w:space="0" w:color="auto"/>
            <w:left w:val="none" w:sz="0" w:space="0" w:color="auto"/>
            <w:bottom w:val="none" w:sz="0" w:space="0" w:color="auto"/>
            <w:right w:val="none" w:sz="0" w:space="0" w:color="auto"/>
          </w:divBdr>
          <w:divsChild>
            <w:div w:id="396052596">
              <w:marLeft w:val="0"/>
              <w:marRight w:val="0"/>
              <w:marTop w:val="0"/>
              <w:marBottom w:val="0"/>
              <w:divBdr>
                <w:top w:val="none" w:sz="0" w:space="0" w:color="auto"/>
                <w:left w:val="none" w:sz="0" w:space="0" w:color="auto"/>
                <w:bottom w:val="none" w:sz="0" w:space="0" w:color="auto"/>
                <w:right w:val="none" w:sz="0" w:space="0" w:color="auto"/>
              </w:divBdr>
              <w:divsChild>
                <w:div w:id="16562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332676">
      <w:bodyDiv w:val="1"/>
      <w:marLeft w:val="0"/>
      <w:marRight w:val="0"/>
      <w:marTop w:val="0"/>
      <w:marBottom w:val="0"/>
      <w:divBdr>
        <w:top w:val="none" w:sz="0" w:space="0" w:color="auto"/>
        <w:left w:val="none" w:sz="0" w:space="0" w:color="auto"/>
        <w:bottom w:val="none" w:sz="0" w:space="0" w:color="auto"/>
        <w:right w:val="none" w:sz="0" w:space="0" w:color="auto"/>
      </w:divBdr>
    </w:div>
    <w:div w:id="984817422">
      <w:bodyDiv w:val="1"/>
      <w:marLeft w:val="0"/>
      <w:marRight w:val="0"/>
      <w:marTop w:val="0"/>
      <w:marBottom w:val="0"/>
      <w:divBdr>
        <w:top w:val="none" w:sz="0" w:space="0" w:color="auto"/>
        <w:left w:val="none" w:sz="0" w:space="0" w:color="auto"/>
        <w:bottom w:val="none" w:sz="0" w:space="0" w:color="auto"/>
        <w:right w:val="none" w:sz="0" w:space="0" w:color="auto"/>
      </w:divBdr>
      <w:divsChild>
        <w:div w:id="1830443433">
          <w:marLeft w:val="0"/>
          <w:marRight w:val="0"/>
          <w:marTop w:val="0"/>
          <w:marBottom w:val="0"/>
          <w:divBdr>
            <w:top w:val="none" w:sz="0" w:space="0" w:color="auto"/>
            <w:left w:val="none" w:sz="0" w:space="0" w:color="auto"/>
            <w:bottom w:val="none" w:sz="0" w:space="0" w:color="auto"/>
            <w:right w:val="none" w:sz="0" w:space="0" w:color="auto"/>
          </w:divBdr>
          <w:divsChild>
            <w:div w:id="1856075096">
              <w:marLeft w:val="0"/>
              <w:marRight w:val="0"/>
              <w:marTop w:val="0"/>
              <w:marBottom w:val="0"/>
              <w:divBdr>
                <w:top w:val="none" w:sz="0" w:space="0" w:color="auto"/>
                <w:left w:val="none" w:sz="0" w:space="0" w:color="auto"/>
                <w:bottom w:val="none" w:sz="0" w:space="0" w:color="auto"/>
                <w:right w:val="none" w:sz="0" w:space="0" w:color="auto"/>
              </w:divBdr>
              <w:divsChild>
                <w:div w:id="6619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88563">
      <w:bodyDiv w:val="1"/>
      <w:marLeft w:val="0"/>
      <w:marRight w:val="0"/>
      <w:marTop w:val="0"/>
      <w:marBottom w:val="0"/>
      <w:divBdr>
        <w:top w:val="none" w:sz="0" w:space="0" w:color="auto"/>
        <w:left w:val="none" w:sz="0" w:space="0" w:color="auto"/>
        <w:bottom w:val="none" w:sz="0" w:space="0" w:color="auto"/>
        <w:right w:val="none" w:sz="0" w:space="0" w:color="auto"/>
      </w:divBdr>
      <w:divsChild>
        <w:div w:id="143007704">
          <w:marLeft w:val="0"/>
          <w:marRight w:val="0"/>
          <w:marTop w:val="0"/>
          <w:marBottom w:val="0"/>
          <w:divBdr>
            <w:top w:val="none" w:sz="0" w:space="0" w:color="auto"/>
            <w:left w:val="none" w:sz="0" w:space="0" w:color="auto"/>
            <w:bottom w:val="none" w:sz="0" w:space="0" w:color="auto"/>
            <w:right w:val="none" w:sz="0" w:space="0" w:color="auto"/>
          </w:divBdr>
          <w:divsChild>
            <w:div w:id="1027489873">
              <w:marLeft w:val="0"/>
              <w:marRight w:val="0"/>
              <w:marTop w:val="0"/>
              <w:marBottom w:val="0"/>
              <w:divBdr>
                <w:top w:val="none" w:sz="0" w:space="0" w:color="auto"/>
                <w:left w:val="none" w:sz="0" w:space="0" w:color="auto"/>
                <w:bottom w:val="none" w:sz="0" w:space="0" w:color="auto"/>
                <w:right w:val="none" w:sz="0" w:space="0" w:color="auto"/>
              </w:divBdr>
              <w:divsChild>
                <w:div w:id="1179659565">
                  <w:marLeft w:val="0"/>
                  <w:marRight w:val="0"/>
                  <w:marTop w:val="0"/>
                  <w:marBottom w:val="0"/>
                  <w:divBdr>
                    <w:top w:val="none" w:sz="0" w:space="0" w:color="auto"/>
                    <w:left w:val="none" w:sz="0" w:space="0" w:color="auto"/>
                    <w:bottom w:val="none" w:sz="0" w:space="0" w:color="auto"/>
                    <w:right w:val="none" w:sz="0" w:space="0" w:color="auto"/>
                  </w:divBdr>
                  <w:divsChild>
                    <w:div w:id="5793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82104">
      <w:bodyDiv w:val="1"/>
      <w:marLeft w:val="0"/>
      <w:marRight w:val="0"/>
      <w:marTop w:val="0"/>
      <w:marBottom w:val="0"/>
      <w:divBdr>
        <w:top w:val="none" w:sz="0" w:space="0" w:color="auto"/>
        <w:left w:val="none" w:sz="0" w:space="0" w:color="auto"/>
        <w:bottom w:val="none" w:sz="0" w:space="0" w:color="auto"/>
        <w:right w:val="none" w:sz="0" w:space="0" w:color="auto"/>
      </w:divBdr>
      <w:divsChild>
        <w:div w:id="1530534242">
          <w:marLeft w:val="0"/>
          <w:marRight w:val="0"/>
          <w:marTop w:val="0"/>
          <w:marBottom w:val="0"/>
          <w:divBdr>
            <w:top w:val="none" w:sz="0" w:space="0" w:color="auto"/>
            <w:left w:val="none" w:sz="0" w:space="0" w:color="auto"/>
            <w:bottom w:val="none" w:sz="0" w:space="0" w:color="auto"/>
            <w:right w:val="none" w:sz="0" w:space="0" w:color="auto"/>
          </w:divBdr>
          <w:divsChild>
            <w:div w:id="1788159848">
              <w:marLeft w:val="0"/>
              <w:marRight w:val="0"/>
              <w:marTop w:val="0"/>
              <w:marBottom w:val="0"/>
              <w:divBdr>
                <w:top w:val="none" w:sz="0" w:space="0" w:color="auto"/>
                <w:left w:val="none" w:sz="0" w:space="0" w:color="auto"/>
                <w:bottom w:val="none" w:sz="0" w:space="0" w:color="auto"/>
                <w:right w:val="none" w:sz="0" w:space="0" w:color="auto"/>
              </w:divBdr>
              <w:divsChild>
                <w:div w:id="1282419124">
                  <w:marLeft w:val="0"/>
                  <w:marRight w:val="0"/>
                  <w:marTop w:val="0"/>
                  <w:marBottom w:val="0"/>
                  <w:divBdr>
                    <w:top w:val="none" w:sz="0" w:space="0" w:color="auto"/>
                    <w:left w:val="none" w:sz="0" w:space="0" w:color="auto"/>
                    <w:bottom w:val="none" w:sz="0" w:space="0" w:color="auto"/>
                    <w:right w:val="none" w:sz="0" w:space="0" w:color="auto"/>
                  </w:divBdr>
                  <w:divsChild>
                    <w:div w:id="1253318355">
                      <w:marLeft w:val="0"/>
                      <w:marRight w:val="0"/>
                      <w:marTop w:val="0"/>
                      <w:marBottom w:val="0"/>
                      <w:divBdr>
                        <w:top w:val="none" w:sz="0" w:space="0" w:color="auto"/>
                        <w:left w:val="none" w:sz="0" w:space="0" w:color="auto"/>
                        <w:bottom w:val="none" w:sz="0" w:space="0" w:color="auto"/>
                        <w:right w:val="none" w:sz="0" w:space="0" w:color="auto"/>
                      </w:divBdr>
                      <w:divsChild>
                        <w:div w:id="544105578">
                          <w:marLeft w:val="0"/>
                          <w:marRight w:val="0"/>
                          <w:marTop w:val="0"/>
                          <w:marBottom w:val="0"/>
                          <w:divBdr>
                            <w:top w:val="none" w:sz="0" w:space="0" w:color="auto"/>
                            <w:left w:val="none" w:sz="0" w:space="0" w:color="auto"/>
                            <w:bottom w:val="none" w:sz="0" w:space="0" w:color="auto"/>
                            <w:right w:val="none" w:sz="0" w:space="0" w:color="auto"/>
                          </w:divBdr>
                          <w:divsChild>
                            <w:div w:id="6981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011660">
      <w:bodyDiv w:val="1"/>
      <w:marLeft w:val="0"/>
      <w:marRight w:val="0"/>
      <w:marTop w:val="0"/>
      <w:marBottom w:val="0"/>
      <w:divBdr>
        <w:top w:val="none" w:sz="0" w:space="0" w:color="auto"/>
        <w:left w:val="none" w:sz="0" w:space="0" w:color="auto"/>
        <w:bottom w:val="none" w:sz="0" w:space="0" w:color="auto"/>
        <w:right w:val="none" w:sz="0" w:space="0" w:color="auto"/>
      </w:divBdr>
      <w:divsChild>
        <w:div w:id="517430667">
          <w:marLeft w:val="0"/>
          <w:marRight w:val="0"/>
          <w:marTop w:val="0"/>
          <w:marBottom w:val="0"/>
          <w:divBdr>
            <w:top w:val="none" w:sz="0" w:space="0" w:color="auto"/>
            <w:left w:val="none" w:sz="0" w:space="0" w:color="auto"/>
            <w:bottom w:val="none" w:sz="0" w:space="0" w:color="auto"/>
            <w:right w:val="none" w:sz="0" w:space="0" w:color="auto"/>
          </w:divBdr>
          <w:divsChild>
            <w:div w:id="632753867">
              <w:marLeft w:val="0"/>
              <w:marRight w:val="0"/>
              <w:marTop w:val="0"/>
              <w:marBottom w:val="0"/>
              <w:divBdr>
                <w:top w:val="none" w:sz="0" w:space="0" w:color="auto"/>
                <w:left w:val="none" w:sz="0" w:space="0" w:color="auto"/>
                <w:bottom w:val="none" w:sz="0" w:space="0" w:color="auto"/>
                <w:right w:val="none" w:sz="0" w:space="0" w:color="auto"/>
              </w:divBdr>
              <w:divsChild>
                <w:div w:id="69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1477">
      <w:bodyDiv w:val="1"/>
      <w:marLeft w:val="0"/>
      <w:marRight w:val="0"/>
      <w:marTop w:val="0"/>
      <w:marBottom w:val="0"/>
      <w:divBdr>
        <w:top w:val="none" w:sz="0" w:space="0" w:color="auto"/>
        <w:left w:val="none" w:sz="0" w:space="0" w:color="auto"/>
        <w:bottom w:val="none" w:sz="0" w:space="0" w:color="auto"/>
        <w:right w:val="none" w:sz="0" w:space="0" w:color="auto"/>
      </w:divBdr>
      <w:divsChild>
        <w:div w:id="62994681">
          <w:marLeft w:val="0"/>
          <w:marRight w:val="0"/>
          <w:marTop w:val="0"/>
          <w:marBottom w:val="0"/>
          <w:divBdr>
            <w:top w:val="none" w:sz="0" w:space="0" w:color="auto"/>
            <w:left w:val="none" w:sz="0" w:space="0" w:color="auto"/>
            <w:bottom w:val="none" w:sz="0" w:space="0" w:color="auto"/>
            <w:right w:val="none" w:sz="0" w:space="0" w:color="auto"/>
          </w:divBdr>
          <w:divsChild>
            <w:div w:id="878325610">
              <w:marLeft w:val="0"/>
              <w:marRight w:val="0"/>
              <w:marTop w:val="0"/>
              <w:marBottom w:val="0"/>
              <w:divBdr>
                <w:top w:val="none" w:sz="0" w:space="0" w:color="auto"/>
                <w:left w:val="none" w:sz="0" w:space="0" w:color="auto"/>
                <w:bottom w:val="none" w:sz="0" w:space="0" w:color="auto"/>
                <w:right w:val="none" w:sz="0" w:space="0" w:color="auto"/>
              </w:divBdr>
              <w:divsChild>
                <w:div w:id="769467799">
                  <w:marLeft w:val="0"/>
                  <w:marRight w:val="0"/>
                  <w:marTop w:val="0"/>
                  <w:marBottom w:val="0"/>
                  <w:divBdr>
                    <w:top w:val="none" w:sz="0" w:space="0" w:color="auto"/>
                    <w:left w:val="none" w:sz="0" w:space="0" w:color="auto"/>
                    <w:bottom w:val="none" w:sz="0" w:space="0" w:color="auto"/>
                    <w:right w:val="none" w:sz="0" w:space="0" w:color="auto"/>
                  </w:divBdr>
                  <w:divsChild>
                    <w:div w:id="2101834598">
                      <w:marLeft w:val="60"/>
                      <w:marRight w:val="0"/>
                      <w:marTop w:val="3090"/>
                      <w:marBottom w:val="0"/>
                      <w:divBdr>
                        <w:top w:val="none" w:sz="0" w:space="0" w:color="auto"/>
                        <w:left w:val="none" w:sz="0" w:space="0" w:color="auto"/>
                        <w:bottom w:val="none" w:sz="0" w:space="0" w:color="auto"/>
                        <w:right w:val="none" w:sz="0" w:space="0" w:color="auto"/>
                      </w:divBdr>
                      <w:divsChild>
                        <w:div w:id="1675297268">
                          <w:marLeft w:val="0"/>
                          <w:marRight w:val="0"/>
                          <w:marTop w:val="0"/>
                          <w:marBottom w:val="0"/>
                          <w:divBdr>
                            <w:top w:val="none" w:sz="0" w:space="0" w:color="auto"/>
                            <w:left w:val="none" w:sz="0" w:space="0" w:color="auto"/>
                            <w:bottom w:val="none" w:sz="0" w:space="0" w:color="auto"/>
                            <w:right w:val="none" w:sz="0" w:space="0" w:color="auto"/>
                          </w:divBdr>
                          <w:divsChild>
                            <w:div w:id="970400836">
                              <w:marLeft w:val="0"/>
                              <w:marRight w:val="0"/>
                              <w:marTop w:val="0"/>
                              <w:marBottom w:val="0"/>
                              <w:divBdr>
                                <w:top w:val="none" w:sz="0" w:space="0" w:color="auto"/>
                                <w:left w:val="none" w:sz="0" w:space="0" w:color="auto"/>
                                <w:bottom w:val="none" w:sz="0" w:space="0" w:color="auto"/>
                                <w:right w:val="none" w:sz="0" w:space="0" w:color="auto"/>
                              </w:divBdr>
                              <w:divsChild>
                                <w:div w:id="1779250548">
                                  <w:marLeft w:val="0"/>
                                  <w:marRight w:val="0"/>
                                  <w:marTop w:val="0"/>
                                  <w:marBottom w:val="0"/>
                                  <w:divBdr>
                                    <w:top w:val="none" w:sz="0" w:space="0" w:color="auto"/>
                                    <w:left w:val="none" w:sz="0" w:space="0" w:color="auto"/>
                                    <w:bottom w:val="none" w:sz="0" w:space="0" w:color="auto"/>
                                    <w:right w:val="none" w:sz="0" w:space="0" w:color="auto"/>
                                  </w:divBdr>
                                  <w:divsChild>
                                    <w:div w:id="2137600663">
                                      <w:marLeft w:val="0"/>
                                      <w:marRight w:val="0"/>
                                      <w:marTop w:val="0"/>
                                      <w:marBottom w:val="0"/>
                                      <w:divBdr>
                                        <w:top w:val="none" w:sz="0" w:space="0" w:color="auto"/>
                                        <w:left w:val="none" w:sz="0" w:space="0" w:color="auto"/>
                                        <w:bottom w:val="none" w:sz="0" w:space="0" w:color="auto"/>
                                        <w:right w:val="none" w:sz="0" w:space="0" w:color="auto"/>
                                      </w:divBdr>
                                      <w:divsChild>
                                        <w:div w:id="1639336667">
                                          <w:marLeft w:val="0"/>
                                          <w:marRight w:val="0"/>
                                          <w:marTop w:val="0"/>
                                          <w:marBottom w:val="0"/>
                                          <w:divBdr>
                                            <w:top w:val="none" w:sz="0" w:space="0" w:color="auto"/>
                                            <w:left w:val="none" w:sz="0" w:space="0" w:color="auto"/>
                                            <w:bottom w:val="none" w:sz="0" w:space="0" w:color="auto"/>
                                            <w:right w:val="none" w:sz="0" w:space="0" w:color="auto"/>
                                          </w:divBdr>
                                        </w:div>
                                        <w:div w:id="1140535055">
                                          <w:marLeft w:val="0"/>
                                          <w:marRight w:val="0"/>
                                          <w:marTop w:val="0"/>
                                          <w:marBottom w:val="0"/>
                                          <w:divBdr>
                                            <w:top w:val="none" w:sz="0" w:space="0" w:color="auto"/>
                                            <w:left w:val="none" w:sz="0" w:space="0" w:color="auto"/>
                                            <w:bottom w:val="none" w:sz="0" w:space="0" w:color="auto"/>
                                            <w:right w:val="none" w:sz="0" w:space="0" w:color="auto"/>
                                          </w:divBdr>
                                        </w:div>
                                        <w:div w:id="12633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948688">
      <w:bodyDiv w:val="1"/>
      <w:marLeft w:val="0"/>
      <w:marRight w:val="0"/>
      <w:marTop w:val="0"/>
      <w:marBottom w:val="0"/>
      <w:divBdr>
        <w:top w:val="none" w:sz="0" w:space="0" w:color="auto"/>
        <w:left w:val="none" w:sz="0" w:space="0" w:color="auto"/>
        <w:bottom w:val="none" w:sz="0" w:space="0" w:color="auto"/>
        <w:right w:val="none" w:sz="0" w:space="0" w:color="auto"/>
      </w:divBdr>
    </w:div>
    <w:div w:id="1273828895">
      <w:bodyDiv w:val="1"/>
      <w:marLeft w:val="0"/>
      <w:marRight w:val="0"/>
      <w:marTop w:val="0"/>
      <w:marBottom w:val="0"/>
      <w:divBdr>
        <w:top w:val="none" w:sz="0" w:space="0" w:color="auto"/>
        <w:left w:val="none" w:sz="0" w:space="0" w:color="auto"/>
        <w:bottom w:val="none" w:sz="0" w:space="0" w:color="auto"/>
        <w:right w:val="none" w:sz="0" w:space="0" w:color="auto"/>
      </w:divBdr>
      <w:divsChild>
        <w:div w:id="812411870">
          <w:marLeft w:val="0"/>
          <w:marRight w:val="0"/>
          <w:marTop w:val="0"/>
          <w:marBottom w:val="0"/>
          <w:divBdr>
            <w:top w:val="none" w:sz="0" w:space="0" w:color="auto"/>
            <w:left w:val="none" w:sz="0" w:space="0" w:color="auto"/>
            <w:bottom w:val="none" w:sz="0" w:space="0" w:color="auto"/>
            <w:right w:val="none" w:sz="0" w:space="0" w:color="auto"/>
          </w:divBdr>
          <w:divsChild>
            <w:div w:id="1261258725">
              <w:marLeft w:val="0"/>
              <w:marRight w:val="0"/>
              <w:marTop w:val="0"/>
              <w:marBottom w:val="0"/>
              <w:divBdr>
                <w:top w:val="none" w:sz="0" w:space="0" w:color="auto"/>
                <w:left w:val="none" w:sz="0" w:space="0" w:color="auto"/>
                <w:bottom w:val="none" w:sz="0" w:space="0" w:color="auto"/>
                <w:right w:val="none" w:sz="0" w:space="0" w:color="auto"/>
              </w:divBdr>
              <w:divsChild>
                <w:div w:id="31422211">
                  <w:marLeft w:val="0"/>
                  <w:marRight w:val="0"/>
                  <w:marTop w:val="0"/>
                  <w:marBottom w:val="0"/>
                  <w:divBdr>
                    <w:top w:val="none" w:sz="0" w:space="0" w:color="auto"/>
                    <w:left w:val="none" w:sz="0" w:space="0" w:color="auto"/>
                    <w:bottom w:val="none" w:sz="0" w:space="0" w:color="auto"/>
                    <w:right w:val="none" w:sz="0" w:space="0" w:color="auto"/>
                  </w:divBdr>
                  <w:divsChild>
                    <w:div w:id="1976526368">
                      <w:marLeft w:val="0"/>
                      <w:marRight w:val="0"/>
                      <w:marTop w:val="0"/>
                      <w:marBottom w:val="0"/>
                      <w:divBdr>
                        <w:top w:val="none" w:sz="0" w:space="0" w:color="auto"/>
                        <w:left w:val="none" w:sz="0" w:space="0" w:color="auto"/>
                        <w:bottom w:val="none" w:sz="0" w:space="0" w:color="auto"/>
                        <w:right w:val="none" w:sz="0" w:space="0" w:color="auto"/>
                      </w:divBdr>
                      <w:divsChild>
                        <w:div w:id="707802112">
                          <w:marLeft w:val="0"/>
                          <w:marRight w:val="0"/>
                          <w:marTop w:val="0"/>
                          <w:marBottom w:val="0"/>
                          <w:divBdr>
                            <w:top w:val="none" w:sz="0" w:space="0" w:color="auto"/>
                            <w:left w:val="none" w:sz="0" w:space="0" w:color="auto"/>
                            <w:bottom w:val="none" w:sz="0" w:space="0" w:color="auto"/>
                            <w:right w:val="none" w:sz="0" w:space="0" w:color="auto"/>
                          </w:divBdr>
                          <w:divsChild>
                            <w:div w:id="1785732996">
                              <w:marLeft w:val="0"/>
                              <w:marRight w:val="0"/>
                              <w:marTop w:val="0"/>
                              <w:marBottom w:val="0"/>
                              <w:divBdr>
                                <w:top w:val="none" w:sz="0" w:space="0" w:color="auto"/>
                                <w:left w:val="none" w:sz="0" w:space="0" w:color="auto"/>
                                <w:bottom w:val="none" w:sz="0" w:space="0" w:color="auto"/>
                                <w:right w:val="none" w:sz="0" w:space="0" w:color="auto"/>
                              </w:divBdr>
                              <w:divsChild>
                                <w:div w:id="1491678301">
                                  <w:marLeft w:val="0"/>
                                  <w:marRight w:val="0"/>
                                  <w:marTop w:val="0"/>
                                  <w:marBottom w:val="0"/>
                                  <w:divBdr>
                                    <w:top w:val="none" w:sz="0" w:space="0" w:color="auto"/>
                                    <w:left w:val="none" w:sz="0" w:space="0" w:color="auto"/>
                                    <w:bottom w:val="none" w:sz="0" w:space="0" w:color="auto"/>
                                    <w:right w:val="none" w:sz="0" w:space="0" w:color="auto"/>
                                  </w:divBdr>
                                  <w:divsChild>
                                    <w:div w:id="553003301">
                                      <w:marLeft w:val="0"/>
                                      <w:marRight w:val="0"/>
                                      <w:marTop w:val="0"/>
                                      <w:marBottom w:val="0"/>
                                      <w:divBdr>
                                        <w:top w:val="none" w:sz="0" w:space="0" w:color="auto"/>
                                        <w:left w:val="none" w:sz="0" w:space="0" w:color="auto"/>
                                        <w:bottom w:val="none" w:sz="0" w:space="0" w:color="auto"/>
                                        <w:right w:val="none" w:sz="0" w:space="0" w:color="auto"/>
                                      </w:divBdr>
                                    </w:div>
                                    <w:div w:id="3710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913675">
      <w:bodyDiv w:val="1"/>
      <w:marLeft w:val="0"/>
      <w:marRight w:val="0"/>
      <w:marTop w:val="0"/>
      <w:marBottom w:val="0"/>
      <w:divBdr>
        <w:top w:val="none" w:sz="0" w:space="0" w:color="auto"/>
        <w:left w:val="none" w:sz="0" w:space="0" w:color="auto"/>
        <w:bottom w:val="none" w:sz="0" w:space="0" w:color="auto"/>
        <w:right w:val="none" w:sz="0" w:space="0" w:color="auto"/>
      </w:divBdr>
    </w:div>
    <w:div w:id="1330478880">
      <w:bodyDiv w:val="1"/>
      <w:marLeft w:val="0"/>
      <w:marRight w:val="0"/>
      <w:marTop w:val="0"/>
      <w:marBottom w:val="0"/>
      <w:divBdr>
        <w:top w:val="none" w:sz="0" w:space="0" w:color="auto"/>
        <w:left w:val="none" w:sz="0" w:space="0" w:color="auto"/>
        <w:bottom w:val="none" w:sz="0" w:space="0" w:color="auto"/>
        <w:right w:val="none" w:sz="0" w:space="0" w:color="auto"/>
      </w:divBdr>
      <w:divsChild>
        <w:div w:id="609700125">
          <w:marLeft w:val="0"/>
          <w:marRight w:val="0"/>
          <w:marTop w:val="0"/>
          <w:marBottom w:val="0"/>
          <w:divBdr>
            <w:top w:val="none" w:sz="0" w:space="0" w:color="auto"/>
            <w:left w:val="none" w:sz="0" w:space="0" w:color="auto"/>
            <w:bottom w:val="none" w:sz="0" w:space="0" w:color="auto"/>
            <w:right w:val="none" w:sz="0" w:space="0" w:color="auto"/>
          </w:divBdr>
          <w:divsChild>
            <w:div w:id="659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6796">
      <w:bodyDiv w:val="1"/>
      <w:marLeft w:val="0"/>
      <w:marRight w:val="0"/>
      <w:marTop w:val="0"/>
      <w:marBottom w:val="0"/>
      <w:divBdr>
        <w:top w:val="none" w:sz="0" w:space="0" w:color="auto"/>
        <w:left w:val="none" w:sz="0" w:space="0" w:color="auto"/>
        <w:bottom w:val="none" w:sz="0" w:space="0" w:color="auto"/>
        <w:right w:val="none" w:sz="0" w:space="0" w:color="auto"/>
      </w:divBdr>
      <w:divsChild>
        <w:div w:id="247735657">
          <w:marLeft w:val="0"/>
          <w:marRight w:val="0"/>
          <w:marTop w:val="0"/>
          <w:marBottom w:val="0"/>
          <w:divBdr>
            <w:top w:val="none" w:sz="0" w:space="0" w:color="auto"/>
            <w:left w:val="none" w:sz="0" w:space="0" w:color="auto"/>
            <w:bottom w:val="none" w:sz="0" w:space="0" w:color="auto"/>
            <w:right w:val="none" w:sz="0" w:space="0" w:color="auto"/>
          </w:divBdr>
          <w:divsChild>
            <w:div w:id="809323722">
              <w:marLeft w:val="0"/>
              <w:marRight w:val="0"/>
              <w:marTop w:val="0"/>
              <w:marBottom w:val="0"/>
              <w:divBdr>
                <w:top w:val="none" w:sz="0" w:space="0" w:color="auto"/>
                <w:left w:val="none" w:sz="0" w:space="0" w:color="auto"/>
                <w:bottom w:val="none" w:sz="0" w:space="0" w:color="auto"/>
                <w:right w:val="none" w:sz="0" w:space="0" w:color="auto"/>
              </w:divBdr>
              <w:divsChild>
                <w:div w:id="10245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2171">
      <w:bodyDiv w:val="1"/>
      <w:marLeft w:val="0"/>
      <w:marRight w:val="0"/>
      <w:marTop w:val="0"/>
      <w:marBottom w:val="0"/>
      <w:divBdr>
        <w:top w:val="none" w:sz="0" w:space="0" w:color="auto"/>
        <w:left w:val="none" w:sz="0" w:space="0" w:color="auto"/>
        <w:bottom w:val="none" w:sz="0" w:space="0" w:color="auto"/>
        <w:right w:val="none" w:sz="0" w:space="0" w:color="auto"/>
      </w:divBdr>
    </w:div>
    <w:div w:id="136127968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25">
          <w:marLeft w:val="0"/>
          <w:marRight w:val="0"/>
          <w:marTop w:val="0"/>
          <w:marBottom w:val="0"/>
          <w:divBdr>
            <w:top w:val="none" w:sz="0" w:space="0" w:color="auto"/>
            <w:left w:val="none" w:sz="0" w:space="0" w:color="auto"/>
            <w:bottom w:val="none" w:sz="0" w:space="0" w:color="auto"/>
            <w:right w:val="none" w:sz="0" w:space="0" w:color="auto"/>
          </w:divBdr>
          <w:divsChild>
            <w:div w:id="1477796449">
              <w:marLeft w:val="0"/>
              <w:marRight w:val="0"/>
              <w:marTop w:val="0"/>
              <w:marBottom w:val="0"/>
              <w:divBdr>
                <w:top w:val="none" w:sz="0" w:space="0" w:color="auto"/>
                <w:left w:val="none" w:sz="0" w:space="0" w:color="auto"/>
                <w:bottom w:val="none" w:sz="0" w:space="0" w:color="auto"/>
                <w:right w:val="none" w:sz="0" w:space="0" w:color="auto"/>
              </w:divBdr>
              <w:divsChild>
                <w:div w:id="15161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79437">
      <w:bodyDiv w:val="1"/>
      <w:marLeft w:val="0"/>
      <w:marRight w:val="0"/>
      <w:marTop w:val="0"/>
      <w:marBottom w:val="0"/>
      <w:divBdr>
        <w:top w:val="none" w:sz="0" w:space="0" w:color="auto"/>
        <w:left w:val="none" w:sz="0" w:space="0" w:color="auto"/>
        <w:bottom w:val="none" w:sz="0" w:space="0" w:color="auto"/>
        <w:right w:val="none" w:sz="0" w:space="0" w:color="auto"/>
      </w:divBdr>
    </w:div>
    <w:div w:id="1475562546">
      <w:bodyDiv w:val="1"/>
      <w:marLeft w:val="0"/>
      <w:marRight w:val="0"/>
      <w:marTop w:val="0"/>
      <w:marBottom w:val="0"/>
      <w:divBdr>
        <w:top w:val="none" w:sz="0" w:space="0" w:color="auto"/>
        <w:left w:val="none" w:sz="0" w:space="0" w:color="auto"/>
        <w:bottom w:val="none" w:sz="0" w:space="0" w:color="auto"/>
        <w:right w:val="none" w:sz="0" w:space="0" w:color="auto"/>
      </w:divBdr>
      <w:divsChild>
        <w:div w:id="900989170">
          <w:marLeft w:val="0"/>
          <w:marRight w:val="0"/>
          <w:marTop w:val="0"/>
          <w:marBottom w:val="0"/>
          <w:divBdr>
            <w:top w:val="none" w:sz="0" w:space="0" w:color="auto"/>
            <w:left w:val="none" w:sz="0" w:space="0" w:color="auto"/>
            <w:bottom w:val="none" w:sz="0" w:space="0" w:color="auto"/>
            <w:right w:val="none" w:sz="0" w:space="0" w:color="auto"/>
          </w:divBdr>
          <w:divsChild>
            <w:div w:id="871843739">
              <w:marLeft w:val="0"/>
              <w:marRight w:val="0"/>
              <w:marTop w:val="0"/>
              <w:marBottom w:val="0"/>
              <w:divBdr>
                <w:top w:val="none" w:sz="0" w:space="0" w:color="auto"/>
                <w:left w:val="none" w:sz="0" w:space="0" w:color="auto"/>
                <w:bottom w:val="none" w:sz="0" w:space="0" w:color="auto"/>
                <w:right w:val="none" w:sz="0" w:space="0" w:color="auto"/>
              </w:divBdr>
              <w:divsChild>
                <w:div w:id="21167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78908">
      <w:bodyDiv w:val="1"/>
      <w:marLeft w:val="0"/>
      <w:marRight w:val="0"/>
      <w:marTop w:val="0"/>
      <w:marBottom w:val="0"/>
      <w:divBdr>
        <w:top w:val="none" w:sz="0" w:space="0" w:color="auto"/>
        <w:left w:val="none" w:sz="0" w:space="0" w:color="auto"/>
        <w:bottom w:val="none" w:sz="0" w:space="0" w:color="auto"/>
        <w:right w:val="none" w:sz="0" w:space="0" w:color="auto"/>
      </w:divBdr>
    </w:div>
    <w:div w:id="1535651841">
      <w:bodyDiv w:val="1"/>
      <w:marLeft w:val="0"/>
      <w:marRight w:val="0"/>
      <w:marTop w:val="0"/>
      <w:marBottom w:val="0"/>
      <w:divBdr>
        <w:top w:val="none" w:sz="0" w:space="0" w:color="auto"/>
        <w:left w:val="none" w:sz="0" w:space="0" w:color="auto"/>
        <w:bottom w:val="none" w:sz="0" w:space="0" w:color="auto"/>
        <w:right w:val="none" w:sz="0" w:space="0" w:color="auto"/>
      </w:divBdr>
      <w:divsChild>
        <w:div w:id="676618196">
          <w:marLeft w:val="0"/>
          <w:marRight w:val="0"/>
          <w:marTop w:val="0"/>
          <w:marBottom w:val="0"/>
          <w:divBdr>
            <w:top w:val="none" w:sz="0" w:space="0" w:color="auto"/>
            <w:left w:val="none" w:sz="0" w:space="0" w:color="auto"/>
            <w:bottom w:val="none" w:sz="0" w:space="0" w:color="auto"/>
            <w:right w:val="none" w:sz="0" w:space="0" w:color="auto"/>
          </w:divBdr>
          <w:divsChild>
            <w:div w:id="1996641774">
              <w:marLeft w:val="0"/>
              <w:marRight w:val="0"/>
              <w:marTop w:val="0"/>
              <w:marBottom w:val="0"/>
              <w:divBdr>
                <w:top w:val="none" w:sz="0" w:space="0" w:color="auto"/>
                <w:left w:val="none" w:sz="0" w:space="0" w:color="auto"/>
                <w:bottom w:val="none" w:sz="0" w:space="0" w:color="auto"/>
                <w:right w:val="none" w:sz="0" w:space="0" w:color="auto"/>
              </w:divBdr>
              <w:divsChild>
                <w:div w:id="20512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16653">
      <w:bodyDiv w:val="1"/>
      <w:marLeft w:val="0"/>
      <w:marRight w:val="0"/>
      <w:marTop w:val="0"/>
      <w:marBottom w:val="0"/>
      <w:divBdr>
        <w:top w:val="none" w:sz="0" w:space="0" w:color="auto"/>
        <w:left w:val="none" w:sz="0" w:space="0" w:color="auto"/>
        <w:bottom w:val="none" w:sz="0" w:space="0" w:color="auto"/>
        <w:right w:val="none" w:sz="0" w:space="0" w:color="auto"/>
      </w:divBdr>
      <w:divsChild>
        <w:div w:id="1252079609">
          <w:marLeft w:val="0"/>
          <w:marRight w:val="0"/>
          <w:marTop w:val="0"/>
          <w:marBottom w:val="0"/>
          <w:divBdr>
            <w:top w:val="none" w:sz="0" w:space="0" w:color="auto"/>
            <w:left w:val="none" w:sz="0" w:space="0" w:color="auto"/>
            <w:bottom w:val="none" w:sz="0" w:space="0" w:color="auto"/>
            <w:right w:val="none" w:sz="0" w:space="0" w:color="auto"/>
          </w:divBdr>
          <w:divsChild>
            <w:div w:id="484205687">
              <w:marLeft w:val="0"/>
              <w:marRight w:val="0"/>
              <w:marTop w:val="0"/>
              <w:marBottom w:val="0"/>
              <w:divBdr>
                <w:top w:val="none" w:sz="0" w:space="0" w:color="auto"/>
                <w:left w:val="none" w:sz="0" w:space="0" w:color="auto"/>
                <w:bottom w:val="none" w:sz="0" w:space="0" w:color="auto"/>
                <w:right w:val="none" w:sz="0" w:space="0" w:color="auto"/>
              </w:divBdr>
              <w:divsChild>
                <w:div w:id="1850606022">
                  <w:marLeft w:val="0"/>
                  <w:marRight w:val="0"/>
                  <w:marTop w:val="0"/>
                  <w:marBottom w:val="0"/>
                  <w:divBdr>
                    <w:top w:val="none" w:sz="0" w:space="0" w:color="auto"/>
                    <w:left w:val="none" w:sz="0" w:space="0" w:color="auto"/>
                    <w:bottom w:val="none" w:sz="0" w:space="0" w:color="auto"/>
                    <w:right w:val="none" w:sz="0" w:space="0" w:color="auto"/>
                  </w:divBdr>
                  <w:divsChild>
                    <w:div w:id="4913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7501">
      <w:bodyDiv w:val="1"/>
      <w:marLeft w:val="0"/>
      <w:marRight w:val="0"/>
      <w:marTop w:val="0"/>
      <w:marBottom w:val="0"/>
      <w:divBdr>
        <w:top w:val="none" w:sz="0" w:space="0" w:color="auto"/>
        <w:left w:val="none" w:sz="0" w:space="0" w:color="auto"/>
        <w:bottom w:val="none" w:sz="0" w:space="0" w:color="auto"/>
        <w:right w:val="none" w:sz="0" w:space="0" w:color="auto"/>
      </w:divBdr>
      <w:divsChild>
        <w:div w:id="1902984432">
          <w:marLeft w:val="0"/>
          <w:marRight w:val="0"/>
          <w:marTop w:val="0"/>
          <w:marBottom w:val="0"/>
          <w:divBdr>
            <w:top w:val="none" w:sz="0" w:space="0" w:color="auto"/>
            <w:left w:val="none" w:sz="0" w:space="0" w:color="auto"/>
            <w:bottom w:val="none" w:sz="0" w:space="0" w:color="auto"/>
            <w:right w:val="none" w:sz="0" w:space="0" w:color="auto"/>
          </w:divBdr>
          <w:divsChild>
            <w:div w:id="1347899424">
              <w:marLeft w:val="0"/>
              <w:marRight w:val="0"/>
              <w:marTop w:val="0"/>
              <w:marBottom w:val="0"/>
              <w:divBdr>
                <w:top w:val="none" w:sz="0" w:space="0" w:color="auto"/>
                <w:left w:val="none" w:sz="0" w:space="0" w:color="auto"/>
                <w:bottom w:val="none" w:sz="0" w:space="0" w:color="auto"/>
                <w:right w:val="none" w:sz="0" w:space="0" w:color="auto"/>
              </w:divBdr>
              <w:divsChild>
                <w:div w:id="14783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26958">
      <w:bodyDiv w:val="1"/>
      <w:marLeft w:val="0"/>
      <w:marRight w:val="0"/>
      <w:marTop w:val="0"/>
      <w:marBottom w:val="0"/>
      <w:divBdr>
        <w:top w:val="none" w:sz="0" w:space="0" w:color="auto"/>
        <w:left w:val="none" w:sz="0" w:space="0" w:color="auto"/>
        <w:bottom w:val="none" w:sz="0" w:space="0" w:color="auto"/>
        <w:right w:val="none" w:sz="0" w:space="0" w:color="auto"/>
      </w:divBdr>
      <w:divsChild>
        <w:div w:id="1751275342">
          <w:marLeft w:val="0"/>
          <w:marRight w:val="0"/>
          <w:marTop w:val="0"/>
          <w:marBottom w:val="0"/>
          <w:divBdr>
            <w:top w:val="none" w:sz="0" w:space="0" w:color="auto"/>
            <w:left w:val="none" w:sz="0" w:space="0" w:color="auto"/>
            <w:bottom w:val="none" w:sz="0" w:space="0" w:color="auto"/>
            <w:right w:val="none" w:sz="0" w:space="0" w:color="auto"/>
          </w:divBdr>
          <w:divsChild>
            <w:div w:id="1447433293">
              <w:marLeft w:val="0"/>
              <w:marRight w:val="0"/>
              <w:marTop w:val="0"/>
              <w:marBottom w:val="0"/>
              <w:divBdr>
                <w:top w:val="none" w:sz="0" w:space="0" w:color="auto"/>
                <w:left w:val="none" w:sz="0" w:space="0" w:color="auto"/>
                <w:bottom w:val="none" w:sz="0" w:space="0" w:color="auto"/>
                <w:right w:val="none" w:sz="0" w:space="0" w:color="auto"/>
              </w:divBdr>
              <w:divsChild>
                <w:div w:id="14546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21156">
      <w:bodyDiv w:val="1"/>
      <w:marLeft w:val="0"/>
      <w:marRight w:val="0"/>
      <w:marTop w:val="0"/>
      <w:marBottom w:val="0"/>
      <w:divBdr>
        <w:top w:val="none" w:sz="0" w:space="0" w:color="auto"/>
        <w:left w:val="none" w:sz="0" w:space="0" w:color="auto"/>
        <w:bottom w:val="none" w:sz="0" w:space="0" w:color="auto"/>
        <w:right w:val="none" w:sz="0" w:space="0" w:color="auto"/>
      </w:divBdr>
    </w:div>
    <w:div w:id="1740711135">
      <w:bodyDiv w:val="1"/>
      <w:marLeft w:val="0"/>
      <w:marRight w:val="0"/>
      <w:marTop w:val="0"/>
      <w:marBottom w:val="0"/>
      <w:divBdr>
        <w:top w:val="none" w:sz="0" w:space="0" w:color="auto"/>
        <w:left w:val="none" w:sz="0" w:space="0" w:color="auto"/>
        <w:bottom w:val="none" w:sz="0" w:space="0" w:color="auto"/>
        <w:right w:val="none" w:sz="0" w:space="0" w:color="auto"/>
      </w:divBdr>
      <w:divsChild>
        <w:div w:id="823204765">
          <w:marLeft w:val="0"/>
          <w:marRight w:val="0"/>
          <w:marTop w:val="0"/>
          <w:marBottom w:val="0"/>
          <w:divBdr>
            <w:top w:val="none" w:sz="0" w:space="0" w:color="auto"/>
            <w:left w:val="none" w:sz="0" w:space="0" w:color="auto"/>
            <w:bottom w:val="none" w:sz="0" w:space="0" w:color="auto"/>
            <w:right w:val="none" w:sz="0" w:space="0" w:color="auto"/>
          </w:divBdr>
          <w:divsChild>
            <w:div w:id="100417732">
              <w:marLeft w:val="0"/>
              <w:marRight w:val="0"/>
              <w:marTop w:val="0"/>
              <w:marBottom w:val="0"/>
              <w:divBdr>
                <w:top w:val="none" w:sz="0" w:space="0" w:color="auto"/>
                <w:left w:val="none" w:sz="0" w:space="0" w:color="auto"/>
                <w:bottom w:val="none" w:sz="0" w:space="0" w:color="auto"/>
                <w:right w:val="none" w:sz="0" w:space="0" w:color="auto"/>
              </w:divBdr>
              <w:divsChild>
                <w:div w:id="864555967">
                  <w:marLeft w:val="0"/>
                  <w:marRight w:val="0"/>
                  <w:marTop w:val="0"/>
                  <w:marBottom w:val="0"/>
                  <w:divBdr>
                    <w:top w:val="none" w:sz="0" w:space="0" w:color="auto"/>
                    <w:left w:val="none" w:sz="0" w:space="0" w:color="auto"/>
                    <w:bottom w:val="none" w:sz="0" w:space="0" w:color="auto"/>
                    <w:right w:val="none" w:sz="0" w:space="0" w:color="auto"/>
                  </w:divBdr>
                  <w:divsChild>
                    <w:div w:id="5774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473">
      <w:bodyDiv w:val="1"/>
      <w:marLeft w:val="0"/>
      <w:marRight w:val="0"/>
      <w:marTop w:val="0"/>
      <w:marBottom w:val="0"/>
      <w:divBdr>
        <w:top w:val="none" w:sz="0" w:space="0" w:color="auto"/>
        <w:left w:val="none" w:sz="0" w:space="0" w:color="auto"/>
        <w:bottom w:val="none" w:sz="0" w:space="0" w:color="auto"/>
        <w:right w:val="none" w:sz="0" w:space="0" w:color="auto"/>
      </w:divBdr>
      <w:divsChild>
        <w:div w:id="1160388346">
          <w:marLeft w:val="0"/>
          <w:marRight w:val="0"/>
          <w:marTop w:val="0"/>
          <w:marBottom w:val="0"/>
          <w:divBdr>
            <w:top w:val="none" w:sz="0" w:space="0" w:color="auto"/>
            <w:left w:val="none" w:sz="0" w:space="0" w:color="auto"/>
            <w:bottom w:val="none" w:sz="0" w:space="0" w:color="auto"/>
            <w:right w:val="none" w:sz="0" w:space="0" w:color="auto"/>
          </w:divBdr>
          <w:divsChild>
            <w:div w:id="1484815797">
              <w:marLeft w:val="0"/>
              <w:marRight w:val="0"/>
              <w:marTop w:val="0"/>
              <w:marBottom w:val="0"/>
              <w:divBdr>
                <w:top w:val="none" w:sz="0" w:space="0" w:color="auto"/>
                <w:left w:val="none" w:sz="0" w:space="0" w:color="auto"/>
                <w:bottom w:val="none" w:sz="0" w:space="0" w:color="auto"/>
                <w:right w:val="none" w:sz="0" w:space="0" w:color="auto"/>
              </w:divBdr>
              <w:divsChild>
                <w:div w:id="17052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8296">
      <w:bodyDiv w:val="1"/>
      <w:marLeft w:val="0"/>
      <w:marRight w:val="0"/>
      <w:marTop w:val="0"/>
      <w:marBottom w:val="0"/>
      <w:divBdr>
        <w:top w:val="none" w:sz="0" w:space="0" w:color="auto"/>
        <w:left w:val="none" w:sz="0" w:space="0" w:color="auto"/>
        <w:bottom w:val="none" w:sz="0" w:space="0" w:color="auto"/>
        <w:right w:val="none" w:sz="0" w:space="0" w:color="auto"/>
      </w:divBdr>
      <w:divsChild>
        <w:div w:id="1845321717">
          <w:marLeft w:val="0"/>
          <w:marRight w:val="0"/>
          <w:marTop w:val="0"/>
          <w:marBottom w:val="0"/>
          <w:divBdr>
            <w:top w:val="none" w:sz="0" w:space="0" w:color="auto"/>
            <w:left w:val="none" w:sz="0" w:space="0" w:color="auto"/>
            <w:bottom w:val="none" w:sz="0" w:space="0" w:color="auto"/>
            <w:right w:val="none" w:sz="0" w:space="0" w:color="auto"/>
          </w:divBdr>
          <w:divsChild>
            <w:div w:id="1846817912">
              <w:marLeft w:val="0"/>
              <w:marRight w:val="0"/>
              <w:marTop w:val="0"/>
              <w:marBottom w:val="0"/>
              <w:divBdr>
                <w:top w:val="none" w:sz="0" w:space="0" w:color="auto"/>
                <w:left w:val="none" w:sz="0" w:space="0" w:color="auto"/>
                <w:bottom w:val="none" w:sz="0" w:space="0" w:color="auto"/>
                <w:right w:val="none" w:sz="0" w:space="0" w:color="auto"/>
              </w:divBdr>
              <w:divsChild>
                <w:div w:id="812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59355">
      <w:bodyDiv w:val="1"/>
      <w:marLeft w:val="0"/>
      <w:marRight w:val="0"/>
      <w:marTop w:val="0"/>
      <w:marBottom w:val="0"/>
      <w:divBdr>
        <w:top w:val="none" w:sz="0" w:space="0" w:color="auto"/>
        <w:left w:val="none" w:sz="0" w:space="0" w:color="auto"/>
        <w:bottom w:val="none" w:sz="0" w:space="0" w:color="auto"/>
        <w:right w:val="none" w:sz="0" w:space="0" w:color="auto"/>
      </w:divBdr>
      <w:divsChild>
        <w:div w:id="1147823654">
          <w:marLeft w:val="0"/>
          <w:marRight w:val="0"/>
          <w:marTop w:val="0"/>
          <w:marBottom w:val="0"/>
          <w:divBdr>
            <w:top w:val="none" w:sz="0" w:space="0" w:color="auto"/>
            <w:left w:val="none" w:sz="0" w:space="0" w:color="auto"/>
            <w:bottom w:val="none" w:sz="0" w:space="0" w:color="auto"/>
            <w:right w:val="none" w:sz="0" w:space="0" w:color="auto"/>
          </w:divBdr>
          <w:divsChild>
            <w:div w:id="802231102">
              <w:marLeft w:val="0"/>
              <w:marRight w:val="0"/>
              <w:marTop w:val="0"/>
              <w:marBottom w:val="0"/>
              <w:divBdr>
                <w:top w:val="none" w:sz="0" w:space="0" w:color="auto"/>
                <w:left w:val="none" w:sz="0" w:space="0" w:color="auto"/>
                <w:bottom w:val="none" w:sz="0" w:space="0" w:color="auto"/>
                <w:right w:val="none" w:sz="0" w:space="0" w:color="auto"/>
              </w:divBdr>
              <w:divsChild>
                <w:div w:id="1999730040">
                  <w:marLeft w:val="0"/>
                  <w:marRight w:val="0"/>
                  <w:marTop w:val="0"/>
                  <w:marBottom w:val="0"/>
                  <w:divBdr>
                    <w:top w:val="none" w:sz="0" w:space="0" w:color="auto"/>
                    <w:left w:val="none" w:sz="0" w:space="0" w:color="auto"/>
                    <w:bottom w:val="none" w:sz="0" w:space="0" w:color="auto"/>
                    <w:right w:val="none" w:sz="0" w:space="0" w:color="auto"/>
                  </w:divBdr>
                  <w:divsChild>
                    <w:div w:id="767190737">
                      <w:marLeft w:val="0"/>
                      <w:marRight w:val="0"/>
                      <w:marTop w:val="0"/>
                      <w:marBottom w:val="0"/>
                      <w:divBdr>
                        <w:top w:val="none" w:sz="0" w:space="0" w:color="auto"/>
                        <w:left w:val="none" w:sz="0" w:space="0" w:color="auto"/>
                        <w:bottom w:val="none" w:sz="0" w:space="0" w:color="auto"/>
                        <w:right w:val="none" w:sz="0" w:space="0" w:color="auto"/>
                      </w:divBdr>
                      <w:divsChild>
                        <w:div w:id="1065228289">
                          <w:marLeft w:val="0"/>
                          <w:marRight w:val="0"/>
                          <w:marTop w:val="0"/>
                          <w:marBottom w:val="0"/>
                          <w:divBdr>
                            <w:top w:val="none" w:sz="0" w:space="0" w:color="auto"/>
                            <w:left w:val="none" w:sz="0" w:space="0" w:color="auto"/>
                            <w:bottom w:val="none" w:sz="0" w:space="0" w:color="auto"/>
                            <w:right w:val="none" w:sz="0" w:space="0" w:color="auto"/>
                          </w:divBdr>
                          <w:divsChild>
                            <w:div w:id="475030333">
                              <w:marLeft w:val="0"/>
                              <w:marRight w:val="0"/>
                              <w:marTop w:val="0"/>
                              <w:marBottom w:val="0"/>
                              <w:divBdr>
                                <w:top w:val="none" w:sz="0" w:space="0" w:color="auto"/>
                                <w:left w:val="none" w:sz="0" w:space="0" w:color="auto"/>
                                <w:bottom w:val="none" w:sz="0" w:space="0" w:color="auto"/>
                                <w:right w:val="none" w:sz="0" w:space="0" w:color="auto"/>
                              </w:divBdr>
                              <w:divsChild>
                                <w:div w:id="4273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264008">
      <w:bodyDiv w:val="1"/>
      <w:marLeft w:val="0"/>
      <w:marRight w:val="0"/>
      <w:marTop w:val="0"/>
      <w:marBottom w:val="0"/>
      <w:divBdr>
        <w:top w:val="none" w:sz="0" w:space="0" w:color="auto"/>
        <w:left w:val="none" w:sz="0" w:space="0" w:color="auto"/>
        <w:bottom w:val="none" w:sz="0" w:space="0" w:color="auto"/>
        <w:right w:val="none" w:sz="0" w:space="0" w:color="auto"/>
      </w:divBdr>
      <w:divsChild>
        <w:div w:id="1858424874">
          <w:marLeft w:val="0"/>
          <w:marRight w:val="0"/>
          <w:marTop w:val="0"/>
          <w:marBottom w:val="0"/>
          <w:divBdr>
            <w:top w:val="none" w:sz="0" w:space="0" w:color="auto"/>
            <w:left w:val="none" w:sz="0" w:space="0" w:color="auto"/>
            <w:bottom w:val="none" w:sz="0" w:space="0" w:color="auto"/>
            <w:right w:val="none" w:sz="0" w:space="0" w:color="auto"/>
          </w:divBdr>
          <w:divsChild>
            <w:div w:id="137915145">
              <w:marLeft w:val="0"/>
              <w:marRight w:val="0"/>
              <w:marTop w:val="0"/>
              <w:marBottom w:val="0"/>
              <w:divBdr>
                <w:top w:val="none" w:sz="0" w:space="0" w:color="auto"/>
                <w:left w:val="none" w:sz="0" w:space="0" w:color="auto"/>
                <w:bottom w:val="none" w:sz="0" w:space="0" w:color="auto"/>
                <w:right w:val="none" w:sz="0" w:space="0" w:color="auto"/>
              </w:divBdr>
              <w:divsChild>
                <w:div w:id="1416974762">
                  <w:marLeft w:val="0"/>
                  <w:marRight w:val="0"/>
                  <w:marTop w:val="0"/>
                  <w:marBottom w:val="0"/>
                  <w:divBdr>
                    <w:top w:val="none" w:sz="0" w:space="0" w:color="auto"/>
                    <w:left w:val="none" w:sz="0" w:space="0" w:color="auto"/>
                    <w:bottom w:val="none" w:sz="0" w:space="0" w:color="auto"/>
                    <w:right w:val="none" w:sz="0" w:space="0" w:color="auto"/>
                  </w:divBdr>
                  <w:divsChild>
                    <w:div w:id="1579710261">
                      <w:marLeft w:val="60"/>
                      <w:marRight w:val="0"/>
                      <w:marTop w:val="3090"/>
                      <w:marBottom w:val="0"/>
                      <w:divBdr>
                        <w:top w:val="none" w:sz="0" w:space="0" w:color="auto"/>
                        <w:left w:val="none" w:sz="0" w:space="0" w:color="auto"/>
                        <w:bottom w:val="none" w:sz="0" w:space="0" w:color="auto"/>
                        <w:right w:val="none" w:sz="0" w:space="0" w:color="auto"/>
                      </w:divBdr>
                      <w:divsChild>
                        <w:div w:id="1372801992">
                          <w:marLeft w:val="0"/>
                          <w:marRight w:val="0"/>
                          <w:marTop w:val="0"/>
                          <w:marBottom w:val="0"/>
                          <w:divBdr>
                            <w:top w:val="none" w:sz="0" w:space="0" w:color="auto"/>
                            <w:left w:val="none" w:sz="0" w:space="0" w:color="auto"/>
                            <w:bottom w:val="none" w:sz="0" w:space="0" w:color="auto"/>
                            <w:right w:val="none" w:sz="0" w:space="0" w:color="auto"/>
                          </w:divBdr>
                          <w:divsChild>
                            <w:div w:id="1204712428">
                              <w:marLeft w:val="0"/>
                              <w:marRight w:val="0"/>
                              <w:marTop w:val="0"/>
                              <w:marBottom w:val="0"/>
                              <w:divBdr>
                                <w:top w:val="none" w:sz="0" w:space="0" w:color="auto"/>
                                <w:left w:val="none" w:sz="0" w:space="0" w:color="auto"/>
                                <w:bottom w:val="none" w:sz="0" w:space="0" w:color="auto"/>
                                <w:right w:val="none" w:sz="0" w:space="0" w:color="auto"/>
                              </w:divBdr>
                              <w:divsChild>
                                <w:div w:id="1861360263">
                                  <w:marLeft w:val="0"/>
                                  <w:marRight w:val="0"/>
                                  <w:marTop w:val="0"/>
                                  <w:marBottom w:val="0"/>
                                  <w:divBdr>
                                    <w:top w:val="none" w:sz="0" w:space="0" w:color="auto"/>
                                    <w:left w:val="none" w:sz="0" w:space="0" w:color="auto"/>
                                    <w:bottom w:val="none" w:sz="0" w:space="0" w:color="auto"/>
                                    <w:right w:val="none" w:sz="0" w:space="0" w:color="auto"/>
                                  </w:divBdr>
                                  <w:divsChild>
                                    <w:div w:id="623391714">
                                      <w:marLeft w:val="0"/>
                                      <w:marRight w:val="0"/>
                                      <w:marTop w:val="0"/>
                                      <w:marBottom w:val="0"/>
                                      <w:divBdr>
                                        <w:top w:val="none" w:sz="0" w:space="0" w:color="auto"/>
                                        <w:left w:val="none" w:sz="0" w:space="0" w:color="auto"/>
                                        <w:bottom w:val="none" w:sz="0" w:space="0" w:color="auto"/>
                                        <w:right w:val="none" w:sz="0" w:space="0" w:color="auto"/>
                                      </w:divBdr>
                                      <w:divsChild>
                                        <w:div w:id="989555353">
                                          <w:marLeft w:val="0"/>
                                          <w:marRight w:val="0"/>
                                          <w:marTop w:val="0"/>
                                          <w:marBottom w:val="0"/>
                                          <w:divBdr>
                                            <w:top w:val="none" w:sz="0" w:space="0" w:color="auto"/>
                                            <w:left w:val="none" w:sz="0" w:space="0" w:color="auto"/>
                                            <w:bottom w:val="none" w:sz="0" w:space="0" w:color="auto"/>
                                            <w:right w:val="none" w:sz="0" w:space="0" w:color="auto"/>
                                          </w:divBdr>
                                        </w:div>
                                        <w:div w:id="475731948">
                                          <w:marLeft w:val="0"/>
                                          <w:marRight w:val="0"/>
                                          <w:marTop w:val="0"/>
                                          <w:marBottom w:val="0"/>
                                          <w:divBdr>
                                            <w:top w:val="none" w:sz="0" w:space="0" w:color="auto"/>
                                            <w:left w:val="none" w:sz="0" w:space="0" w:color="auto"/>
                                            <w:bottom w:val="none" w:sz="0" w:space="0" w:color="auto"/>
                                            <w:right w:val="none" w:sz="0" w:space="0" w:color="auto"/>
                                          </w:divBdr>
                                        </w:div>
                                        <w:div w:id="2029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669738">
      <w:bodyDiv w:val="1"/>
      <w:marLeft w:val="0"/>
      <w:marRight w:val="0"/>
      <w:marTop w:val="0"/>
      <w:marBottom w:val="0"/>
      <w:divBdr>
        <w:top w:val="none" w:sz="0" w:space="0" w:color="auto"/>
        <w:left w:val="none" w:sz="0" w:space="0" w:color="auto"/>
        <w:bottom w:val="none" w:sz="0" w:space="0" w:color="auto"/>
        <w:right w:val="none" w:sz="0" w:space="0" w:color="auto"/>
      </w:divBdr>
      <w:divsChild>
        <w:div w:id="141392260">
          <w:marLeft w:val="0"/>
          <w:marRight w:val="0"/>
          <w:marTop w:val="0"/>
          <w:marBottom w:val="0"/>
          <w:divBdr>
            <w:top w:val="none" w:sz="0" w:space="0" w:color="auto"/>
            <w:left w:val="none" w:sz="0" w:space="0" w:color="auto"/>
            <w:bottom w:val="none" w:sz="0" w:space="0" w:color="auto"/>
            <w:right w:val="none" w:sz="0" w:space="0" w:color="auto"/>
          </w:divBdr>
          <w:divsChild>
            <w:div w:id="656767281">
              <w:marLeft w:val="0"/>
              <w:marRight w:val="0"/>
              <w:marTop w:val="0"/>
              <w:marBottom w:val="0"/>
              <w:divBdr>
                <w:top w:val="none" w:sz="0" w:space="0" w:color="auto"/>
                <w:left w:val="none" w:sz="0" w:space="0" w:color="auto"/>
                <w:bottom w:val="none" w:sz="0" w:space="0" w:color="auto"/>
                <w:right w:val="none" w:sz="0" w:space="0" w:color="auto"/>
              </w:divBdr>
              <w:divsChild>
                <w:div w:id="18016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254">
      <w:bodyDiv w:val="1"/>
      <w:marLeft w:val="0"/>
      <w:marRight w:val="0"/>
      <w:marTop w:val="0"/>
      <w:marBottom w:val="0"/>
      <w:divBdr>
        <w:top w:val="none" w:sz="0" w:space="0" w:color="auto"/>
        <w:left w:val="none" w:sz="0" w:space="0" w:color="auto"/>
        <w:bottom w:val="none" w:sz="0" w:space="0" w:color="auto"/>
        <w:right w:val="none" w:sz="0" w:space="0" w:color="auto"/>
      </w:divBdr>
    </w:div>
    <w:div w:id="1934900038">
      <w:bodyDiv w:val="1"/>
      <w:marLeft w:val="0"/>
      <w:marRight w:val="0"/>
      <w:marTop w:val="0"/>
      <w:marBottom w:val="0"/>
      <w:divBdr>
        <w:top w:val="none" w:sz="0" w:space="0" w:color="auto"/>
        <w:left w:val="none" w:sz="0" w:space="0" w:color="auto"/>
        <w:bottom w:val="none" w:sz="0" w:space="0" w:color="auto"/>
        <w:right w:val="none" w:sz="0" w:space="0" w:color="auto"/>
      </w:divBdr>
      <w:divsChild>
        <w:div w:id="1765153763">
          <w:marLeft w:val="0"/>
          <w:marRight w:val="0"/>
          <w:marTop w:val="0"/>
          <w:marBottom w:val="0"/>
          <w:divBdr>
            <w:top w:val="none" w:sz="0" w:space="0" w:color="auto"/>
            <w:left w:val="none" w:sz="0" w:space="0" w:color="auto"/>
            <w:bottom w:val="none" w:sz="0" w:space="0" w:color="auto"/>
            <w:right w:val="none" w:sz="0" w:space="0" w:color="auto"/>
          </w:divBdr>
          <w:divsChild>
            <w:div w:id="880554814">
              <w:marLeft w:val="0"/>
              <w:marRight w:val="0"/>
              <w:marTop w:val="0"/>
              <w:marBottom w:val="0"/>
              <w:divBdr>
                <w:top w:val="none" w:sz="0" w:space="0" w:color="auto"/>
                <w:left w:val="none" w:sz="0" w:space="0" w:color="auto"/>
                <w:bottom w:val="none" w:sz="0" w:space="0" w:color="auto"/>
                <w:right w:val="none" w:sz="0" w:space="0" w:color="auto"/>
              </w:divBdr>
              <w:divsChild>
                <w:div w:id="12680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15724">
      <w:bodyDiv w:val="1"/>
      <w:marLeft w:val="0"/>
      <w:marRight w:val="0"/>
      <w:marTop w:val="0"/>
      <w:marBottom w:val="0"/>
      <w:divBdr>
        <w:top w:val="none" w:sz="0" w:space="0" w:color="auto"/>
        <w:left w:val="none" w:sz="0" w:space="0" w:color="auto"/>
        <w:bottom w:val="none" w:sz="0" w:space="0" w:color="auto"/>
        <w:right w:val="none" w:sz="0" w:space="0" w:color="auto"/>
      </w:divBdr>
      <w:divsChild>
        <w:div w:id="2064864605">
          <w:marLeft w:val="0"/>
          <w:marRight w:val="0"/>
          <w:marTop w:val="0"/>
          <w:marBottom w:val="0"/>
          <w:divBdr>
            <w:top w:val="none" w:sz="0" w:space="0" w:color="auto"/>
            <w:left w:val="none" w:sz="0" w:space="0" w:color="auto"/>
            <w:bottom w:val="none" w:sz="0" w:space="0" w:color="auto"/>
            <w:right w:val="none" w:sz="0" w:space="0" w:color="auto"/>
          </w:divBdr>
          <w:divsChild>
            <w:div w:id="722102779">
              <w:marLeft w:val="0"/>
              <w:marRight w:val="0"/>
              <w:marTop w:val="0"/>
              <w:marBottom w:val="0"/>
              <w:divBdr>
                <w:top w:val="none" w:sz="0" w:space="0" w:color="auto"/>
                <w:left w:val="none" w:sz="0" w:space="0" w:color="auto"/>
                <w:bottom w:val="none" w:sz="0" w:space="0" w:color="auto"/>
                <w:right w:val="none" w:sz="0" w:space="0" w:color="auto"/>
              </w:divBdr>
              <w:divsChild>
                <w:div w:id="355932563">
                  <w:marLeft w:val="0"/>
                  <w:marRight w:val="0"/>
                  <w:marTop w:val="0"/>
                  <w:marBottom w:val="0"/>
                  <w:divBdr>
                    <w:top w:val="none" w:sz="0" w:space="0" w:color="auto"/>
                    <w:left w:val="none" w:sz="0" w:space="0" w:color="auto"/>
                    <w:bottom w:val="none" w:sz="0" w:space="0" w:color="auto"/>
                    <w:right w:val="none" w:sz="0" w:space="0" w:color="auto"/>
                  </w:divBdr>
                  <w:divsChild>
                    <w:div w:id="522744814">
                      <w:marLeft w:val="0"/>
                      <w:marRight w:val="0"/>
                      <w:marTop w:val="0"/>
                      <w:marBottom w:val="0"/>
                      <w:divBdr>
                        <w:top w:val="none" w:sz="0" w:space="0" w:color="auto"/>
                        <w:left w:val="none" w:sz="0" w:space="0" w:color="auto"/>
                        <w:bottom w:val="none" w:sz="0" w:space="0" w:color="auto"/>
                        <w:right w:val="none" w:sz="0" w:space="0" w:color="auto"/>
                      </w:divBdr>
                      <w:divsChild>
                        <w:div w:id="245849656">
                          <w:marLeft w:val="0"/>
                          <w:marRight w:val="0"/>
                          <w:marTop w:val="0"/>
                          <w:marBottom w:val="0"/>
                          <w:divBdr>
                            <w:top w:val="none" w:sz="0" w:space="0" w:color="auto"/>
                            <w:left w:val="none" w:sz="0" w:space="0" w:color="auto"/>
                            <w:bottom w:val="none" w:sz="0" w:space="0" w:color="auto"/>
                            <w:right w:val="none" w:sz="0" w:space="0" w:color="auto"/>
                          </w:divBdr>
                          <w:divsChild>
                            <w:div w:id="2027949581">
                              <w:marLeft w:val="0"/>
                              <w:marRight w:val="0"/>
                              <w:marTop w:val="0"/>
                              <w:marBottom w:val="0"/>
                              <w:divBdr>
                                <w:top w:val="none" w:sz="0" w:space="0" w:color="auto"/>
                                <w:left w:val="none" w:sz="0" w:space="0" w:color="auto"/>
                                <w:bottom w:val="none" w:sz="0" w:space="0" w:color="auto"/>
                                <w:right w:val="none" w:sz="0" w:space="0" w:color="auto"/>
                              </w:divBdr>
                              <w:divsChild>
                                <w:div w:id="485632573">
                                  <w:marLeft w:val="0"/>
                                  <w:marRight w:val="0"/>
                                  <w:marTop w:val="0"/>
                                  <w:marBottom w:val="0"/>
                                  <w:divBdr>
                                    <w:top w:val="none" w:sz="0" w:space="0" w:color="auto"/>
                                    <w:left w:val="none" w:sz="0" w:space="0" w:color="auto"/>
                                    <w:bottom w:val="none" w:sz="0" w:space="0" w:color="auto"/>
                                    <w:right w:val="none" w:sz="0" w:space="0" w:color="auto"/>
                                  </w:divBdr>
                                  <w:divsChild>
                                    <w:div w:id="607659728">
                                      <w:marLeft w:val="0"/>
                                      <w:marRight w:val="0"/>
                                      <w:marTop w:val="0"/>
                                      <w:marBottom w:val="0"/>
                                      <w:divBdr>
                                        <w:top w:val="none" w:sz="0" w:space="0" w:color="auto"/>
                                        <w:left w:val="none" w:sz="0" w:space="0" w:color="auto"/>
                                        <w:bottom w:val="none" w:sz="0" w:space="0" w:color="auto"/>
                                        <w:right w:val="none" w:sz="0" w:space="0" w:color="auto"/>
                                      </w:divBdr>
                                      <w:divsChild>
                                        <w:div w:id="5530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197286">
      <w:bodyDiv w:val="1"/>
      <w:marLeft w:val="0"/>
      <w:marRight w:val="0"/>
      <w:marTop w:val="0"/>
      <w:marBottom w:val="0"/>
      <w:divBdr>
        <w:top w:val="none" w:sz="0" w:space="0" w:color="auto"/>
        <w:left w:val="none" w:sz="0" w:space="0" w:color="auto"/>
        <w:bottom w:val="none" w:sz="0" w:space="0" w:color="auto"/>
        <w:right w:val="none" w:sz="0" w:space="0" w:color="auto"/>
      </w:divBdr>
      <w:divsChild>
        <w:div w:id="619336710">
          <w:marLeft w:val="0"/>
          <w:marRight w:val="0"/>
          <w:marTop w:val="0"/>
          <w:marBottom w:val="0"/>
          <w:divBdr>
            <w:top w:val="none" w:sz="0" w:space="0" w:color="auto"/>
            <w:left w:val="none" w:sz="0" w:space="0" w:color="auto"/>
            <w:bottom w:val="none" w:sz="0" w:space="0" w:color="auto"/>
            <w:right w:val="none" w:sz="0" w:space="0" w:color="auto"/>
          </w:divBdr>
          <w:divsChild>
            <w:div w:id="803042780">
              <w:marLeft w:val="0"/>
              <w:marRight w:val="0"/>
              <w:marTop w:val="0"/>
              <w:marBottom w:val="0"/>
              <w:divBdr>
                <w:top w:val="none" w:sz="0" w:space="0" w:color="auto"/>
                <w:left w:val="none" w:sz="0" w:space="0" w:color="auto"/>
                <w:bottom w:val="none" w:sz="0" w:space="0" w:color="auto"/>
                <w:right w:val="none" w:sz="0" w:space="0" w:color="auto"/>
              </w:divBdr>
              <w:divsChild>
                <w:div w:id="1571386798">
                  <w:marLeft w:val="0"/>
                  <w:marRight w:val="0"/>
                  <w:marTop w:val="0"/>
                  <w:marBottom w:val="0"/>
                  <w:divBdr>
                    <w:top w:val="none" w:sz="0" w:space="0" w:color="auto"/>
                    <w:left w:val="none" w:sz="0" w:space="0" w:color="auto"/>
                    <w:bottom w:val="none" w:sz="0" w:space="0" w:color="auto"/>
                    <w:right w:val="none" w:sz="0" w:space="0" w:color="auto"/>
                  </w:divBdr>
                  <w:divsChild>
                    <w:div w:id="923992066">
                      <w:marLeft w:val="0"/>
                      <w:marRight w:val="0"/>
                      <w:marTop w:val="0"/>
                      <w:marBottom w:val="0"/>
                      <w:divBdr>
                        <w:top w:val="none" w:sz="0" w:space="0" w:color="auto"/>
                        <w:left w:val="none" w:sz="0" w:space="0" w:color="auto"/>
                        <w:bottom w:val="none" w:sz="0" w:space="0" w:color="auto"/>
                        <w:right w:val="none" w:sz="0" w:space="0" w:color="auto"/>
                      </w:divBdr>
                      <w:divsChild>
                        <w:div w:id="1489395573">
                          <w:marLeft w:val="0"/>
                          <w:marRight w:val="0"/>
                          <w:marTop w:val="0"/>
                          <w:marBottom w:val="0"/>
                          <w:divBdr>
                            <w:top w:val="none" w:sz="0" w:space="0" w:color="auto"/>
                            <w:left w:val="none" w:sz="0" w:space="0" w:color="auto"/>
                            <w:bottom w:val="none" w:sz="0" w:space="0" w:color="auto"/>
                            <w:right w:val="none" w:sz="0" w:space="0" w:color="auto"/>
                          </w:divBdr>
                          <w:divsChild>
                            <w:div w:id="211960946">
                              <w:marLeft w:val="0"/>
                              <w:marRight w:val="0"/>
                              <w:marTop w:val="0"/>
                              <w:marBottom w:val="0"/>
                              <w:divBdr>
                                <w:top w:val="none" w:sz="0" w:space="0" w:color="auto"/>
                                <w:left w:val="none" w:sz="0" w:space="0" w:color="auto"/>
                                <w:bottom w:val="none" w:sz="0" w:space="0" w:color="auto"/>
                                <w:right w:val="none" w:sz="0" w:space="0" w:color="auto"/>
                              </w:divBdr>
                              <w:divsChild>
                                <w:div w:id="29578580">
                                  <w:marLeft w:val="0"/>
                                  <w:marRight w:val="0"/>
                                  <w:marTop w:val="0"/>
                                  <w:marBottom w:val="0"/>
                                  <w:divBdr>
                                    <w:top w:val="none" w:sz="0" w:space="0" w:color="auto"/>
                                    <w:left w:val="none" w:sz="0" w:space="0" w:color="auto"/>
                                    <w:bottom w:val="none" w:sz="0" w:space="0" w:color="auto"/>
                                    <w:right w:val="none" w:sz="0" w:space="0" w:color="auto"/>
                                  </w:divBdr>
                                  <w:divsChild>
                                    <w:div w:id="1573078524">
                                      <w:marLeft w:val="0"/>
                                      <w:marRight w:val="0"/>
                                      <w:marTop w:val="0"/>
                                      <w:marBottom w:val="0"/>
                                      <w:divBdr>
                                        <w:top w:val="none" w:sz="0" w:space="0" w:color="auto"/>
                                        <w:left w:val="none" w:sz="0" w:space="0" w:color="auto"/>
                                        <w:bottom w:val="none" w:sz="0" w:space="0" w:color="auto"/>
                                        <w:right w:val="none" w:sz="0" w:space="0" w:color="auto"/>
                                      </w:divBdr>
                                      <w:divsChild>
                                        <w:div w:id="16988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029124">
      <w:bodyDiv w:val="1"/>
      <w:marLeft w:val="0"/>
      <w:marRight w:val="0"/>
      <w:marTop w:val="0"/>
      <w:marBottom w:val="0"/>
      <w:divBdr>
        <w:top w:val="none" w:sz="0" w:space="0" w:color="auto"/>
        <w:left w:val="none" w:sz="0" w:space="0" w:color="auto"/>
        <w:bottom w:val="none" w:sz="0" w:space="0" w:color="auto"/>
        <w:right w:val="none" w:sz="0" w:space="0" w:color="auto"/>
      </w:divBdr>
      <w:divsChild>
        <w:div w:id="621302036">
          <w:marLeft w:val="0"/>
          <w:marRight w:val="0"/>
          <w:marTop w:val="0"/>
          <w:marBottom w:val="0"/>
          <w:divBdr>
            <w:top w:val="none" w:sz="0" w:space="0" w:color="auto"/>
            <w:left w:val="none" w:sz="0" w:space="0" w:color="auto"/>
            <w:bottom w:val="none" w:sz="0" w:space="0" w:color="auto"/>
            <w:right w:val="none" w:sz="0" w:space="0" w:color="auto"/>
          </w:divBdr>
          <w:divsChild>
            <w:div w:id="1441491002">
              <w:marLeft w:val="0"/>
              <w:marRight w:val="0"/>
              <w:marTop w:val="0"/>
              <w:marBottom w:val="0"/>
              <w:divBdr>
                <w:top w:val="none" w:sz="0" w:space="0" w:color="auto"/>
                <w:left w:val="none" w:sz="0" w:space="0" w:color="auto"/>
                <w:bottom w:val="none" w:sz="0" w:space="0" w:color="auto"/>
                <w:right w:val="none" w:sz="0" w:space="0" w:color="auto"/>
              </w:divBdr>
              <w:divsChild>
                <w:div w:id="1043870289">
                  <w:marLeft w:val="0"/>
                  <w:marRight w:val="0"/>
                  <w:marTop w:val="0"/>
                  <w:marBottom w:val="0"/>
                  <w:divBdr>
                    <w:top w:val="none" w:sz="0" w:space="0" w:color="auto"/>
                    <w:left w:val="none" w:sz="0" w:space="0" w:color="auto"/>
                    <w:bottom w:val="none" w:sz="0" w:space="0" w:color="auto"/>
                    <w:right w:val="none" w:sz="0" w:space="0" w:color="auto"/>
                  </w:divBdr>
                  <w:divsChild>
                    <w:div w:id="575670521">
                      <w:marLeft w:val="0"/>
                      <w:marRight w:val="0"/>
                      <w:marTop w:val="0"/>
                      <w:marBottom w:val="0"/>
                      <w:divBdr>
                        <w:top w:val="none" w:sz="0" w:space="0" w:color="auto"/>
                        <w:left w:val="none" w:sz="0" w:space="0" w:color="auto"/>
                        <w:bottom w:val="none" w:sz="0" w:space="0" w:color="auto"/>
                        <w:right w:val="none" w:sz="0" w:space="0" w:color="auto"/>
                      </w:divBdr>
                      <w:divsChild>
                        <w:div w:id="1847136024">
                          <w:marLeft w:val="0"/>
                          <w:marRight w:val="0"/>
                          <w:marTop w:val="0"/>
                          <w:marBottom w:val="0"/>
                          <w:divBdr>
                            <w:top w:val="none" w:sz="0" w:space="0" w:color="auto"/>
                            <w:left w:val="none" w:sz="0" w:space="0" w:color="auto"/>
                            <w:bottom w:val="none" w:sz="0" w:space="0" w:color="auto"/>
                            <w:right w:val="none" w:sz="0" w:space="0" w:color="auto"/>
                          </w:divBdr>
                          <w:divsChild>
                            <w:div w:id="20184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lideserve.com/hea/os-dlen-a-mobilita-obyvatel-r-a-evropy"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ti-ucha.cz/files/iti-ucha_publikace-iti.pdf"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8D9C3-2B81-4C7B-A269-4ECD823B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15</Pages>
  <Words>7333</Words>
  <Characters>43269</Characters>
  <Application>Microsoft Office Word</Application>
  <DocSecurity>0</DocSecurity>
  <Lines>360</Lines>
  <Paragraphs>101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50501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simkova@uur.cz</dc:creator>
  <cp:lastModifiedBy>Hana Šimková</cp:lastModifiedBy>
  <cp:revision>111</cp:revision>
  <cp:lastPrinted>2016-09-06T10:53:00Z</cp:lastPrinted>
  <dcterms:created xsi:type="dcterms:W3CDTF">2021-03-02T10:22:00Z</dcterms:created>
  <dcterms:modified xsi:type="dcterms:W3CDTF">2021-12-13T09:27:00Z</dcterms:modified>
</cp:coreProperties>
</file>